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1FA42" w14:textId="77777777" w:rsidR="00503F86" w:rsidRPr="00B6278D" w:rsidRDefault="00503F86" w:rsidP="00503F86">
      <w:pPr>
        <w:tabs>
          <w:tab w:val="left" w:pos="80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val="uk-UA" w:eastAsia="uk-UA"/>
        </w:rPr>
      </w:pPr>
      <w:r>
        <w:rPr>
          <w:rFonts w:eastAsia="Calibri"/>
          <w:b/>
          <w:bCs/>
          <w:color w:val="000000"/>
          <w:sz w:val="28"/>
          <w:szCs w:val="28"/>
          <w:lang w:val="uk-UA" w:eastAsia="uk-UA"/>
        </w:rPr>
        <w:tab/>
        <w:t>ПРОЄКТ</w:t>
      </w:r>
    </w:p>
    <w:p w14:paraId="32AA968F" w14:textId="77777777" w:rsidR="00503F86" w:rsidRPr="003D2A06" w:rsidRDefault="00503F86" w:rsidP="00503F8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2039C297" wp14:editId="62EAF105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ECAF5" w14:textId="77777777" w:rsidR="00503F86" w:rsidRPr="003D2A06" w:rsidRDefault="00503F86" w:rsidP="00503F86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09CFF22" w14:textId="77777777" w:rsidR="00503F86" w:rsidRPr="003D2A06" w:rsidRDefault="00503F86" w:rsidP="00503F86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eastAsia="Calibri"/>
          <w:b/>
          <w:color w:val="000000"/>
          <w:w w:val="120"/>
          <w:sz w:val="28"/>
          <w:szCs w:val="28"/>
          <w:lang w:val="uk-UA" w:eastAsia="uk-UA"/>
        </w:rPr>
        <w:t>А</w:t>
      </w:r>
      <w:r>
        <w:rPr>
          <w:rFonts w:eastAsia="Calibri"/>
          <w:b/>
          <w:color w:val="000000"/>
          <w:w w:val="120"/>
          <w:sz w:val="28"/>
          <w:szCs w:val="28"/>
          <w:lang w:eastAsia="uk-UA"/>
        </w:rPr>
        <w:t xml:space="preserve"> ОБЛАСТЬ</w:t>
      </w:r>
    </w:p>
    <w:p w14:paraId="11F484EF" w14:textId="77777777" w:rsidR="00503F86" w:rsidRPr="003D2A06" w:rsidRDefault="00503F86" w:rsidP="00503F86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A2D48AC" wp14:editId="6649D1F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FD5B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C9C8689" w14:textId="77777777" w:rsidR="00503F86" w:rsidRPr="003D2A06" w:rsidRDefault="00503F86" w:rsidP="00503F86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4BE21B12" w14:textId="77777777" w:rsidR="00503F86" w:rsidRPr="003D2A06" w:rsidRDefault="00503F86" w:rsidP="00503F86">
      <w:pPr>
        <w:rPr>
          <w:rFonts w:eastAsia="Calibri"/>
          <w:color w:val="000000"/>
          <w:sz w:val="28"/>
          <w:szCs w:val="28"/>
          <w:lang w:eastAsia="uk-UA"/>
        </w:rPr>
      </w:pPr>
    </w:p>
    <w:p w14:paraId="3C35718F" w14:textId="77777777" w:rsidR="00503F86" w:rsidRPr="003D2A06" w:rsidRDefault="00503F86" w:rsidP="00503F86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від</w:t>
      </w:r>
      <w:proofErr w:type="spellEnd"/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24 вересня</w:t>
      </w:r>
      <w:r>
        <w:rPr>
          <w:rFonts w:eastAsia="Calibri"/>
          <w:color w:val="000000"/>
          <w:sz w:val="28"/>
          <w:szCs w:val="28"/>
          <w:lang w:eastAsia="uk-UA"/>
        </w:rPr>
        <w:t xml:space="preserve"> 2026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р. №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ab/>
        <w:t xml:space="preserve">          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77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сесія</w:t>
      </w:r>
      <w:proofErr w:type="spellEnd"/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скликання</w:t>
      </w:r>
      <w:proofErr w:type="spellEnd"/>
    </w:p>
    <w:p w14:paraId="695243A1" w14:textId="77777777" w:rsidR="00503F86" w:rsidRPr="003D2A06" w:rsidRDefault="00503F86" w:rsidP="00503F86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13F958AC" w14:textId="5561B56E" w:rsidR="00503F86" w:rsidRDefault="00503F86" w:rsidP="00503F86">
      <w:pPr>
        <w:widowControl w:val="0"/>
        <w:ind w:left="180" w:right="278"/>
        <w:rPr>
          <w:rFonts w:eastAsia="SimSun"/>
          <w:bCs/>
          <w:color w:val="FF0000"/>
          <w:sz w:val="28"/>
          <w:szCs w:val="28"/>
          <w:lang w:val="uk-UA" w:eastAsia="zh-CN"/>
        </w:rPr>
      </w:pPr>
    </w:p>
    <w:p w14:paraId="207A2065" w14:textId="77777777" w:rsidR="00503F86" w:rsidRDefault="00503F86" w:rsidP="00503F86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</w:p>
    <w:p w14:paraId="041E0D3A" w14:textId="77777777" w:rsidR="00503F86" w:rsidRPr="00A439E5" w:rsidRDefault="00503F86" w:rsidP="00503F86">
      <w:pPr>
        <w:ind w:hanging="180"/>
        <w:rPr>
          <w:b/>
          <w:vanish/>
          <w:color w:val="FF0000"/>
          <w:sz w:val="28"/>
          <w:szCs w:val="28"/>
        </w:rPr>
      </w:pPr>
      <w:r w:rsidRPr="00A439E5">
        <w:rPr>
          <w:b/>
          <w:vanish/>
          <w:color w:val="FF0000"/>
          <w:sz w:val="28"/>
          <w:szCs w:val="28"/>
        </w:rPr>
        <w:t>{name}</w:t>
      </w:r>
    </w:p>
    <w:p w14:paraId="0FEE1CE0" w14:textId="77777777" w:rsidR="00503F86" w:rsidRPr="00631DF7" w:rsidRDefault="00503F86" w:rsidP="00503F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 </w:t>
      </w:r>
      <w:r>
        <w:rPr>
          <w:sz w:val="28"/>
          <w:szCs w:val="28"/>
          <w:bdr w:val="none" w:sz="0" w:space="0" w:color="auto" w:frame="1"/>
        </w:rPr>
        <w:t xml:space="preserve">внесення змін до </w:t>
      </w:r>
      <w:r w:rsidRPr="00631DF7">
        <w:rPr>
          <w:sz w:val="28"/>
          <w:szCs w:val="28"/>
          <w:bdr w:val="none" w:sz="0" w:space="0" w:color="auto" w:frame="1"/>
        </w:rPr>
        <w:t xml:space="preserve">Програми  </w:t>
      </w:r>
    </w:p>
    <w:p w14:paraId="3CD676B2" w14:textId="77777777" w:rsidR="00503F86" w:rsidRPr="008E4605" w:rsidRDefault="00503F86" w:rsidP="00503F86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631DF7">
        <w:rPr>
          <w:sz w:val="28"/>
          <w:szCs w:val="28"/>
          <w:bdr w:val="none" w:sz="0" w:space="0" w:color="auto" w:frame="1"/>
        </w:rPr>
        <w:t>«Питна вода» на 2026-2028 роки</w:t>
      </w:r>
      <w:r w:rsidRPr="00A439E5">
        <w:rPr>
          <w:b/>
          <w:vanish/>
          <w:color w:val="FF0000"/>
          <w:sz w:val="28"/>
          <w:szCs w:val="28"/>
        </w:rPr>
        <w:t xml:space="preserve"> {</w:t>
      </w:r>
      <w:r w:rsidRPr="00A439E5">
        <w:rPr>
          <w:b/>
          <w:vanish/>
          <w:color w:val="FF0000"/>
          <w:sz w:val="28"/>
          <w:szCs w:val="28"/>
          <w:lang w:val="en-US"/>
        </w:rPr>
        <w:t>name</w:t>
      </w:r>
      <w:r w:rsidRPr="00A439E5">
        <w:rPr>
          <w:b/>
          <w:vanish/>
          <w:color w:val="FF0000"/>
          <w:sz w:val="28"/>
          <w:szCs w:val="28"/>
        </w:rPr>
        <w:t>}</w:t>
      </w:r>
    </w:p>
    <w:p w14:paraId="0A9462C9" w14:textId="77777777" w:rsidR="00503F86" w:rsidRDefault="00503F86" w:rsidP="00503F86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14:paraId="799E5D82" w14:textId="77777777" w:rsidR="00503F86" w:rsidRDefault="00503F86" w:rsidP="00503F86">
      <w:pPr>
        <w:jc w:val="both"/>
        <w:rPr>
          <w:rFonts w:ascii="TimesNewRomanPSMT" w:hAnsi="TimesNewRomanPSMT" w:cs="TimesNewRomanPSMT"/>
          <w:sz w:val="27"/>
          <w:szCs w:val="27"/>
          <w:lang w:val="uk-UA"/>
        </w:rPr>
      </w:pPr>
    </w:p>
    <w:p w14:paraId="4B762FAC" w14:textId="77777777" w:rsidR="00503F86" w:rsidRPr="00AB0536" w:rsidRDefault="00503F86" w:rsidP="00503F8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статті 26</w:t>
      </w:r>
      <w:r w:rsidRPr="008730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</w:t>
      </w:r>
      <w:r w:rsidRPr="00AB0536">
        <w:rPr>
          <w:sz w:val="28"/>
          <w:szCs w:val="28"/>
          <w:lang w:val="uk-UA"/>
        </w:rPr>
        <w:t>Про м</w:t>
      </w:r>
      <w:r>
        <w:rPr>
          <w:sz w:val="28"/>
          <w:szCs w:val="28"/>
          <w:lang w:val="uk-UA"/>
        </w:rPr>
        <w:t>ісцеве самоврядування в Україні»,</w:t>
      </w:r>
      <w:r w:rsidRPr="00AB05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статті 91 Бюджетного кодексу України, беручи до уваги лист ДП «Рогатин-Водоканал» №192 від 17 вересня 2026 року, </w:t>
      </w:r>
      <w:r w:rsidRPr="00AB0536">
        <w:rPr>
          <w:sz w:val="28"/>
          <w:szCs w:val="28"/>
          <w:lang w:val="uk-UA"/>
        </w:rPr>
        <w:t xml:space="preserve">міська рада </w:t>
      </w:r>
      <w:r w:rsidRPr="00631DF7">
        <w:rPr>
          <w:sz w:val="28"/>
          <w:szCs w:val="28"/>
          <w:lang w:val="uk-UA"/>
        </w:rPr>
        <w:t>ВИРІШИЛА:</w:t>
      </w:r>
      <w:r w:rsidRPr="00AB0536">
        <w:rPr>
          <w:sz w:val="28"/>
          <w:lang w:val="uk-UA"/>
        </w:rPr>
        <w:t xml:space="preserve"> </w:t>
      </w:r>
    </w:p>
    <w:p w14:paraId="100FC59C" w14:textId="77777777" w:rsidR="00503F86" w:rsidRDefault="00503F86" w:rsidP="00503F86">
      <w:pPr>
        <w:tabs>
          <w:tab w:val="left" w:pos="0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 xml:space="preserve">1. </w:t>
      </w:r>
      <w:proofErr w:type="spellStart"/>
      <w:r>
        <w:rPr>
          <w:sz w:val="28"/>
          <w:lang w:val="uk-UA"/>
        </w:rPr>
        <w:t>Внести</w:t>
      </w:r>
      <w:proofErr w:type="spellEnd"/>
      <w:r>
        <w:rPr>
          <w:sz w:val="28"/>
          <w:lang w:val="uk-UA"/>
        </w:rPr>
        <w:t xml:space="preserve"> зміни до</w:t>
      </w:r>
      <w:r w:rsidRPr="00AB0536">
        <w:rPr>
          <w:sz w:val="28"/>
          <w:lang w:val="uk-UA"/>
        </w:rPr>
        <w:t xml:space="preserve"> </w:t>
      </w:r>
      <w:r w:rsidRPr="00631DF7">
        <w:rPr>
          <w:sz w:val="28"/>
          <w:lang w:val="uk-UA"/>
        </w:rPr>
        <w:t>Програми «Питна вода» на 2026-2028 роки</w:t>
      </w:r>
      <w:r>
        <w:rPr>
          <w:sz w:val="28"/>
          <w:lang w:val="uk-UA"/>
        </w:rPr>
        <w:t xml:space="preserve">, затвердженої рішенням 67 сесії міської ради </w:t>
      </w:r>
      <w:proofErr w:type="spellStart"/>
      <w:r w:rsidRPr="00280978">
        <w:rPr>
          <w:rFonts w:eastAsia="Calibri"/>
          <w:color w:val="000000"/>
          <w:sz w:val="28"/>
          <w:szCs w:val="28"/>
          <w:lang w:eastAsia="uk-UA"/>
        </w:rPr>
        <w:t>від</w:t>
      </w:r>
      <w:proofErr w:type="spellEnd"/>
      <w:r w:rsidRPr="00280978">
        <w:rPr>
          <w:rFonts w:eastAsia="Calibri"/>
          <w:color w:val="000000"/>
          <w:sz w:val="28"/>
          <w:szCs w:val="28"/>
          <w:lang w:eastAsia="uk-UA"/>
        </w:rPr>
        <w:t xml:space="preserve"> 27 листопада 2025 р. № </w:t>
      </w:r>
      <w:r>
        <w:rPr>
          <w:rFonts w:eastAsia="Calibri"/>
          <w:color w:val="000000"/>
          <w:sz w:val="28"/>
          <w:szCs w:val="28"/>
          <w:lang w:eastAsia="uk-UA"/>
        </w:rPr>
        <w:t>12736</w:t>
      </w:r>
      <w:r>
        <w:rPr>
          <w:rFonts w:eastAsia="Calibri"/>
          <w:color w:val="000000"/>
          <w:sz w:val="28"/>
          <w:szCs w:val="28"/>
          <w:lang w:val="uk-UA" w:eastAsia="uk-UA"/>
        </w:rPr>
        <w:t>, а саме</w:t>
      </w:r>
      <w:r w:rsidRPr="00631DF7">
        <w:rPr>
          <w:sz w:val="28"/>
          <w:lang w:val="uk-UA"/>
        </w:rPr>
        <w:t xml:space="preserve">: </w:t>
      </w:r>
    </w:p>
    <w:p w14:paraId="6DB6E955" w14:textId="1D225559" w:rsidR="00503F86" w:rsidRDefault="00503F86" w:rsidP="00503F86">
      <w:pPr>
        <w:tabs>
          <w:tab w:val="left" w:pos="851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 xml:space="preserve">1.1. </w:t>
      </w:r>
      <w:r w:rsidRPr="006C4703">
        <w:rPr>
          <w:sz w:val="28"/>
          <w:lang w:val="uk-UA"/>
        </w:rPr>
        <w:t>В таблиці додатку до Програми «</w:t>
      </w:r>
      <w:r w:rsidRPr="00631DF7">
        <w:rPr>
          <w:sz w:val="28"/>
          <w:lang w:val="uk-UA"/>
        </w:rPr>
        <w:t>Орієнтовні обсяги фінансування заходів Програми «Питна вода» на 2026-2028 роки</w:t>
      </w:r>
      <w:r w:rsidRPr="006C4703">
        <w:rPr>
          <w:sz w:val="28"/>
          <w:lang w:val="uk-UA"/>
        </w:rPr>
        <w:t>» доповнити</w:t>
      </w:r>
      <w:r>
        <w:rPr>
          <w:sz w:val="28"/>
          <w:lang w:val="uk-UA"/>
        </w:rPr>
        <w:t xml:space="preserve"> пунктами: </w:t>
      </w:r>
    </w:p>
    <w:p w14:paraId="481CA945" w14:textId="56C20E99" w:rsidR="00503F86" w:rsidRDefault="00503F86" w:rsidP="00503F86">
      <w:pPr>
        <w:tabs>
          <w:tab w:val="left" w:pos="851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 xml:space="preserve">- 46 «Розробка проектно-технічної документації «Проект геологічного вивчення в </w:t>
      </w:r>
      <w:proofErr w:type="spellStart"/>
      <w:r>
        <w:rPr>
          <w:sz w:val="28"/>
          <w:lang w:val="uk-UA"/>
        </w:rPr>
        <w:t>т.ч</w:t>
      </w:r>
      <w:proofErr w:type="spellEnd"/>
      <w:r>
        <w:rPr>
          <w:sz w:val="28"/>
          <w:lang w:val="uk-UA"/>
        </w:rPr>
        <w:t>.</w:t>
      </w:r>
      <w:r>
        <w:rPr>
          <w:sz w:val="28"/>
          <w:lang w:val="uk-UA"/>
        </w:rPr>
        <w:t xml:space="preserve"> </w:t>
      </w:r>
      <w:r>
        <w:rPr>
          <w:sz w:val="28"/>
          <w:lang w:val="uk-UA"/>
        </w:rPr>
        <w:t>дослідно-промислової розробки</w:t>
      </w:r>
      <w:r w:rsidRPr="006C4703">
        <w:rPr>
          <w:sz w:val="28"/>
          <w:lang w:val="uk-UA"/>
        </w:rPr>
        <w:t>»</w:t>
      </w:r>
      <w:r>
        <w:rPr>
          <w:sz w:val="28"/>
          <w:lang w:val="uk-UA"/>
        </w:rPr>
        <w:t xml:space="preserve"> з фінансовим призначенням на 2026 рік в сумі  98 800,0 грн;</w:t>
      </w:r>
    </w:p>
    <w:p w14:paraId="0E968D5E" w14:textId="38DD20E3" w:rsidR="00503F86" w:rsidRDefault="00503F86" w:rsidP="00503F86">
      <w:pPr>
        <w:tabs>
          <w:tab w:val="left" w:pos="851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- 47 «Експертиза проекту облаштування видобутку корисних копалин</w:t>
      </w:r>
      <w:r w:rsidRPr="005B2B41">
        <w:rPr>
          <w:sz w:val="28"/>
          <w:lang w:val="uk-UA"/>
        </w:rPr>
        <w:t xml:space="preserve">» з фінансовим призначенням на 2026 рік в сумі </w:t>
      </w:r>
      <w:r>
        <w:rPr>
          <w:sz w:val="28"/>
          <w:lang w:val="uk-UA"/>
        </w:rPr>
        <w:t xml:space="preserve"> 45 000,0 грн;</w:t>
      </w:r>
    </w:p>
    <w:p w14:paraId="40BA05B2" w14:textId="74289ED1" w:rsidR="00503F86" w:rsidRPr="00474954" w:rsidRDefault="00503F86" w:rsidP="00503F86">
      <w:pPr>
        <w:tabs>
          <w:tab w:val="left" w:pos="851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- 48 «Розробка плану відбору та втрат питних підземних вод на 2027 рік»</w:t>
      </w:r>
      <w:r w:rsidRPr="00474954">
        <w:rPr>
          <w:sz w:val="28"/>
          <w:lang w:val="uk-UA"/>
        </w:rPr>
        <w:t xml:space="preserve"> з фінансовим призначенням на 2026 рік в сумі </w:t>
      </w:r>
      <w:r>
        <w:rPr>
          <w:sz w:val="28"/>
          <w:lang w:val="uk-UA"/>
        </w:rPr>
        <w:t xml:space="preserve"> 50</w:t>
      </w:r>
      <w:r w:rsidRPr="00474954">
        <w:rPr>
          <w:sz w:val="28"/>
          <w:lang w:val="uk-UA"/>
        </w:rPr>
        <w:t xml:space="preserve"> 000,0 грн</w:t>
      </w:r>
      <w:r>
        <w:rPr>
          <w:sz w:val="28"/>
          <w:lang w:val="uk-UA"/>
        </w:rPr>
        <w:t>.</w:t>
      </w:r>
    </w:p>
    <w:p w14:paraId="3B79607F" w14:textId="276131D9" w:rsidR="00503F86" w:rsidRPr="00A96589" w:rsidRDefault="00503F86" w:rsidP="00503F86">
      <w:pPr>
        <w:tabs>
          <w:tab w:val="left" w:pos="851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 Загальний обсяг фінансових ресурсів, необхідних для реалізації Програми у 2026 році, в сумі 1 697 800,0 грн замінити сумою 1 891 600,0 грн.</w:t>
      </w:r>
    </w:p>
    <w:p w14:paraId="3A77B204" w14:textId="77777777" w:rsidR="00503F86" w:rsidRDefault="00503F86" w:rsidP="00503F86">
      <w:pPr>
        <w:ind w:firstLine="567"/>
        <w:jc w:val="both"/>
        <w:rPr>
          <w:sz w:val="28"/>
          <w:szCs w:val="28"/>
          <w:lang w:val="uk-UA"/>
        </w:rPr>
      </w:pPr>
    </w:p>
    <w:p w14:paraId="1CF5210B" w14:textId="77777777" w:rsidR="00503F86" w:rsidRDefault="00503F86" w:rsidP="00503F86">
      <w:pPr>
        <w:ind w:firstLine="567"/>
        <w:jc w:val="both"/>
        <w:rPr>
          <w:sz w:val="28"/>
          <w:szCs w:val="28"/>
          <w:lang w:val="uk-UA"/>
        </w:rPr>
      </w:pPr>
    </w:p>
    <w:p w14:paraId="03015175" w14:textId="77777777" w:rsidR="00503F86" w:rsidRPr="002240BE" w:rsidRDefault="00503F86" w:rsidP="00503F86">
      <w:pPr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14:paraId="6D851833" w14:textId="77777777" w:rsidR="00503F86" w:rsidRDefault="00503F86" w:rsidP="00503F86">
      <w:pPr>
        <w:widowControl w:val="0"/>
        <w:ind w:left="180" w:right="278"/>
      </w:pPr>
    </w:p>
    <w:sectPr w:rsidR="00503F86" w:rsidSect="00503F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F86"/>
    <w:rsid w:val="0050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0264"/>
  <w15:chartTrackingRefBased/>
  <w15:docId w15:val="{EF672948-D005-4151-BE46-D8830DF7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F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3F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Normal (Web)"/>
    <w:basedOn w:val="a"/>
    <w:uiPriority w:val="99"/>
    <w:unhideWhenUsed/>
    <w:rsid w:val="00503F8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881</Words>
  <Characters>503</Characters>
  <Application>Microsoft Office Word</Application>
  <DocSecurity>0</DocSecurity>
  <Lines>4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cp:lastPrinted>2026-09-21T06:32:00Z</cp:lastPrinted>
  <dcterms:created xsi:type="dcterms:W3CDTF">2026-09-21T06:29:00Z</dcterms:created>
  <dcterms:modified xsi:type="dcterms:W3CDTF">2026-09-21T06:33:00Z</dcterms:modified>
</cp:coreProperties>
</file>