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577" w:rsidRPr="00E17577" w:rsidRDefault="00E17577" w:rsidP="00302670">
      <w:pPr>
        <w:tabs>
          <w:tab w:val="left" w:pos="8580"/>
        </w:tabs>
        <w:spacing w:before="120"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E17577">
        <w:rPr>
          <w:rFonts w:ascii="Times New Roman" w:eastAsia="Times New Roman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>
            <wp:extent cx="552450" cy="7334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334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577" w:rsidRPr="00E17577" w:rsidRDefault="00E17577" w:rsidP="00302670">
      <w:pPr>
        <w:keepNext/>
        <w:keepLines/>
        <w:spacing w:after="0" w:line="276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000000"/>
          <w:w w:val="120"/>
          <w:sz w:val="28"/>
          <w:szCs w:val="28"/>
          <w:lang w:val="x-none"/>
        </w:rPr>
      </w:pPr>
      <w:r w:rsidRPr="00E17577">
        <w:rPr>
          <w:rFonts w:ascii="Times New Roman" w:eastAsia="Times New Roman" w:hAnsi="Times New Roman" w:cs="Times New Roman"/>
          <w:b/>
          <w:bCs/>
          <w:color w:val="000000"/>
          <w:w w:val="120"/>
          <w:sz w:val="28"/>
          <w:szCs w:val="28"/>
          <w:lang w:val="uk-UA"/>
        </w:rPr>
        <w:t>РОГАТИН</w:t>
      </w:r>
      <w:r w:rsidRPr="00E17577">
        <w:rPr>
          <w:rFonts w:ascii="Times New Roman" w:eastAsia="Times New Roman" w:hAnsi="Times New Roman" w:cs="Times New Roman"/>
          <w:b/>
          <w:bCs/>
          <w:color w:val="000000"/>
          <w:w w:val="120"/>
          <w:sz w:val="28"/>
          <w:szCs w:val="28"/>
          <w:lang w:val="x-none"/>
        </w:rPr>
        <w:t>СЬКА  МІСЬКА  РАДА</w:t>
      </w:r>
    </w:p>
    <w:p w:rsidR="00E17577" w:rsidRPr="00E17577" w:rsidRDefault="00E17577" w:rsidP="00302670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color w:val="000000"/>
          <w:w w:val="120"/>
          <w:sz w:val="28"/>
          <w:szCs w:val="28"/>
          <w:lang w:val="uk-UA" w:eastAsia="ru-RU"/>
        </w:rPr>
      </w:pPr>
      <w:r w:rsidRPr="00E17577">
        <w:rPr>
          <w:rFonts w:ascii="Times New Roman" w:eastAsia="Times New Roman" w:hAnsi="Times New Roman" w:cs="Times New Roman"/>
          <w:b/>
          <w:color w:val="000000"/>
          <w:w w:val="120"/>
          <w:sz w:val="28"/>
          <w:szCs w:val="28"/>
          <w:lang w:val="uk-UA" w:eastAsia="ru-RU"/>
        </w:rPr>
        <w:t>ІВАНО-ФРАНКІВС</w:t>
      </w:r>
      <w:r w:rsidRPr="00E17577">
        <w:rPr>
          <w:rFonts w:ascii="Times New Roman" w:eastAsia="Times New Roman" w:hAnsi="Times New Roman" w:cs="Times New Roman"/>
          <w:b/>
          <w:color w:val="000000"/>
          <w:w w:val="120"/>
          <w:sz w:val="28"/>
          <w:szCs w:val="28"/>
          <w:lang w:eastAsia="ru-RU"/>
        </w:rPr>
        <w:t>ЬК</w:t>
      </w:r>
      <w:r w:rsidRPr="00E17577">
        <w:rPr>
          <w:rFonts w:ascii="Times New Roman" w:eastAsia="Times New Roman" w:hAnsi="Times New Roman" w:cs="Times New Roman"/>
          <w:b/>
          <w:color w:val="000000"/>
          <w:w w:val="120"/>
          <w:sz w:val="28"/>
          <w:szCs w:val="28"/>
          <w:lang w:val="uk-UA" w:eastAsia="ru-RU"/>
        </w:rPr>
        <w:t>А</w:t>
      </w:r>
      <w:r w:rsidRPr="00E17577">
        <w:rPr>
          <w:rFonts w:ascii="Times New Roman" w:eastAsia="Times New Roman" w:hAnsi="Times New Roman" w:cs="Times New Roman"/>
          <w:b/>
          <w:color w:val="000000"/>
          <w:w w:val="120"/>
          <w:sz w:val="28"/>
          <w:szCs w:val="28"/>
          <w:lang w:eastAsia="ru-RU"/>
        </w:rPr>
        <w:t xml:space="preserve"> ОБЛАСТ</w:t>
      </w:r>
      <w:r w:rsidRPr="00E17577">
        <w:rPr>
          <w:rFonts w:ascii="Times New Roman" w:eastAsia="Times New Roman" w:hAnsi="Times New Roman" w:cs="Times New Roman"/>
          <w:b/>
          <w:color w:val="000000"/>
          <w:w w:val="120"/>
          <w:sz w:val="28"/>
          <w:szCs w:val="28"/>
          <w:lang w:val="uk-UA" w:eastAsia="ru-RU"/>
        </w:rPr>
        <w:t>Ь</w:t>
      </w:r>
    </w:p>
    <w:p w:rsidR="00E17577" w:rsidRPr="00E17577" w:rsidRDefault="00E17577" w:rsidP="003026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1757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ВИКОНАВЧИЙ КОМІТЕТ</w:t>
      </w:r>
    </w:p>
    <w:p w:rsidR="00E17577" w:rsidRPr="002272EC" w:rsidRDefault="00E17577" w:rsidP="008448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w w:val="120"/>
          <w:sz w:val="28"/>
          <w:szCs w:val="28"/>
          <w:lang w:val="uk-UA" w:eastAsia="ru-RU"/>
        </w:rPr>
      </w:pPr>
      <w:r w:rsidRPr="00E17577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83820</wp:posOffset>
                </wp:positionV>
                <wp:extent cx="6619875" cy="9525"/>
                <wp:effectExtent l="0" t="19050" r="47625" b="4762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19875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7B1694"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70.05pt,6.6pt" to="991.3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" strokeweight="4.5pt">
                <v:stroke linestyle="thickThin"/>
                <w10:wrap anchorx="margin"/>
              </v:line>
            </w:pict>
          </mc:Fallback>
        </mc:AlternateContent>
      </w:r>
    </w:p>
    <w:p w:rsidR="00E17577" w:rsidRPr="00844881" w:rsidRDefault="00E17577" w:rsidP="00844881">
      <w:pPr>
        <w:spacing w:after="0" w:line="240" w:lineRule="auto"/>
        <w:ind w:left="180" w:right="-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2272E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Р</w:t>
      </w:r>
      <w:r w:rsidRPr="00E1757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ІШЕННЯ</w:t>
      </w:r>
    </w:p>
    <w:p w:rsidR="00302670" w:rsidRDefault="00302670" w:rsidP="00B31730">
      <w:pPr>
        <w:tabs>
          <w:tab w:val="left" w:pos="142"/>
          <w:tab w:val="left" w:pos="3544"/>
          <w:tab w:val="left" w:pos="3969"/>
        </w:tabs>
        <w:spacing w:after="0" w:line="240" w:lineRule="auto"/>
        <w:ind w:left="567" w:right="552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17577" w:rsidRPr="00E17577" w:rsidRDefault="00B31730" w:rsidP="00B31730">
      <w:pPr>
        <w:tabs>
          <w:tab w:val="left" w:pos="142"/>
          <w:tab w:val="left" w:pos="3544"/>
          <w:tab w:val="left" w:pos="3969"/>
        </w:tabs>
        <w:spacing w:after="0" w:line="240" w:lineRule="auto"/>
        <w:ind w:left="567" w:right="552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  25 </w:t>
      </w:r>
      <w:r w:rsidR="009A75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серпня 2026</w:t>
      </w:r>
      <w:r w:rsidR="00E1757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      №</w:t>
      </w:r>
      <w:r w:rsidR="0030267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330</w:t>
      </w:r>
    </w:p>
    <w:p w:rsidR="00E17577" w:rsidRPr="00E17577" w:rsidRDefault="00E17577" w:rsidP="00B31730">
      <w:pPr>
        <w:tabs>
          <w:tab w:val="left" w:pos="142"/>
          <w:tab w:val="left" w:pos="3544"/>
          <w:tab w:val="left" w:pos="3969"/>
        </w:tabs>
        <w:spacing w:after="0" w:line="240" w:lineRule="auto"/>
        <w:ind w:left="567" w:right="552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1757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м. Рогатин</w:t>
      </w:r>
    </w:p>
    <w:p w:rsidR="00E17577" w:rsidRPr="00E17577" w:rsidRDefault="00E17577" w:rsidP="00B31730">
      <w:pPr>
        <w:tabs>
          <w:tab w:val="left" w:pos="142"/>
          <w:tab w:val="left" w:pos="3544"/>
          <w:tab w:val="left" w:pos="3969"/>
        </w:tabs>
        <w:spacing w:after="0" w:line="240" w:lineRule="auto"/>
        <w:ind w:left="567" w:right="5527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1757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                                                   </w:t>
      </w:r>
    </w:p>
    <w:p w:rsidR="002272EC" w:rsidRPr="002272EC" w:rsidRDefault="00E17577" w:rsidP="00B3173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57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внесення змін до </w:t>
      </w:r>
      <w:r w:rsidR="002272EC" w:rsidRPr="00227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рішення </w:t>
      </w:r>
    </w:p>
    <w:p w:rsidR="00A464D5" w:rsidRDefault="002272EC" w:rsidP="00B3173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виконавчого комітету </w:t>
      </w:r>
      <w:r w:rsidR="000A1E9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№301</w:t>
      </w:r>
    </w:p>
    <w:p w:rsidR="002272EC" w:rsidRDefault="002272EC" w:rsidP="00B3173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72E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29 липня 2025 року </w:t>
      </w:r>
    </w:p>
    <w:p w:rsidR="000A1E97" w:rsidRDefault="002272EC" w:rsidP="00B31730">
      <w:pPr>
        <w:pStyle w:val="a4"/>
        <w:ind w:left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272EC">
        <w:rPr>
          <w:rFonts w:ascii="Times New Roman" w:hAnsi="Times New Roman"/>
          <w:sz w:val="28"/>
          <w:szCs w:val="28"/>
          <w:lang w:eastAsia="ru-RU"/>
        </w:rPr>
        <w:t>«</w:t>
      </w:r>
      <w:r w:rsidR="000A1E97" w:rsidRPr="00790059">
        <w:rPr>
          <w:rFonts w:ascii="Times New Roman" w:hAnsi="Times New Roman"/>
          <w:sz w:val="28"/>
          <w:szCs w:val="28"/>
          <w:lang w:eastAsia="ru-RU"/>
        </w:rPr>
        <w:t xml:space="preserve">Про визначення відділів, інших </w:t>
      </w:r>
    </w:p>
    <w:p w:rsidR="000A1E97" w:rsidRDefault="000A1E97" w:rsidP="00B31730">
      <w:pPr>
        <w:pStyle w:val="a4"/>
        <w:ind w:left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90059">
        <w:rPr>
          <w:rFonts w:ascii="Times New Roman" w:hAnsi="Times New Roman"/>
          <w:sz w:val="28"/>
          <w:szCs w:val="28"/>
          <w:lang w:eastAsia="ru-RU"/>
        </w:rPr>
        <w:t xml:space="preserve">виконавчих органів міської ради </w:t>
      </w:r>
    </w:p>
    <w:p w:rsidR="000A1E97" w:rsidRDefault="000A1E97" w:rsidP="00B31730">
      <w:pPr>
        <w:pStyle w:val="a4"/>
        <w:ind w:left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90059">
        <w:rPr>
          <w:rFonts w:ascii="Times New Roman" w:hAnsi="Times New Roman"/>
          <w:sz w:val="28"/>
          <w:szCs w:val="28"/>
          <w:lang w:eastAsia="ru-RU"/>
        </w:rPr>
        <w:t xml:space="preserve">відповідальних за галузі (сектори) </w:t>
      </w:r>
    </w:p>
    <w:p w:rsidR="002272EC" w:rsidRPr="002272EC" w:rsidRDefault="000A1E97" w:rsidP="00B3173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для здійснення публіч</w:t>
      </w:r>
      <w:r w:rsidRPr="00790059">
        <w:rPr>
          <w:rFonts w:ascii="Times New Roman" w:hAnsi="Times New Roman"/>
          <w:sz w:val="28"/>
          <w:szCs w:val="28"/>
          <w:lang w:eastAsia="ru-RU"/>
        </w:rPr>
        <w:t>ного інвестування</w:t>
      </w:r>
      <w:r w:rsidR="002272EC" w:rsidRPr="002272E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</w:p>
    <w:p w:rsidR="00E17577" w:rsidRDefault="00E17577" w:rsidP="00B3173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C64FBE" w:rsidRPr="00844881" w:rsidRDefault="00C64FBE" w:rsidP="00844881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4FBE">
        <w:rPr>
          <w:rFonts w:ascii="Times New Roman" w:hAnsi="Times New Roman" w:cs="Times New Roman"/>
          <w:sz w:val="28"/>
          <w:szCs w:val="28"/>
        </w:rPr>
        <w:t>Керуючись статтею 28 Закону України «Про місцеве самоврядування в Україні», Бюджетним кодексом України, постановою Кабінету Міністрів України від 28 лютого 2025 року № 294 «Деякі питання управління публічними інвестиціями» (зі змінами), постановою Кабінету Міністрів України від 28 лютого 2025 року № 527 «Деякі питання управління публічними інвестиціями», з метою удосконалення організації процесу управління публічними інвестиціями, визначення відповідальних структурних підрозділів за проведення експертної оцінки публічних інвестиційних проєктів та програм публічних інвестицій, виконавчий комітет Рогатинської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C64FBE">
        <w:rPr>
          <w:rFonts w:ascii="Times New Roman" w:hAnsi="Times New Roman" w:cs="Times New Roman"/>
          <w:sz w:val="28"/>
          <w:szCs w:val="28"/>
          <w:lang w:val="uk-UA"/>
        </w:rPr>
        <w:t>ВИРІШИВ:</w:t>
      </w:r>
    </w:p>
    <w:p w:rsidR="0018386D" w:rsidRDefault="00A464D5" w:rsidP="00B31730">
      <w:pPr>
        <w:pStyle w:val="a4"/>
        <w:ind w:left="567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E17577" w:rsidRPr="00A464D5">
        <w:rPr>
          <w:rFonts w:ascii="Times New Roman" w:hAnsi="Times New Roman"/>
          <w:sz w:val="28"/>
          <w:szCs w:val="28"/>
        </w:rPr>
        <w:t xml:space="preserve">Внести зміни </w:t>
      </w:r>
      <w:r w:rsidR="00DE7B2C" w:rsidRPr="00A464D5">
        <w:rPr>
          <w:rFonts w:ascii="Times New Roman" w:hAnsi="Times New Roman"/>
          <w:sz w:val="28"/>
          <w:szCs w:val="28"/>
        </w:rPr>
        <w:t xml:space="preserve"> </w:t>
      </w:r>
      <w:r w:rsidR="00B31730">
        <w:rPr>
          <w:rFonts w:ascii="Times New Roman" w:hAnsi="Times New Roman"/>
          <w:sz w:val="28"/>
          <w:szCs w:val="28"/>
        </w:rPr>
        <w:t xml:space="preserve">до </w:t>
      </w:r>
      <w:r w:rsidR="00DE7B2C" w:rsidRPr="00A464D5">
        <w:rPr>
          <w:rFonts w:ascii="Times New Roman" w:hAnsi="Times New Roman"/>
          <w:sz w:val="28"/>
          <w:szCs w:val="28"/>
        </w:rPr>
        <w:t xml:space="preserve">рішення виконавчого комітету </w:t>
      </w:r>
      <w:r w:rsidR="00C64FBE">
        <w:rPr>
          <w:rFonts w:ascii="Times New Roman" w:hAnsi="Times New Roman"/>
          <w:sz w:val="28"/>
          <w:szCs w:val="28"/>
        </w:rPr>
        <w:t>№301</w:t>
      </w:r>
      <w:r w:rsidRPr="00A464D5">
        <w:rPr>
          <w:rFonts w:ascii="Times New Roman" w:hAnsi="Times New Roman"/>
          <w:sz w:val="28"/>
          <w:szCs w:val="28"/>
        </w:rPr>
        <w:t xml:space="preserve"> </w:t>
      </w:r>
      <w:r w:rsidR="00DE7B2C" w:rsidRPr="00A464D5">
        <w:rPr>
          <w:rFonts w:ascii="Times New Roman" w:hAnsi="Times New Roman"/>
          <w:sz w:val="28"/>
          <w:szCs w:val="28"/>
        </w:rPr>
        <w:t xml:space="preserve">від  29 липня </w:t>
      </w:r>
      <w:r w:rsidR="00EA3FE1">
        <w:rPr>
          <w:rFonts w:ascii="Times New Roman" w:hAnsi="Times New Roman"/>
          <w:sz w:val="28"/>
          <w:szCs w:val="28"/>
        </w:rPr>
        <w:t xml:space="preserve">   </w:t>
      </w:r>
      <w:r w:rsidR="00DE7B2C" w:rsidRPr="00A464D5">
        <w:rPr>
          <w:rFonts w:ascii="Times New Roman" w:hAnsi="Times New Roman"/>
          <w:sz w:val="28"/>
          <w:szCs w:val="28"/>
        </w:rPr>
        <w:t>2025 року «</w:t>
      </w:r>
      <w:r w:rsidR="00C64FBE" w:rsidRPr="00790059">
        <w:rPr>
          <w:rFonts w:ascii="Times New Roman" w:hAnsi="Times New Roman"/>
          <w:sz w:val="28"/>
          <w:szCs w:val="28"/>
          <w:lang w:eastAsia="ru-RU"/>
        </w:rPr>
        <w:t>Про визначення відділів, інших виконавчих органів міської ради</w:t>
      </w:r>
      <w:r w:rsidR="00C64FBE">
        <w:rPr>
          <w:rFonts w:ascii="Times New Roman" w:hAnsi="Times New Roman"/>
          <w:sz w:val="28"/>
          <w:szCs w:val="28"/>
          <w:lang w:eastAsia="ru-RU"/>
        </w:rPr>
        <w:t>,</w:t>
      </w:r>
      <w:r w:rsidR="00C64FBE" w:rsidRPr="00790059">
        <w:rPr>
          <w:rFonts w:ascii="Times New Roman" w:hAnsi="Times New Roman"/>
          <w:sz w:val="28"/>
          <w:szCs w:val="28"/>
          <w:lang w:eastAsia="ru-RU"/>
        </w:rPr>
        <w:t xml:space="preserve"> відповідальних за галузі (сектори) </w:t>
      </w:r>
      <w:r w:rsidR="00C64FBE">
        <w:rPr>
          <w:rFonts w:ascii="Times New Roman" w:hAnsi="Times New Roman"/>
          <w:sz w:val="28"/>
          <w:szCs w:val="28"/>
          <w:lang w:eastAsia="ru-RU"/>
        </w:rPr>
        <w:t>для здійснення публіч</w:t>
      </w:r>
      <w:r w:rsidR="00C64FBE" w:rsidRPr="00790059">
        <w:rPr>
          <w:rFonts w:ascii="Times New Roman" w:hAnsi="Times New Roman"/>
          <w:sz w:val="28"/>
          <w:szCs w:val="28"/>
          <w:lang w:eastAsia="ru-RU"/>
        </w:rPr>
        <w:t>ного інвестування</w:t>
      </w:r>
      <w:r w:rsidR="00DE7B2C" w:rsidRPr="00A464D5">
        <w:rPr>
          <w:rFonts w:ascii="Times New Roman" w:hAnsi="Times New Roman"/>
          <w:sz w:val="28"/>
          <w:szCs w:val="28"/>
        </w:rPr>
        <w:t>», а саме:</w:t>
      </w:r>
      <w:r w:rsidR="00581428">
        <w:rPr>
          <w:rFonts w:ascii="Times New Roman" w:hAnsi="Times New Roman"/>
          <w:sz w:val="28"/>
          <w:szCs w:val="28"/>
        </w:rPr>
        <w:t xml:space="preserve"> </w:t>
      </w:r>
    </w:p>
    <w:p w:rsidR="00B31730" w:rsidRPr="00743787" w:rsidRDefault="0018386D" w:rsidP="00B31730">
      <w:pPr>
        <w:pStyle w:val="a4"/>
        <w:ind w:left="567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 </w:t>
      </w:r>
      <w:r w:rsidR="00581428">
        <w:rPr>
          <w:rFonts w:ascii="Times New Roman" w:hAnsi="Times New Roman"/>
          <w:sz w:val="28"/>
          <w:szCs w:val="28"/>
        </w:rPr>
        <w:t xml:space="preserve">пункт 4.1 викласти у наступній редакції: </w:t>
      </w:r>
      <w:r w:rsidR="00581428" w:rsidRPr="00743787">
        <w:rPr>
          <w:rFonts w:ascii="Times New Roman" w:hAnsi="Times New Roman"/>
          <w:sz w:val="28"/>
          <w:szCs w:val="28"/>
        </w:rPr>
        <w:t xml:space="preserve">експертну оцінку публічних інвестиційних проєктів та програм публічних інвестицій проводити: </w:t>
      </w:r>
    </w:p>
    <w:p w:rsidR="00B31730" w:rsidRPr="00743787" w:rsidRDefault="00B31730" w:rsidP="00B31730">
      <w:pPr>
        <w:pStyle w:val="a4"/>
        <w:ind w:left="567" w:firstLine="567"/>
        <w:jc w:val="both"/>
        <w:rPr>
          <w:rFonts w:ascii="Times New Roman" w:hAnsi="Times New Roman"/>
          <w:sz w:val="28"/>
          <w:szCs w:val="28"/>
        </w:rPr>
      </w:pPr>
      <w:r w:rsidRPr="00743787">
        <w:rPr>
          <w:rFonts w:ascii="Times New Roman" w:hAnsi="Times New Roman"/>
          <w:sz w:val="28"/>
          <w:szCs w:val="28"/>
        </w:rPr>
        <w:t xml:space="preserve">-  за напрямами економічної оцінки та питань розвитку  – </w:t>
      </w:r>
      <w:r w:rsidR="00EA3FE1" w:rsidRPr="00743787">
        <w:rPr>
          <w:rFonts w:ascii="Times New Roman" w:hAnsi="Times New Roman"/>
          <w:sz w:val="28"/>
          <w:szCs w:val="28"/>
        </w:rPr>
        <w:t>сектору</w:t>
      </w:r>
      <w:r w:rsidRPr="00743787">
        <w:rPr>
          <w:rFonts w:ascii="Times New Roman" w:hAnsi="Times New Roman"/>
          <w:sz w:val="28"/>
          <w:szCs w:val="28"/>
        </w:rPr>
        <w:t xml:space="preserve"> </w:t>
      </w:r>
      <w:r w:rsidR="00EA3FE1" w:rsidRPr="00743787">
        <w:rPr>
          <w:rFonts w:ascii="Times New Roman" w:hAnsi="Times New Roman"/>
          <w:sz w:val="28"/>
          <w:szCs w:val="28"/>
        </w:rPr>
        <w:t xml:space="preserve"> проєктів та міжнародного співробітництва </w:t>
      </w:r>
      <w:r w:rsidR="00581428" w:rsidRPr="00743787">
        <w:rPr>
          <w:rFonts w:ascii="Times New Roman" w:hAnsi="Times New Roman"/>
          <w:sz w:val="28"/>
          <w:szCs w:val="28"/>
        </w:rPr>
        <w:t>відділу супров</w:t>
      </w:r>
      <w:r w:rsidR="00F67FEF" w:rsidRPr="00743787">
        <w:rPr>
          <w:rFonts w:ascii="Times New Roman" w:hAnsi="Times New Roman"/>
          <w:sz w:val="28"/>
          <w:szCs w:val="28"/>
        </w:rPr>
        <w:t>оду стратегії розвитку громади в</w:t>
      </w:r>
      <w:r w:rsidR="00581428" w:rsidRPr="00743787">
        <w:rPr>
          <w:rFonts w:ascii="Times New Roman" w:hAnsi="Times New Roman"/>
          <w:sz w:val="28"/>
          <w:szCs w:val="28"/>
        </w:rPr>
        <w:t>иконавчого комі</w:t>
      </w:r>
      <w:r w:rsidRPr="00743787">
        <w:rPr>
          <w:rFonts w:ascii="Times New Roman" w:hAnsi="Times New Roman"/>
          <w:sz w:val="28"/>
          <w:szCs w:val="28"/>
        </w:rPr>
        <w:t>тету Рогатинської міської ради</w:t>
      </w:r>
      <w:r w:rsidR="00581428" w:rsidRPr="00743787">
        <w:rPr>
          <w:rFonts w:ascii="Times New Roman" w:hAnsi="Times New Roman"/>
          <w:sz w:val="28"/>
          <w:szCs w:val="28"/>
        </w:rPr>
        <w:t xml:space="preserve">; </w:t>
      </w:r>
    </w:p>
    <w:p w:rsidR="00B31730" w:rsidRPr="00743787" w:rsidRDefault="00B31730" w:rsidP="00B31730">
      <w:pPr>
        <w:pStyle w:val="a4"/>
        <w:ind w:left="567" w:firstLine="567"/>
        <w:jc w:val="both"/>
        <w:rPr>
          <w:rFonts w:ascii="Times New Roman" w:hAnsi="Times New Roman"/>
          <w:sz w:val="28"/>
          <w:szCs w:val="28"/>
        </w:rPr>
      </w:pPr>
      <w:r w:rsidRPr="00743787">
        <w:rPr>
          <w:rFonts w:ascii="Times New Roman" w:hAnsi="Times New Roman"/>
          <w:sz w:val="28"/>
          <w:szCs w:val="28"/>
        </w:rPr>
        <w:t>-  за напрямами фінансової оцінки –</w:t>
      </w:r>
      <w:r w:rsidRPr="00743787">
        <w:t xml:space="preserve"> </w:t>
      </w:r>
      <w:r w:rsidRPr="00743787">
        <w:rPr>
          <w:rFonts w:ascii="Times New Roman" w:hAnsi="Times New Roman"/>
          <w:sz w:val="28"/>
          <w:szCs w:val="28"/>
        </w:rPr>
        <w:t>фінансовому відділу виконавчого комітету  Рогатинської міської ради.</w:t>
      </w:r>
    </w:p>
    <w:p w:rsidR="00526573" w:rsidRPr="00C64FBE" w:rsidRDefault="00526573" w:rsidP="00844881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17577" w:rsidRDefault="00E17577" w:rsidP="00B31730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E175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Міський голова                                                             </w:t>
      </w:r>
      <w:r w:rsidR="008448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</w:t>
      </w:r>
      <w:r w:rsidRPr="00E175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</w:t>
      </w:r>
      <w:r w:rsidRPr="00E175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Сергій НАСАЛИК</w:t>
      </w:r>
    </w:p>
    <w:p w:rsidR="00B31730" w:rsidRPr="00E17577" w:rsidRDefault="00B31730" w:rsidP="00B31730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E17577" w:rsidRPr="00E17577" w:rsidRDefault="00E17577" w:rsidP="00B31730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E175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Керуючий справами</w:t>
      </w:r>
    </w:p>
    <w:p w:rsidR="00185F70" w:rsidRPr="00844881" w:rsidRDefault="00E17577" w:rsidP="00844881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E175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виконавчого комітету                                               </w:t>
      </w:r>
      <w:r w:rsidR="008448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            Олег ВОВКУН</w:t>
      </w:r>
    </w:p>
    <w:sectPr w:rsidR="00185F70" w:rsidRPr="00844881" w:rsidSect="00302670">
      <w:headerReference w:type="default" r:id="rId9"/>
      <w:pgSz w:w="11906" w:h="16838"/>
      <w:pgMar w:top="1134" w:right="567" w:bottom="709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417C" w:rsidRDefault="008F417C" w:rsidP="008C13E9">
      <w:pPr>
        <w:spacing w:after="0" w:line="240" w:lineRule="auto"/>
      </w:pPr>
      <w:r>
        <w:separator/>
      </w:r>
    </w:p>
  </w:endnote>
  <w:endnote w:type="continuationSeparator" w:id="0">
    <w:p w:rsidR="008F417C" w:rsidRDefault="008F417C" w:rsidP="008C1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417C" w:rsidRDefault="008F417C" w:rsidP="008C13E9">
      <w:pPr>
        <w:spacing w:after="0" w:line="240" w:lineRule="auto"/>
      </w:pPr>
      <w:r>
        <w:separator/>
      </w:r>
    </w:p>
  </w:footnote>
  <w:footnote w:type="continuationSeparator" w:id="0">
    <w:p w:rsidR="008F417C" w:rsidRDefault="008F417C" w:rsidP="008C13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6944130"/>
      <w:docPartObj>
        <w:docPartGallery w:val="Page Numbers (Top of Page)"/>
        <w:docPartUnique/>
      </w:docPartObj>
    </w:sdtPr>
    <w:sdtEndPr/>
    <w:sdtContent>
      <w:p w:rsidR="008C13E9" w:rsidRDefault="008C13E9">
        <w:pPr>
          <w:pStyle w:val="a5"/>
          <w:jc w:val="center"/>
        </w:pPr>
        <w:r w:rsidRPr="008C13E9">
          <w:rPr>
            <w:rFonts w:ascii="Times New Roman" w:hAnsi="Times New Roman" w:cs="Times New Roman"/>
          </w:rPr>
          <w:fldChar w:fldCharType="begin"/>
        </w:r>
        <w:r w:rsidRPr="008C13E9">
          <w:rPr>
            <w:rFonts w:ascii="Times New Roman" w:hAnsi="Times New Roman" w:cs="Times New Roman"/>
          </w:rPr>
          <w:instrText>PAGE   \* MERGEFORMAT</w:instrText>
        </w:r>
        <w:r w:rsidRPr="008C13E9">
          <w:rPr>
            <w:rFonts w:ascii="Times New Roman" w:hAnsi="Times New Roman" w:cs="Times New Roman"/>
          </w:rPr>
          <w:fldChar w:fldCharType="separate"/>
        </w:r>
        <w:r w:rsidR="00302670">
          <w:rPr>
            <w:rFonts w:ascii="Times New Roman" w:hAnsi="Times New Roman" w:cs="Times New Roman"/>
            <w:noProof/>
          </w:rPr>
          <w:t>2</w:t>
        </w:r>
        <w:r w:rsidRPr="008C13E9">
          <w:rPr>
            <w:rFonts w:ascii="Times New Roman" w:hAnsi="Times New Roman" w:cs="Times New Roman"/>
          </w:rPr>
          <w:fldChar w:fldCharType="end"/>
        </w:r>
      </w:p>
    </w:sdtContent>
  </w:sdt>
  <w:p w:rsidR="008C13E9" w:rsidRDefault="008C13E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4459D"/>
    <w:multiLevelType w:val="hybridMultilevel"/>
    <w:tmpl w:val="F2CAB508"/>
    <w:lvl w:ilvl="0" w:tplc="885CD368">
      <w:start w:val="1"/>
      <w:numFmt w:val="decimal"/>
      <w:lvlText w:val="%1."/>
      <w:lvlJc w:val="left"/>
      <w:pPr>
        <w:ind w:left="1204" w:hanging="49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AFA76DE"/>
    <w:multiLevelType w:val="hybridMultilevel"/>
    <w:tmpl w:val="F66E9878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72AE46E5"/>
    <w:multiLevelType w:val="multilevel"/>
    <w:tmpl w:val="4DDA3D4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845"/>
    <w:rsid w:val="00007546"/>
    <w:rsid w:val="00042EAD"/>
    <w:rsid w:val="00095A64"/>
    <w:rsid w:val="000A1E97"/>
    <w:rsid w:val="000B4462"/>
    <w:rsid w:val="000F7EFC"/>
    <w:rsid w:val="00133618"/>
    <w:rsid w:val="0015585C"/>
    <w:rsid w:val="0018386D"/>
    <w:rsid w:val="00185845"/>
    <w:rsid w:val="00185F70"/>
    <w:rsid w:val="001975CA"/>
    <w:rsid w:val="001C6CDA"/>
    <w:rsid w:val="001F2055"/>
    <w:rsid w:val="00215497"/>
    <w:rsid w:val="002272EC"/>
    <w:rsid w:val="002A5E22"/>
    <w:rsid w:val="002F27F6"/>
    <w:rsid w:val="002F421A"/>
    <w:rsid w:val="002F7446"/>
    <w:rsid w:val="00302670"/>
    <w:rsid w:val="00317AF6"/>
    <w:rsid w:val="0032150D"/>
    <w:rsid w:val="00331EA1"/>
    <w:rsid w:val="003A1B9F"/>
    <w:rsid w:val="003E52A8"/>
    <w:rsid w:val="0043200C"/>
    <w:rsid w:val="0047570C"/>
    <w:rsid w:val="004A5235"/>
    <w:rsid w:val="004E232C"/>
    <w:rsid w:val="00511C37"/>
    <w:rsid w:val="00526573"/>
    <w:rsid w:val="005315FF"/>
    <w:rsid w:val="0055744F"/>
    <w:rsid w:val="00581428"/>
    <w:rsid w:val="005C6F01"/>
    <w:rsid w:val="006220CC"/>
    <w:rsid w:val="00627B24"/>
    <w:rsid w:val="006F4736"/>
    <w:rsid w:val="00743787"/>
    <w:rsid w:val="00785DDC"/>
    <w:rsid w:val="00793758"/>
    <w:rsid w:val="00794738"/>
    <w:rsid w:val="0084362F"/>
    <w:rsid w:val="00844881"/>
    <w:rsid w:val="008911E4"/>
    <w:rsid w:val="008C13E9"/>
    <w:rsid w:val="008D6867"/>
    <w:rsid w:val="008E655A"/>
    <w:rsid w:val="008F417C"/>
    <w:rsid w:val="00930EC6"/>
    <w:rsid w:val="00941A78"/>
    <w:rsid w:val="00967E63"/>
    <w:rsid w:val="009A467E"/>
    <w:rsid w:val="009A75B0"/>
    <w:rsid w:val="009B35C0"/>
    <w:rsid w:val="009B7802"/>
    <w:rsid w:val="009C3119"/>
    <w:rsid w:val="00A464D5"/>
    <w:rsid w:val="00A85E59"/>
    <w:rsid w:val="00A923DE"/>
    <w:rsid w:val="00A93831"/>
    <w:rsid w:val="00AB03BA"/>
    <w:rsid w:val="00B31730"/>
    <w:rsid w:val="00BD4785"/>
    <w:rsid w:val="00C31696"/>
    <w:rsid w:val="00C54383"/>
    <w:rsid w:val="00C64FBE"/>
    <w:rsid w:val="00C76C5C"/>
    <w:rsid w:val="00C84DF0"/>
    <w:rsid w:val="00D60A47"/>
    <w:rsid w:val="00D63F0A"/>
    <w:rsid w:val="00D73235"/>
    <w:rsid w:val="00D95CF9"/>
    <w:rsid w:val="00DB0C15"/>
    <w:rsid w:val="00DC14A8"/>
    <w:rsid w:val="00DC1E13"/>
    <w:rsid w:val="00DD69CB"/>
    <w:rsid w:val="00DE39E3"/>
    <w:rsid w:val="00DE7B2C"/>
    <w:rsid w:val="00DF610B"/>
    <w:rsid w:val="00E00EC2"/>
    <w:rsid w:val="00E03A68"/>
    <w:rsid w:val="00E17577"/>
    <w:rsid w:val="00E36CC9"/>
    <w:rsid w:val="00E607C7"/>
    <w:rsid w:val="00EA3FE1"/>
    <w:rsid w:val="00ED7DF4"/>
    <w:rsid w:val="00EE4A9F"/>
    <w:rsid w:val="00F16EF3"/>
    <w:rsid w:val="00F67FEF"/>
    <w:rsid w:val="00FA50AA"/>
    <w:rsid w:val="00FE7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B6AE"/>
  <w15:chartTrackingRefBased/>
  <w15:docId w15:val="{7ABF447C-D531-48EE-9874-3DCA73C51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16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7577"/>
    <w:pPr>
      <w:ind w:left="720"/>
      <w:contextualSpacing/>
    </w:pPr>
  </w:style>
  <w:style w:type="paragraph" w:styleId="a4">
    <w:name w:val="No Spacing"/>
    <w:uiPriority w:val="1"/>
    <w:qFormat/>
    <w:rsid w:val="00A93831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  <w:style w:type="paragraph" w:styleId="a5">
    <w:name w:val="header"/>
    <w:basedOn w:val="a"/>
    <w:link w:val="a6"/>
    <w:uiPriority w:val="99"/>
    <w:unhideWhenUsed/>
    <w:rsid w:val="008C13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8C13E9"/>
  </w:style>
  <w:style w:type="paragraph" w:styleId="a7">
    <w:name w:val="footer"/>
    <w:basedOn w:val="a"/>
    <w:link w:val="a8"/>
    <w:uiPriority w:val="99"/>
    <w:unhideWhenUsed/>
    <w:rsid w:val="008C13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8C13E9"/>
  </w:style>
  <w:style w:type="paragraph" w:customStyle="1" w:styleId="a9">
    <w:name w:val="Шапка документу"/>
    <w:basedOn w:val="a"/>
    <w:rsid w:val="00185F70"/>
    <w:pPr>
      <w:keepNext/>
      <w:keepLines/>
      <w:spacing w:after="240" w:line="240" w:lineRule="auto"/>
      <w:ind w:left="4536"/>
      <w:jc w:val="center"/>
    </w:pPr>
    <w:rPr>
      <w:rFonts w:ascii="Times New Roman" w:eastAsia="Times New Roman" w:hAnsi="Times New Roman" w:cs="Times New Roman"/>
      <w:sz w:val="28"/>
      <w:szCs w:val="20"/>
      <w:lang w:val="uk-UA" w:eastAsia="uk-UA"/>
    </w:rPr>
  </w:style>
  <w:style w:type="paragraph" w:customStyle="1" w:styleId="aa">
    <w:name w:val="Назва документа"/>
    <w:basedOn w:val="a"/>
    <w:next w:val="a"/>
    <w:rsid w:val="00185F70"/>
    <w:pPr>
      <w:keepNext/>
      <w:keepLines/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uk-UA" w:eastAsia="uk-UA"/>
    </w:rPr>
  </w:style>
  <w:style w:type="table" w:styleId="ab">
    <w:name w:val="Table Grid"/>
    <w:basedOn w:val="a1"/>
    <w:rsid w:val="00185F7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F16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F16E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75D85-F944-425E-B9C2-383282F2C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1258</Words>
  <Characters>718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Андрій</dc:creator>
  <cp:keywords/>
  <dc:description/>
  <cp:lastModifiedBy>User</cp:lastModifiedBy>
  <cp:revision>4</cp:revision>
  <cp:lastPrinted>2026-08-17T12:27:00Z</cp:lastPrinted>
  <dcterms:created xsi:type="dcterms:W3CDTF">2026-08-17T12:28:00Z</dcterms:created>
  <dcterms:modified xsi:type="dcterms:W3CDTF">2026-08-24T07:18:00Z</dcterms:modified>
</cp:coreProperties>
</file>