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480E9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48886D69" w14:textId="014985BF" w:rsidR="009F1765" w:rsidRPr="009F1765" w:rsidRDefault="009F1765" w:rsidP="009F1765">
      <w:pPr>
        <w:ind w:left="180" w:right="-540"/>
        <w:rPr>
          <w:rFonts w:eastAsia="Calibri"/>
          <w:color w:val="000000"/>
        </w:rPr>
      </w:pPr>
      <w:r w:rsidRPr="009F1765">
        <w:rPr>
          <w:rFonts w:eastAsia="Calibri"/>
          <w:color w:val="000000"/>
        </w:rPr>
        <w:t xml:space="preserve">від </w:t>
      </w:r>
      <w:r w:rsidR="000D70CA">
        <w:rPr>
          <w:rFonts w:eastAsia="Calibri"/>
          <w:color w:val="000000"/>
        </w:rPr>
        <w:t xml:space="preserve">27 серпня 2026 р. № </w:t>
      </w:r>
      <w:r w:rsidR="00BA037B">
        <w:rPr>
          <w:rFonts w:eastAsia="Calibri"/>
          <w:color w:val="000000"/>
        </w:rPr>
        <w:t>14165</w:t>
      </w:r>
      <w:r w:rsidR="000D70CA">
        <w:rPr>
          <w:rFonts w:eastAsia="Calibri"/>
          <w:color w:val="000000"/>
        </w:rPr>
        <w:tab/>
      </w:r>
      <w:r w:rsidR="000D70CA">
        <w:rPr>
          <w:rFonts w:eastAsia="Calibri"/>
          <w:color w:val="000000"/>
        </w:rPr>
        <w:tab/>
      </w:r>
      <w:r w:rsidR="000D70CA">
        <w:rPr>
          <w:rFonts w:eastAsia="Calibri"/>
          <w:color w:val="000000"/>
        </w:rPr>
        <w:tab/>
      </w:r>
      <w:r w:rsidR="000D70CA">
        <w:rPr>
          <w:rFonts w:eastAsia="Calibri"/>
          <w:color w:val="000000"/>
        </w:rPr>
        <w:tab/>
        <w:t>76</w:t>
      </w:r>
      <w:r w:rsidRPr="009F1765">
        <w:rPr>
          <w:rFonts w:eastAsia="Calibri"/>
          <w:color w:val="000000"/>
        </w:rPr>
        <w:t xml:space="preserve"> сесія </w:t>
      </w:r>
      <w:r w:rsidRPr="009F1765">
        <w:rPr>
          <w:rFonts w:eastAsia="Calibri"/>
          <w:color w:val="000000"/>
          <w:lang w:val="en-US"/>
        </w:rPr>
        <w:t>VIII</w:t>
      </w:r>
      <w:r w:rsidRPr="009F1765">
        <w:rPr>
          <w:rFonts w:eastAsia="Calibri"/>
          <w:color w:val="000000"/>
        </w:rPr>
        <w:t xml:space="preserve"> скликання</w:t>
      </w:r>
    </w:p>
    <w:p w14:paraId="70D9FFB8" w14:textId="77777777" w:rsidR="00BA037B" w:rsidRDefault="00BA037B" w:rsidP="00BA037B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2F9A1E9E" w14:textId="77777777" w:rsidR="009F1765" w:rsidRPr="009F1765" w:rsidRDefault="009F1765" w:rsidP="009F1765">
      <w:pPr>
        <w:ind w:right="-540"/>
        <w:rPr>
          <w:rFonts w:eastAsia="Calibri"/>
          <w:color w:val="000000"/>
        </w:rPr>
      </w:pPr>
    </w:p>
    <w:p w14:paraId="46957122" w14:textId="77777777" w:rsidR="009F1765" w:rsidRPr="009F1765" w:rsidRDefault="009F1765" w:rsidP="009F1765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F1765">
        <w:rPr>
          <w:rFonts w:eastAsia="Calibri"/>
          <w:b/>
          <w:vanish/>
          <w:color w:val="FF0000"/>
          <w:lang w:eastAsia="en-US"/>
        </w:rPr>
        <w:t>{name}</w:t>
      </w:r>
    </w:p>
    <w:p w14:paraId="6E22081B" w14:textId="77777777" w:rsidR="009F1765" w:rsidRPr="009F1765" w:rsidRDefault="009F1765" w:rsidP="009F1765">
      <w:pPr>
        <w:jc w:val="both"/>
        <w:rPr>
          <w:rFonts w:eastAsia="Calibri"/>
        </w:rPr>
      </w:pPr>
      <w:r w:rsidRPr="009F1765">
        <w:rPr>
          <w:rFonts w:eastAsia="Calibri"/>
          <w:bCs/>
        </w:rPr>
        <w:t xml:space="preserve">Про </w:t>
      </w:r>
      <w:r w:rsidRPr="009F1765">
        <w:rPr>
          <w:rFonts w:eastAsia="Calibri"/>
        </w:rPr>
        <w:t>надання дозволу на виготовлення</w:t>
      </w:r>
    </w:p>
    <w:p w14:paraId="2A9DDD16" w14:textId="61F1EF3F" w:rsidR="009F1765" w:rsidRPr="009F1765" w:rsidRDefault="001D575C" w:rsidP="009F1765">
      <w:pPr>
        <w:jc w:val="both"/>
        <w:rPr>
          <w:rFonts w:eastAsia="Calibri"/>
        </w:rPr>
      </w:pPr>
      <w:r>
        <w:rPr>
          <w:rFonts w:eastAsia="Calibri"/>
        </w:rPr>
        <w:t>про</w:t>
      </w:r>
      <w:r w:rsidR="00FF7AEF">
        <w:rPr>
          <w:rFonts w:eastAsia="Calibri"/>
        </w:rPr>
        <w:t>є</w:t>
      </w:r>
      <w:r>
        <w:rPr>
          <w:rFonts w:eastAsia="Calibri"/>
        </w:rPr>
        <w:t>кту</w:t>
      </w:r>
      <w:r w:rsidR="009F1765" w:rsidRPr="009F1765">
        <w:rPr>
          <w:rFonts w:eastAsia="Calibri"/>
        </w:rPr>
        <w:t xml:space="preserve"> землеустрою щодо відведення</w:t>
      </w:r>
    </w:p>
    <w:p w14:paraId="0537506A" w14:textId="15BAE455" w:rsidR="009F1765" w:rsidRPr="009F1765" w:rsidRDefault="001D575C" w:rsidP="009F1765">
      <w:pPr>
        <w:jc w:val="both"/>
      </w:pPr>
      <w:r>
        <w:rPr>
          <w:rFonts w:eastAsia="Calibri"/>
        </w:rPr>
        <w:t>земельної ділянки</w:t>
      </w:r>
      <w:r w:rsidR="009F1765" w:rsidRPr="009F1765">
        <w:t xml:space="preserve"> громадськ</w:t>
      </w:r>
      <w:r>
        <w:t>ого</w:t>
      </w:r>
      <w:r w:rsidR="009F1765" w:rsidRPr="009F1765">
        <w:t xml:space="preserve"> місц</w:t>
      </w:r>
      <w:r>
        <w:t>я</w:t>
      </w:r>
    </w:p>
    <w:p w14:paraId="3614A78F" w14:textId="70A8DABA" w:rsidR="009F1765" w:rsidRPr="009F1765" w:rsidRDefault="009F1765" w:rsidP="009F1765">
      <w:pPr>
        <w:jc w:val="both"/>
        <w:rPr>
          <w:rFonts w:eastAsia="Calibri"/>
          <w:lang w:eastAsia="en-US"/>
        </w:rPr>
      </w:pPr>
      <w:r w:rsidRPr="009F1765">
        <w:t xml:space="preserve">(для </w:t>
      </w:r>
      <w:r w:rsidR="001D575C">
        <w:t>створення скверу</w:t>
      </w:r>
      <w:r w:rsidRPr="009F1765">
        <w:t>)</w:t>
      </w:r>
      <w:r w:rsidR="00212E4C">
        <w:t xml:space="preserve"> в с. Долиняни</w:t>
      </w:r>
    </w:p>
    <w:p w14:paraId="516CE381" w14:textId="77777777" w:rsidR="009F1765" w:rsidRPr="009F1765" w:rsidRDefault="009F1765" w:rsidP="009F1765">
      <w:pPr>
        <w:ind w:right="278"/>
        <w:jc w:val="both"/>
        <w:rPr>
          <w:rFonts w:eastAsia="Calibri"/>
          <w:b/>
          <w:vanish/>
          <w:color w:val="FF0000"/>
          <w:lang w:eastAsia="en-US"/>
        </w:rPr>
      </w:pPr>
      <w:r w:rsidRPr="009F1765">
        <w:rPr>
          <w:rFonts w:eastAsia="Calibri"/>
          <w:b/>
          <w:vanish/>
          <w:color w:val="FF0000"/>
          <w:lang w:eastAsia="en-US"/>
        </w:rPr>
        <w:t>{</w:t>
      </w:r>
      <w:r w:rsidRPr="009F1765">
        <w:rPr>
          <w:rFonts w:eastAsia="Calibri"/>
          <w:b/>
          <w:vanish/>
          <w:color w:val="FF0000"/>
          <w:lang w:val="en-US" w:eastAsia="en-US"/>
        </w:rPr>
        <w:t>name</w:t>
      </w:r>
      <w:r w:rsidRPr="009F1765">
        <w:rPr>
          <w:rFonts w:eastAsia="Calibri"/>
          <w:b/>
          <w:vanish/>
          <w:color w:val="FF0000"/>
          <w:lang w:eastAsia="en-US"/>
        </w:rPr>
        <w:t>}</w:t>
      </w:r>
    </w:p>
    <w:p w14:paraId="59609B70" w14:textId="77777777" w:rsidR="009F1765" w:rsidRPr="009F1765" w:rsidRDefault="009F1765" w:rsidP="009F1765">
      <w:pPr>
        <w:jc w:val="both"/>
      </w:pPr>
    </w:p>
    <w:p w14:paraId="6A37EDC7" w14:textId="53A75D92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 xml:space="preserve">З метою забезпечення проведення робіт з благоустрою та належного санітарного стану територій, організації встановлення пам’ятних знаків та виконання інших робіт з впорядкування територій громадських місць, керуючись ст. 26 Закону України «Про місцеве самоврядування в Україні», </w:t>
      </w:r>
      <w:r w:rsidR="00BA037B">
        <w:t xml:space="preserve">            </w:t>
      </w:r>
      <w:bookmarkStart w:id="0" w:name="_GoBack"/>
      <w:bookmarkEnd w:id="0"/>
      <w:r w:rsidRPr="009F1765">
        <w:t>ст. 10, 13 Закону України «Про благоустрій населених пунктів», ст. 50 Закону України «Про землеустрій» ст. 12, 122 Земельного кодексу</w:t>
      </w:r>
      <w:r w:rsidR="00026F04">
        <w:t xml:space="preserve"> України, міська рада ВИРІШИЛА:</w:t>
      </w:r>
    </w:p>
    <w:p w14:paraId="7EA9E02D" w14:textId="3D0D7A63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 xml:space="preserve">1.Надати дозвіл виконавчому комітету міської ради на виготовлення </w:t>
      </w:r>
      <w:r w:rsidRPr="009F1765">
        <w:rPr>
          <w:rFonts w:eastAsia="Calibri"/>
        </w:rPr>
        <w:t>пр</w:t>
      </w:r>
      <w:r w:rsidR="001D575C">
        <w:rPr>
          <w:rFonts w:eastAsia="Calibri"/>
        </w:rPr>
        <w:t>о</w:t>
      </w:r>
      <w:r w:rsidR="00FF7AEF">
        <w:rPr>
          <w:rFonts w:eastAsia="Calibri"/>
        </w:rPr>
        <w:t>є</w:t>
      </w:r>
      <w:r w:rsidR="001D575C">
        <w:rPr>
          <w:rFonts w:eastAsia="Calibri"/>
        </w:rPr>
        <w:t>кту</w:t>
      </w:r>
      <w:r w:rsidRPr="009F1765">
        <w:rPr>
          <w:rFonts w:eastAsia="Calibri"/>
        </w:rPr>
        <w:t xml:space="preserve"> землеустрою щодо відведення земельн</w:t>
      </w:r>
      <w:r w:rsidR="001D575C">
        <w:rPr>
          <w:rFonts w:eastAsia="Calibri"/>
        </w:rPr>
        <w:t>ої</w:t>
      </w:r>
      <w:r w:rsidRPr="009F1765">
        <w:rPr>
          <w:rFonts w:eastAsia="Calibri"/>
        </w:rPr>
        <w:t xml:space="preserve"> ділян</w:t>
      </w:r>
      <w:r w:rsidR="001D575C">
        <w:rPr>
          <w:rFonts w:eastAsia="Calibri"/>
        </w:rPr>
        <w:t>ки</w:t>
      </w:r>
      <w:r w:rsidRPr="009F1765">
        <w:t xml:space="preserve"> громадськ</w:t>
      </w:r>
      <w:r w:rsidR="001D575C">
        <w:t>ого</w:t>
      </w:r>
      <w:r w:rsidRPr="009F1765">
        <w:t xml:space="preserve"> місц</w:t>
      </w:r>
      <w:r w:rsidR="001D575C">
        <w:t>я (для створення скверу</w:t>
      </w:r>
      <w:r w:rsidRPr="009F1765">
        <w:t>)</w:t>
      </w:r>
      <w:r w:rsidRPr="009F1765">
        <w:rPr>
          <w:lang w:eastAsia="ru-RU"/>
        </w:rPr>
        <w:t>, як</w:t>
      </w:r>
      <w:r w:rsidR="001D575C">
        <w:rPr>
          <w:lang w:eastAsia="ru-RU"/>
        </w:rPr>
        <w:t>а розташована</w:t>
      </w:r>
      <w:r w:rsidRPr="009F1765">
        <w:rPr>
          <w:lang w:eastAsia="ru-RU"/>
        </w:rPr>
        <w:t xml:space="preserve"> на території Рогатинської міської територіальної громади Івано-Франківського району Івано-Франківської області, а саме</w:t>
      </w:r>
      <w:r w:rsidRPr="009F1765">
        <w:t>:</w:t>
      </w:r>
    </w:p>
    <w:p w14:paraId="1420B7B2" w14:textId="5EE3A379" w:rsidR="009F1765" w:rsidRPr="009F1765" w:rsidRDefault="009F1765" w:rsidP="001D575C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1.1.</w:t>
      </w:r>
      <w:r w:rsidR="00621B8B">
        <w:rPr>
          <w:color w:val="000000"/>
        </w:rPr>
        <w:t>О</w:t>
      </w:r>
      <w:r w:rsidR="001D575C" w:rsidRPr="001D575C">
        <w:rPr>
          <w:color w:val="000000"/>
        </w:rPr>
        <w:t xml:space="preserve">рієнтовною площею </w:t>
      </w:r>
      <w:r w:rsidR="001D575C">
        <w:rPr>
          <w:color w:val="000000"/>
        </w:rPr>
        <w:t>0,0200 га</w:t>
      </w:r>
      <w:r w:rsidR="001D575C" w:rsidRPr="001D575C">
        <w:rPr>
          <w:color w:val="000000"/>
        </w:rPr>
        <w:t>, яка розташована в межах села Долиняни (територія розташування пам’ятника Т.Г.Шевченку</w:t>
      </w:r>
      <w:r w:rsidR="00010BAE">
        <w:rPr>
          <w:color w:val="000000"/>
        </w:rPr>
        <w:t>)</w:t>
      </w:r>
      <w:r w:rsidRPr="009F1765">
        <w:t>.</w:t>
      </w:r>
    </w:p>
    <w:p w14:paraId="4633F357" w14:textId="76098DF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2.Про</w:t>
      </w:r>
      <w:r w:rsidR="00FF7AEF">
        <w:t>є</w:t>
      </w:r>
      <w:r w:rsidR="001D575C">
        <w:t>кт</w:t>
      </w:r>
      <w:r w:rsidRPr="009F1765">
        <w:t xml:space="preserve"> землеустрою щодо відведення земельн</w:t>
      </w:r>
      <w:r w:rsidR="001D575C">
        <w:t>ої</w:t>
      </w:r>
      <w:r w:rsidRPr="009F1765">
        <w:t xml:space="preserve"> ділян</w:t>
      </w:r>
      <w:r w:rsidR="001D575C">
        <w:t>ки</w:t>
      </w:r>
      <w:r w:rsidRPr="009F1765">
        <w:t xml:space="preserve"> подати на розгляд сесії міської ради.</w:t>
      </w:r>
    </w:p>
    <w:p w14:paraId="520B3BFA" w14:textId="4301A95C" w:rsidR="009F1765" w:rsidRPr="009F1765" w:rsidRDefault="009F1765" w:rsidP="009F1765">
      <w:pPr>
        <w:ind w:firstLine="567"/>
        <w:jc w:val="both"/>
        <w:rPr>
          <w:rFonts w:eastAsia="Calibri"/>
        </w:rPr>
      </w:pPr>
      <w:r w:rsidRPr="009F1765">
        <w:t>3.</w:t>
      </w:r>
      <w:r w:rsidR="00526169" w:rsidRPr="0011510E">
        <w:t>Контроль за виконанням даного рішення покласти на постійну комісію з питань регулювання земельних відносин та раціонального використання природних ресурсів (голова комісії – Юрій Сорока)</w:t>
      </w:r>
      <w:r w:rsidRPr="009F1765">
        <w:rPr>
          <w:rFonts w:eastAsia="Calibri"/>
        </w:rPr>
        <w:t>.</w:t>
      </w:r>
    </w:p>
    <w:p w14:paraId="1408CAD4" w14:textId="77777777" w:rsidR="009F1765" w:rsidRPr="009F1765" w:rsidRDefault="009F1765" w:rsidP="009F1765">
      <w:pPr>
        <w:ind w:firstLine="567"/>
        <w:jc w:val="both"/>
        <w:rPr>
          <w:rFonts w:eastAsia="Calibri"/>
        </w:rPr>
      </w:pPr>
    </w:p>
    <w:p w14:paraId="3059D4CC" w14:textId="77777777" w:rsidR="009F1765" w:rsidRPr="009F1765" w:rsidRDefault="009F1765" w:rsidP="009F1765">
      <w:pPr>
        <w:ind w:firstLine="567"/>
        <w:jc w:val="both"/>
        <w:rPr>
          <w:rFonts w:eastAsia="Calibri"/>
          <w:b/>
        </w:rPr>
      </w:pPr>
    </w:p>
    <w:p w14:paraId="490CA3A7" w14:textId="73673192" w:rsidR="004A1EE1" w:rsidRDefault="009F1765" w:rsidP="009F1765">
      <w:pPr>
        <w:tabs>
          <w:tab w:val="left" w:pos="6500"/>
        </w:tabs>
      </w:pPr>
      <w:r w:rsidRPr="009F1765">
        <w:rPr>
          <w:rFonts w:eastAsia="Calibri"/>
        </w:rPr>
        <w:t>Міський  голова</w:t>
      </w:r>
      <w:r w:rsidRPr="009F1765">
        <w:rPr>
          <w:rFonts w:eastAsia="Calibri"/>
        </w:rP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7F7FF" w14:textId="77777777" w:rsidR="00E90E16" w:rsidRDefault="00E90E16" w:rsidP="008C6C6B">
      <w:r>
        <w:separator/>
      </w:r>
    </w:p>
  </w:endnote>
  <w:endnote w:type="continuationSeparator" w:id="0">
    <w:p w14:paraId="44425551" w14:textId="77777777" w:rsidR="00E90E16" w:rsidRDefault="00E90E1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73B28" w14:textId="77777777" w:rsidR="00E90E16" w:rsidRDefault="00E90E16" w:rsidP="008C6C6B">
      <w:r>
        <w:separator/>
      </w:r>
    </w:p>
  </w:footnote>
  <w:footnote w:type="continuationSeparator" w:id="0">
    <w:p w14:paraId="4260D818" w14:textId="77777777" w:rsidR="00E90E16" w:rsidRDefault="00E90E16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0BAE"/>
    <w:rsid w:val="00012DFB"/>
    <w:rsid w:val="0001416F"/>
    <w:rsid w:val="0001602E"/>
    <w:rsid w:val="000178F9"/>
    <w:rsid w:val="00021C68"/>
    <w:rsid w:val="00021CDC"/>
    <w:rsid w:val="00024CEF"/>
    <w:rsid w:val="00026F04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D70CA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49B6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1C54"/>
    <w:rsid w:val="001D575C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2E4C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1246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D08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218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16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81"/>
    <w:rsid w:val="00556DB6"/>
    <w:rsid w:val="005638F4"/>
    <w:rsid w:val="00571A37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97C7F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E7422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1B8B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26C5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0C2C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1765"/>
    <w:rsid w:val="009F52E9"/>
    <w:rsid w:val="009F5ECF"/>
    <w:rsid w:val="009F5FC4"/>
    <w:rsid w:val="009F65D5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091E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261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1941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037B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95F4E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1607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0E16"/>
    <w:rsid w:val="00E9330A"/>
    <w:rsid w:val="00E95582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  <w:rsid w:val="00FF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68865-640F-4EFA-AD12-B4B818DAF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1004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72</cp:revision>
  <cp:lastPrinted>2026-08-28T07:33:00Z</cp:lastPrinted>
  <dcterms:created xsi:type="dcterms:W3CDTF">2026-04-14T07:12:00Z</dcterms:created>
  <dcterms:modified xsi:type="dcterms:W3CDTF">2026-08-28T07:33:00Z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