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ED14C" w14:textId="77777777" w:rsidR="00A91107" w:rsidRPr="00F43D88" w:rsidRDefault="00A91107" w:rsidP="00A91107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19677BBB" wp14:editId="320272E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00D27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46456204" w14:textId="4E78B42D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6ECE0CEA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FEC3B6" wp14:editId="22A6F50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A91C1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1D26890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30024A62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2EC64FF" w14:textId="5E3641BA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621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14060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7150DFB6" w14:textId="77777777" w:rsidR="00A97996" w:rsidRDefault="00A97996" w:rsidP="00A9799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5F6EC2FF" w14:textId="77777777" w:rsidR="00A91107" w:rsidRPr="00C76211" w:rsidRDefault="00A91107" w:rsidP="00C76211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C76211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373BAB5F" w14:textId="77777777" w:rsidR="00A91107" w:rsidRPr="00C76211" w:rsidRDefault="00A91107" w:rsidP="00C76211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059101FD" w14:textId="77777777" w:rsidR="00C76211" w:rsidRPr="00C76211" w:rsidRDefault="00C76211" w:rsidP="00C76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21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r w:rsidRPr="00C76211">
        <w:rPr>
          <w:rFonts w:ascii="Times New Roman" w:hAnsi="Times New Roman" w:cs="Times New Roman"/>
          <w:sz w:val="28"/>
          <w:szCs w:val="28"/>
        </w:rPr>
        <w:t xml:space="preserve">Програми </w:t>
      </w:r>
    </w:p>
    <w:p w14:paraId="2705FB23" w14:textId="77777777" w:rsidR="00C76211" w:rsidRPr="00C76211" w:rsidRDefault="00C76211" w:rsidP="00C76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211">
        <w:rPr>
          <w:rFonts w:ascii="Times New Roman" w:hAnsi="Times New Roman" w:cs="Times New Roman"/>
          <w:sz w:val="28"/>
          <w:szCs w:val="28"/>
        </w:rPr>
        <w:t>соціального захисту та соціальних</w:t>
      </w:r>
    </w:p>
    <w:p w14:paraId="2B803858" w14:textId="77777777" w:rsidR="00C76211" w:rsidRPr="00C76211" w:rsidRDefault="00C76211" w:rsidP="00C76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211">
        <w:rPr>
          <w:rFonts w:ascii="Times New Roman" w:hAnsi="Times New Roman" w:cs="Times New Roman"/>
          <w:sz w:val="28"/>
          <w:szCs w:val="28"/>
        </w:rPr>
        <w:t xml:space="preserve">послуг на території Рогатинської </w:t>
      </w:r>
    </w:p>
    <w:p w14:paraId="70FE5E82" w14:textId="77777777" w:rsidR="00C76211" w:rsidRPr="00C76211" w:rsidRDefault="00C76211" w:rsidP="00C76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211">
        <w:rPr>
          <w:rFonts w:ascii="Times New Roman" w:hAnsi="Times New Roman" w:cs="Times New Roman"/>
          <w:sz w:val="28"/>
          <w:szCs w:val="28"/>
        </w:rPr>
        <w:t>міської громади на 2024-2026 роки</w:t>
      </w:r>
    </w:p>
    <w:p w14:paraId="70F1C8FF" w14:textId="7FEB6BBC" w:rsidR="00A91107" w:rsidRPr="00C76211" w:rsidRDefault="00A91107" w:rsidP="00C76211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 w:rsidRPr="00C76211">
        <w:rPr>
          <w:rFonts w:ascii="Times New Roman" w:eastAsia="SimSun" w:hAnsi="Times New Roman" w:cs="Times New Roman"/>
          <w:sz w:val="28"/>
          <w:szCs w:val="28"/>
          <w:lang w:val="ru-RU" w:eastAsia="zh-CN"/>
        </w:rPr>
        <w:tab/>
      </w:r>
      <w:r w:rsidRPr="00C76211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C76211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C76211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1EC7B0E6" w14:textId="77777777" w:rsidR="00A91107" w:rsidRPr="00C76211" w:rsidRDefault="00A91107" w:rsidP="00C76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DA8295" w14:textId="77777777" w:rsidR="00C76211" w:rsidRPr="00C76211" w:rsidRDefault="00C76211" w:rsidP="00C76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211">
        <w:rPr>
          <w:rFonts w:ascii="Times New Roman" w:hAnsi="Times New Roman" w:cs="Times New Roman"/>
          <w:sz w:val="28"/>
          <w:szCs w:val="28"/>
          <w:lang w:val="ru-RU"/>
        </w:rPr>
        <w:t xml:space="preserve">Відповідно  до статті 26 Закону України «Про місцеве самоврядування в Україні», статті 91 Бюджетного Кодексу України, міська рада ВИРІШИЛА: </w:t>
      </w:r>
    </w:p>
    <w:p w14:paraId="56D06066" w14:textId="77777777" w:rsidR="00C76211" w:rsidRPr="00C76211" w:rsidRDefault="00C76211" w:rsidP="00C76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211">
        <w:rPr>
          <w:rFonts w:ascii="Times New Roman" w:hAnsi="Times New Roman" w:cs="Times New Roman"/>
          <w:sz w:val="28"/>
          <w:szCs w:val="28"/>
          <w:lang w:val="ru-RU"/>
        </w:rPr>
        <w:t xml:space="preserve">1. Внести зміни до Обсягів фінансування на 2026 рік </w:t>
      </w:r>
      <w:r w:rsidRPr="00C76211">
        <w:rPr>
          <w:rFonts w:ascii="Times New Roman" w:hAnsi="Times New Roman" w:cs="Times New Roman"/>
          <w:sz w:val="28"/>
          <w:szCs w:val="28"/>
        </w:rPr>
        <w:t>Програми соціального захисту та соціальних послуг на території Рогатинської  міської громади на 2024-2026 роки, затвердженої рішенням 44 сесії міської ради № 7924 від 19.12.2023 року, а саме:</w:t>
      </w:r>
    </w:p>
    <w:p w14:paraId="130F13D5" w14:textId="03E1F12F" w:rsidR="00C76211" w:rsidRPr="00C76211" w:rsidRDefault="00C76211" w:rsidP="00C76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211">
        <w:rPr>
          <w:rFonts w:ascii="Times New Roman" w:hAnsi="Times New Roman" w:cs="Times New Roman"/>
          <w:sz w:val="28"/>
          <w:szCs w:val="28"/>
        </w:rPr>
        <w:t>1.1. у пункті 4 додатку «Надання одноразової грошової допомоги на лікування онкохворих, згідно з консультативною довідкою лікаря онколога КНМП «Рогатинська ЦРЛ» суму 681 000,0 грн</w:t>
      </w:r>
      <w:r w:rsidR="005E0A93">
        <w:rPr>
          <w:rFonts w:ascii="Times New Roman" w:hAnsi="Times New Roman" w:cs="Times New Roman"/>
          <w:sz w:val="28"/>
          <w:szCs w:val="28"/>
        </w:rPr>
        <w:t>.</w:t>
      </w:r>
      <w:r w:rsidRPr="00C76211">
        <w:rPr>
          <w:rFonts w:ascii="Times New Roman" w:hAnsi="Times New Roman" w:cs="Times New Roman"/>
          <w:sz w:val="28"/>
          <w:szCs w:val="28"/>
        </w:rPr>
        <w:t xml:space="preserve"> замінити на суму 881 000,0 грн;</w:t>
      </w:r>
    </w:p>
    <w:p w14:paraId="44787FA3" w14:textId="0DEE4D47" w:rsidR="00C76211" w:rsidRPr="00C76211" w:rsidRDefault="00C76211" w:rsidP="00C76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211">
        <w:rPr>
          <w:rFonts w:ascii="Times New Roman" w:hAnsi="Times New Roman" w:cs="Times New Roman"/>
          <w:sz w:val="28"/>
          <w:szCs w:val="28"/>
        </w:rPr>
        <w:t>1.2. у пункті 5 додатку «Надання найбільш вразливим категоріям населення, громадянам, які опинилися у складних життєвих обставинах одноразової грошової допомоги на лікування та з важким матеріальним становищем» суму 700 000,0 грн</w:t>
      </w:r>
      <w:r w:rsidR="005E0A93">
        <w:rPr>
          <w:rFonts w:ascii="Times New Roman" w:hAnsi="Times New Roman" w:cs="Times New Roman"/>
          <w:sz w:val="28"/>
          <w:szCs w:val="28"/>
        </w:rPr>
        <w:t>.</w:t>
      </w:r>
      <w:r w:rsidRPr="00C76211">
        <w:rPr>
          <w:rFonts w:ascii="Times New Roman" w:hAnsi="Times New Roman" w:cs="Times New Roman"/>
          <w:sz w:val="28"/>
          <w:szCs w:val="28"/>
        </w:rPr>
        <w:t xml:space="preserve"> замінити на суму 800 000,0 грн;</w:t>
      </w:r>
    </w:p>
    <w:p w14:paraId="5DC55EF7" w14:textId="0A174EEC" w:rsidR="00C76211" w:rsidRPr="00C76211" w:rsidRDefault="00C76211" w:rsidP="00C76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7621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1.3. суму загального обсягу фінансових ресурсів необхідних для реалізації Програми у 2026 році 4 202 000,0 грн</w:t>
      </w:r>
      <w:r w:rsidR="005E0A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bookmarkStart w:id="0" w:name="_GoBack"/>
      <w:bookmarkEnd w:id="0"/>
      <w:r w:rsidRPr="00C7621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замінити на суму </w:t>
      </w:r>
      <w:bookmarkStart w:id="1" w:name="_Hlk206751801"/>
      <w:r w:rsidRPr="00C7621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4 502 000,0 </w:t>
      </w:r>
      <w:bookmarkEnd w:id="1"/>
      <w:r w:rsidRPr="00C7621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грн.</w:t>
      </w:r>
    </w:p>
    <w:p w14:paraId="40B5A7F3" w14:textId="4407385D" w:rsidR="00A91107" w:rsidRPr="00C76211" w:rsidRDefault="00A91107" w:rsidP="00C76211">
      <w:pPr>
        <w:widowControl w:val="0"/>
        <w:tabs>
          <w:tab w:val="num" w:pos="8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0A1C27" w14:textId="77777777" w:rsidR="005B134D" w:rsidRDefault="005B134D" w:rsidP="004852E8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05A30D" w14:textId="77777777" w:rsidR="00A91107" w:rsidRPr="008A5936" w:rsidRDefault="00A91107" w:rsidP="00A91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034D18FF" w14:textId="77777777" w:rsidR="00A91107" w:rsidRPr="008A5936" w:rsidRDefault="00A91107" w:rsidP="00A9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3A6D51" w14:textId="77777777" w:rsidR="00A91107" w:rsidRDefault="00A91107"/>
    <w:sectPr w:rsidR="00A91107" w:rsidSect="00A97996">
      <w:headerReference w:type="default" r:id="rId8"/>
      <w:pgSz w:w="11906" w:h="16838"/>
      <w:pgMar w:top="1134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1457D" w14:textId="77777777" w:rsidR="009C0C24" w:rsidRDefault="009C0C24" w:rsidP="004852E8">
      <w:pPr>
        <w:spacing w:after="0" w:line="240" w:lineRule="auto"/>
      </w:pPr>
      <w:r>
        <w:separator/>
      </w:r>
    </w:p>
  </w:endnote>
  <w:endnote w:type="continuationSeparator" w:id="0">
    <w:p w14:paraId="49D8C02D" w14:textId="77777777" w:rsidR="009C0C24" w:rsidRDefault="009C0C24" w:rsidP="0048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8A3A0" w14:textId="77777777" w:rsidR="009C0C24" w:rsidRDefault="009C0C24" w:rsidP="004852E8">
      <w:pPr>
        <w:spacing w:after="0" w:line="240" w:lineRule="auto"/>
      </w:pPr>
      <w:r>
        <w:separator/>
      </w:r>
    </w:p>
  </w:footnote>
  <w:footnote w:type="continuationSeparator" w:id="0">
    <w:p w14:paraId="174F5E77" w14:textId="77777777" w:rsidR="009C0C24" w:rsidRDefault="009C0C24" w:rsidP="00485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537063"/>
      <w:docPartObj>
        <w:docPartGallery w:val="Page Numbers (Top of Page)"/>
        <w:docPartUnique/>
      </w:docPartObj>
    </w:sdtPr>
    <w:sdtEndPr/>
    <w:sdtContent>
      <w:p w14:paraId="03F7E893" w14:textId="069236CC" w:rsidR="004852E8" w:rsidRDefault="00485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211">
          <w:rPr>
            <w:noProof/>
          </w:rPr>
          <w:t>2</w:t>
        </w:r>
        <w:r>
          <w:fldChar w:fldCharType="end"/>
        </w:r>
      </w:p>
    </w:sdtContent>
  </w:sdt>
  <w:p w14:paraId="7D2E7BA6" w14:textId="77777777" w:rsidR="004852E8" w:rsidRDefault="004852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71EA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113DC"/>
    <w:multiLevelType w:val="hybridMultilevel"/>
    <w:tmpl w:val="ED72B858"/>
    <w:lvl w:ilvl="0" w:tplc="469E7092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07"/>
    <w:rsid w:val="000E7D52"/>
    <w:rsid w:val="00213C92"/>
    <w:rsid w:val="003D77FE"/>
    <w:rsid w:val="004852E8"/>
    <w:rsid w:val="004F64F9"/>
    <w:rsid w:val="005800C4"/>
    <w:rsid w:val="005B134D"/>
    <w:rsid w:val="005E0A93"/>
    <w:rsid w:val="00892E49"/>
    <w:rsid w:val="00907836"/>
    <w:rsid w:val="009C0C24"/>
    <w:rsid w:val="00A22263"/>
    <w:rsid w:val="00A33E02"/>
    <w:rsid w:val="00A91107"/>
    <w:rsid w:val="00A97996"/>
    <w:rsid w:val="00C5776F"/>
    <w:rsid w:val="00C76211"/>
    <w:rsid w:val="00FA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4E8B"/>
  <w15:chartTrackingRefBased/>
  <w15:docId w15:val="{A924E3BA-73BE-48C9-B61A-F287255D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852E8"/>
  </w:style>
  <w:style w:type="paragraph" w:styleId="a6">
    <w:name w:val="footer"/>
    <w:basedOn w:val="a"/>
    <w:link w:val="a7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852E8"/>
  </w:style>
  <w:style w:type="paragraph" w:styleId="a8">
    <w:name w:val="Balloon Text"/>
    <w:basedOn w:val="a"/>
    <w:link w:val="a9"/>
    <w:uiPriority w:val="99"/>
    <w:semiHidden/>
    <w:unhideWhenUsed/>
    <w:rsid w:val="005E0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E0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11</cp:revision>
  <cp:lastPrinted>2026-08-31T05:38:00Z</cp:lastPrinted>
  <dcterms:created xsi:type="dcterms:W3CDTF">2026-08-24T10:20:00Z</dcterms:created>
  <dcterms:modified xsi:type="dcterms:W3CDTF">2026-08-31T05:38:00Z</dcterms:modified>
</cp:coreProperties>
</file>