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F0DE0B" w14:textId="24F74AE4" w:rsidR="00FB25A4" w:rsidRPr="00117D8E" w:rsidRDefault="00FB25A4" w:rsidP="00FB25A4">
      <w:pPr>
        <w:spacing w:after="0" w:line="240" w:lineRule="atLeast"/>
        <w:rPr>
          <w:sz w:val="24"/>
          <w:szCs w:val="24"/>
        </w:rPr>
      </w:pPr>
      <w:r w:rsidRPr="00117D8E">
        <w:rPr>
          <w:sz w:val="24"/>
          <w:szCs w:val="24"/>
        </w:rPr>
        <w:t xml:space="preserve">Погоджено                                                                                                                                </w:t>
      </w:r>
      <w:r w:rsidR="00117D8E">
        <w:rPr>
          <w:sz w:val="24"/>
          <w:szCs w:val="24"/>
        </w:rPr>
        <w:t xml:space="preserve">                                            </w:t>
      </w:r>
      <w:r w:rsidR="00491F49">
        <w:rPr>
          <w:sz w:val="24"/>
          <w:szCs w:val="24"/>
        </w:rPr>
        <w:t xml:space="preserve">         </w:t>
      </w:r>
      <w:r w:rsidR="00117D8E">
        <w:rPr>
          <w:sz w:val="24"/>
          <w:szCs w:val="24"/>
        </w:rPr>
        <w:t xml:space="preserve">   </w:t>
      </w:r>
      <w:r w:rsidRPr="00117D8E">
        <w:rPr>
          <w:sz w:val="24"/>
          <w:szCs w:val="24"/>
        </w:rPr>
        <w:t>ЗАТВЕРДЖЕНО</w:t>
      </w:r>
    </w:p>
    <w:p w14:paraId="630E91BA" w14:textId="09D30EEC" w:rsidR="00FB25A4" w:rsidRPr="00117D8E" w:rsidRDefault="00FB25A4" w:rsidP="00FB25A4">
      <w:pPr>
        <w:spacing w:after="0" w:line="240" w:lineRule="atLeast"/>
        <w:rPr>
          <w:sz w:val="24"/>
          <w:szCs w:val="24"/>
        </w:rPr>
      </w:pPr>
      <w:r w:rsidRPr="00117D8E">
        <w:rPr>
          <w:sz w:val="24"/>
          <w:szCs w:val="24"/>
        </w:rPr>
        <w:t xml:space="preserve">Рішенням ради безбар»єрності                                                                                                         </w:t>
      </w:r>
      <w:r w:rsidR="00117D8E">
        <w:rPr>
          <w:sz w:val="24"/>
          <w:szCs w:val="24"/>
        </w:rPr>
        <w:t xml:space="preserve">                                          </w:t>
      </w:r>
      <w:r w:rsidRPr="00117D8E">
        <w:rPr>
          <w:sz w:val="24"/>
          <w:szCs w:val="24"/>
        </w:rPr>
        <w:t xml:space="preserve">    розпорядженням міського голови</w:t>
      </w:r>
    </w:p>
    <w:p w14:paraId="329C2423" w14:textId="5105885A" w:rsidR="00FB25A4" w:rsidRPr="00117D8E" w:rsidRDefault="00FB25A4" w:rsidP="00FB25A4">
      <w:pPr>
        <w:spacing w:after="0" w:line="240" w:lineRule="atLeast"/>
        <w:rPr>
          <w:sz w:val="24"/>
          <w:szCs w:val="24"/>
        </w:rPr>
      </w:pPr>
      <w:r w:rsidRPr="00117D8E">
        <w:rPr>
          <w:sz w:val="24"/>
          <w:szCs w:val="24"/>
        </w:rPr>
        <w:t xml:space="preserve">29 липня 2026р.                                                                                                                                   </w:t>
      </w:r>
      <w:r w:rsidR="00117D8E">
        <w:rPr>
          <w:sz w:val="24"/>
          <w:szCs w:val="24"/>
        </w:rPr>
        <w:t xml:space="preserve">                                            </w:t>
      </w:r>
      <w:r w:rsidRPr="00117D8E">
        <w:rPr>
          <w:sz w:val="24"/>
          <w:szCs w:val="24"/>
        </w:rPr>
        <w:t xml:space="preserve"> від </w:t>
      </w:r>
      <w:r w:rsidR="00491F49">
        <w:rPr>
          <w:sz w:val="24"/>
          <w:szCs w:val="24"/>
        </w:rPr>
        <w:t>30</w:t>
      </w:r>
      <w:r w:rsidRPr="00117D8E">
        <w:rPr>
          <w:sz w:val="24"/>
          <w:szCs w:val="24"/>
        </w:rPr>
        <w:t xml:space="preserve"> липня 2026р.</w:t>
      </w:r>
      <w:r w:rsidR="00491F49">
        <w:rPr>
          <w:sz w:val="24"/>
          <w:szCs w:val="24"/>
        </w:rPr>
        <w:t xml:space="preserve"> </w:t>
      </w:r>
      <w:r w:rsidRPr="00117D8E">
        <w:rPr>
          <w:sz w:val="24"/>
          <w:szCs w:val="24"/>
        </w:rPr>
        <w:t xml:space="preserve">№ </w:t>
      </w:r>
      <w:r w:rsidR="00491F49">
        <w:rPr>
          <w:sz w:val="24"/>
          <w:szCs w:val="24"/>
        </w:rPr>
        <w:t>184-р</w:t>
      </w:r>
      <w:r w:rsidRPr="00117D8E">
        <w:rPr>
          <w:sz w:val="24"/>
          <w:szCs w:val="24"/>
        </w:rPr>
        <w:t xml:space="preserve">   </w:t>
      </w:r>
    </w:p>
    <w:p w14:paraId="26D22969" w14:textId="77777777" w:rsidR="00491F49" w:rsidRDefault="00491F49" w:rsidP="00491F49">
      <w:pPr>
        <w:spacing w:line="240" w:lineRule="auto"/>
        <w:jc w:val="center"/>
        <w:rPr>
          <w:rFonts w:eastAsia="Times New Roman"/>
          <w:b/>
          <w:bCs/>
          <w:color w:val="auto"/>
          <w:lang w:eastAsia="uk-UA"/>
        </w:rPr>
      </w:pPr>
    </w:p>
    <w:p w14:paraId="204025C7" w14:textId="3D37F581" w:rsidR="00117D8E" w:rsidRPr="00117D8E" w:rsidRDefault="00117D8E" w:rsidP="00491F49">
      <w:pPr>
        <w:spacing w:after="0" w:line="240" w:lineRule="auto"/>
        <w:jc w:val="center"/>
        <w:rPr>
          <w:rFonts w:eastAsia="Times New Roman"/>
          <w:b/>
          <w:bCs/>
          <w:color w:val="auto"/>
          <w:lang w:eastAsia="uk-UA"/>
        </w:rPr>
      </w:pPr>
      <w:r w:rsidRPr="00FC6073">
        <w:rPr>
          <w:rFonts w:eastAsia="Times New Roman"/>
          <w:b/>
          <w:bCs/>
          <w:color w:val="auto"/>
          <w:lang w:eastAsia="uk-UA"/>
        </w:rPr>
        <w:t>План заходів</w:t>
      </w:r>
    </w:p>
    <w:p w14:paraId="114A8884" w14:textId="77262505" w:rsidR="00117D8E" w:rsidRDefault="00117D8E" w:rsidP="00491F49">
      <w:pPr>
        <w:spacing w:after="0" w:line="240" w:lineRule="auto"/>
        <w:jc w:val="center"/>
        <w:rPr>
          <w:rFonts w:eastAsia="Times New Roman"/>
          <w:b/>
          <w:bCs/>
          <w:color w:val="auto"/>
          <w:lang w:eastAsia="uk-UA"/>
        </w:rPr>
      </w:pPr>
      <w:r w:rsidRPr="00FC6073">
        <w:rPr>
          <w:rFonts w:eastAsia="Times New Roman"/>
          <w:b/>
          <w:bCs/>
          <w:color w:val="auto"/>
          <w:lang w:eastAsia="uk-UA"/>
        </w:rPr>
        <w:t>уповноваженого з питань безбар'єрності громади на II півріччя 2026 року</w:t>
      </w:r>
    </w:p>
    <w:p w14:paraId="47A5C308" w14:textId="77777777" w:rsidR="00491F49" w:rsidRDefault="00491F49" w:rsidP="00491F49">
      <w:pPr>
        <w:spacing w:line="240" w:lineRule="auto"/>
        <w:jc w:val="center"/>
        <w:rPr>
          <w:rFonts w:eastAsia="Times New Roman"/>
          <w:b/>
          <w:bCs/>
          <w:color w:val="auto"/>
          <w:lang w:eastAsia="uk-UA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567"/>
        <w:gridCol w:w="6662"/>
        <w:gridCol w:w="2126"/>
        <w:gridCol w:w="3402"/>
        <w:gridCol w:w="2899"/>
      </w:tblGrid>
      <w:tr w:rsidR="002D51A6" w14:paraId="78B5F5F4" w14:textId="233A68C2" w:rsidTr="002D51A6">
        <w:tc>
          <w:tcPr>
            <w:tcW w:w="567" w:type="dxa"/>
          </w:tcPr>
          <w:p w14:paraId="7BA58D80" w14:textId="77777777" w:rsidR="002D51A6" w:rsidRPr="002D51A6" w:rsidRDefault="002D51A6" w:rsidP="00B5099F">
            <w:pPr>
              <w:rPr>
                <w:rFonts w:eastAsia="Times New Roman"/>
                <w:b/>
                <w:bCs/>
                <w:color w:val="auto"/>
                <w:sz w:val="24"/>
                <w:szCs w:val="24"/>
                <w:lang w:eastAsia="uk-UA"/>
              </w:rPr>
            </w:pPr>
            <w:r w:rsidRPr="002D51A6">
              <w:rPr>
                <w:rFonts w:eastAsia="Times New Roman"/>
                <w:b/>
                <w:bCs/>
                <w:color w:val="auto"/>
                <w:sz w:val="24"/>
                <w:szCs w:val="24"/>
                <w:lang w:eastAsia="uk-UA"/>
              </w:rPr>
              <w:t>№</w:t>
            </w:r>
          </w:p>
          <w:p w14:paraId="26E56DED" w14:textId="3A6E5C6B" w:rsidR="002D51A6" w:rsidRPr="002D51A6" w:rsidRDefault="002D51A6" w:rsidP="00B5099F">
            <w:pPr>
              <w:rPr>
                <w:rFonts w:eastAsia="Times New Roman"/>
                <w:b/>
                <w:bCs/>
                <w:color w:val="auto"/>
                <w:sz w:val="24"/>
                <w:szCs w:val="24"/>
                <w:lang w:eastAsia="uk-UA"/>
              </w:rPr>
            </w:pPr>
            <w:r w:rsidRPr="002D51A6">
              <w:rPr>
                <w:rFonts w:eastAsia="Times New Roman"/>
                <w:b/>
                <w:bCs/>
                <w:color w:val="auto"/>
                <w:sz w:val="24"/>
                <w:szCs w:val="24"/>
                <w:lang w:eastAsia="uk-UA"/>
              </w:rPr>
              <w:t>пп</w:t>
            </w:r>
          </w:p>
        </w:tc>
        <w:tc>
          <w:tcPr>
            <w:tcW w:w="6662" w:type="dxa"/>
            <w:vAlign w:val="center"/>
          </w:tcPr>
          <w:p w14:paraId="4AB6EDF2" w14:textId="058FA9F3" w:rsidR="002D51A6" w:rsidRPr="002D51A6" w:rsidRDefault="002D51A6" w:rsidP="00BA0535">
            <w:pPr>
              <w:jc w:val="center"/>
              <w:rPr>
                <w:rFonts w:eastAsia="Times New Roman"/>
                <w:b/>
                <w:bCs/>
                <w:color w:val="auto"/>
                <w:sz w:val="24"/>
                <w:szCs w:val="24"/>
                <w:lang w:eastAsia="uk-UA"/>
              </w:rPr>
            </w:pPr>
            <w:r w:rsidRPr="00FC6073">
              <w:rPr>
                <w:rFonts w:eastAsia="Times New Roman"/>
                <w:b/>
                <w:bCs/>
                <w:color w:val="auto"/>
                <w:sz w:val="24"/>
                <w:szCs w:val="24"/>
                <w:lang w:eastAsia="uk-UA"/>
              </w:rPr>
              <w:t>Зміст заходу</w:t>
            </w:r>
          </w:p>
        </w:tc>
        <w:tc>
          <w:tcPr>
            <w:tcW w:w="2126" w:type="dxa"/>
            <w:vAlign w:val="center"/>
          </w:tcPr>
          <w:p w14:paraId="66D33660" w14:textId="73779136" w:rsidR="002D51A6" w:rsidRPr="002D51A6" w:rsidRDefault="002D51A6" w:rsidP="00B5099F">
            <w:pPr>
              <w:rPr>
                <w:rFonts w:eastAsia="Times New Roman"/>
                <w:b/>
                <w:bCs/>
                <w:color w:val="auto"/>
                <w:sz w:val="24"/>
                <w:szCs w:val="24"/>
                <w:lang w:eastAsia="uk-UA"/>
              </w:rPr>
            </w:pPr>
            <w:r w:rsidRPr="00FC6073">
              <w:rPr>
                <w:rFonts w:eastAsia="Times New Roman"/>
                <w:b/>
                <w:bCs/>
                <w:color w:val="auto"/>
                <w:sz w:val="24"/>
                <w:szCs w:val="24"/>
                <w:lang w:eastAsia="uk-UA"/>
              </w:rPr>
              <w:t>Термін виконання (2026 рік)</w:t>
            </w:r>
          </w:p>
        </w:tc>
        <w:tc>
          <w:tcPr>
            <w:tcW w:w="3402" w:type="dxa"/>
            <w:vAlign w:val="center"/>
          </w:tcPr>
          <w:p w14:paraId="4FD9FC6E" w14:textId="4D0ACA52" w:rsidR="002D51A6" w:rsidRPr="002D51A6" w:rsidRDefault="002D51A6" w:rsidP="00B5099F">
            <w:pPr>
              <w:rPr>
                <w:rFonts w:eastAsia="Times New Roman"/>
                <w:b/>
                <w:bCs/>
                <w:color w:val="auto"/>
                <w:sz w:val="24"/>
                <w:szCs w:val="24"/>
                <w:lang w:eastAsia="uk-UA"/>
              </w:rPr>
            </w:pPr>
            <w:r w:rsidRPr="00FC6073">
              <w:rPr>
                <w:rFonts w:eastAsia="Times New Roman"/>
                <w:b/>
                <w:bCs/>
                <w:color w:val="auto"/>
                <w:sz w:val="24"/>
                <w:szCs w:val="24"/>
                <w:lang w:eastAsia="uk-UA"/>
              </w:rPr>
              <w:t>Очікуваний результат / Індикатор виконання</w:t>
            </w:r>
          </w:p>
        </w:tc>
        <w:tc>
          <w:tcPr>
            <w:tcW w:w="2899" w:type="dxa"/>
            <w:vAlign w:val="center"/>
          </w:tcPr>
          <w:p w14:paraId="0EE8DCAA" w14:textId="77777777" w:rsidR="002D51A6" w:rsidRPr="002D51A6" w:rsidRDefault="002D51A6">
            <w:pPr>
              <w:rPr>
                <w:rFonts w:eastAsia="Times New Roman"/>
                <w:b/>
                <w:bCs/>
                <w:color w:val="auto"/>
                <w:sz w:val="24"/>
                <w:szCs w:val="24"/>
                <w:lang w:eastAsia="uk-UA"/>
              </w:rPr>
            </w:pPr>
          </w:p>
          <w:p w14:paraId="12D19FB7" w14:textId="320164DA" w:rsidR="002D51A6" w:rsidRPr="002D51A6" w:rsidRDefault="002D51A6" w:rsidP="002D51A6">
            <w:pPr>
              <w:rPr>
                <w:rFonts w:eastAsia="Times New Roman"/>
                <w:b/>
                <w:bCs/>
                <w:color w:val="auto"/>
                <w:sz w:val="24"/>
                <w:szCs w:val="24"/>
                <w:lang w:eastAsia="uk-UA"/>
              </w:rPr>
            </w:pPr>
            <w:r w:rsidRPr="00FC6073">
              <w:rPr>
                <w:rFonts w:eastAsia="Times New Roman"/>
                <w:b/>
                <w:bCs/>
                <w:color w:val="auto"/>
                <w:sz w:val="24"/>
                <w:szCs w:val="24"/>
                <w:lang w:eastAsia="uk-UA"/>
              </w:rPr>
              <w:t>Відповідальні виконавці</w:t>
            </w:r>
          </w:p>
        </w:tc>
      </w:tr>
      <w:tr w:rsidR="002D51A6" w14:paraId="3AED93DE" w14:textId="679A09AE" w:rsidTr="00CF3982">
        <w:tc>
          <w:tcPr>
            <w:tcW w:w="15656" w:type="dxa"/>
            <w:gridSpan w:val="5"/>
          </w:tcPr>
          <w:p w14:paraId="1B723533" w14:textId="0581C69E" w:rsidR="002D51A6" w:rsidRPr="002D51A6" w:rsidRDefault="002D51A6" w:rsidP="00B5099F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2D51A6">
              <w:rPr>
                <w:rFonts w:eastAsia="Times New Roman"/>
                <w:b/>
                <w:bCs/>
                <w:color w:val="auto"/>
                <w:lang w:eastAsia="uk-UA"/>
              </w:rPr>
              <w:t xml:space="preserve">                                                                               І. </w:t>
            </w:r>
            <w:r w:rsidRPr="00FC6073">
              <w:rPr>
                <w:rFonts w:eastAsia="Times New Roman"/>
                <w:b/>
                <w:bCs/>
                <w:color w:val="auto"/>
                <w:lang w:eastAsia="uk-UA"/>
              </w:rPr>
              <w:t>МОНІТОРИНГ</w:t>
            </w:r>
          </w:p>
        </w:tc>
      </w:tr>
      <w:tr w:rsidR="002D51A6" w14:paraId="46781E1B" w14:textId="5572D12F" w:rsidTr="0083028C">
        <w:tc>
          <w:tcPr>
            <w:tcW w:w="567" w:type="dxa"/>
          </w:tcPr>
          <w:p w14:paraId="474E7621" w14:textId="77777777" w:rsidR="002D51A6" w:rsidRDefault="002D51A6" w:rsidP="002D51A6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</w:p>
        </w:tc>
        <w:tc>
          <w:tcPr>
            <w:tcW w:w="6662" w:type="dxa"/>
            <w:vAlign w:val="center"/>
          </w:tcPr>
          <w:p w14:paraId="28169898" w14:textId="61B924A6" w:rsidR="002D51A6" w:rsidRPr="002D51A6" w:rsidRDefault="002D51A6" w:rsidP="002D51A6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b/>
                <w:bCs/>
                <w:color w:val="auto"/>
                <w:lang w:eastAsia="uk-UA"/>
              </w:rPr>
              <w:t>Помісячний контроль приватного сектору</w:t>
            </w:r>
            <w:r w:rsidRPr="00FC6073">
              <w:rPr>
                <w:rFonts w:eastAsia="Times New Roman"/>
                <w:color w:val="auto"/>
                <w:lang w:eastAsia="uk-UA"/>
              </w:rPr>
              <w:t>: моніторинг виконання підприємцями (власниками аптек, магазинів, перукарень) погоджених заходів з облаштування доступності.</w:t>
            </w:r>
          </w:p>
        </w:tc>
        <w:tc>
          <w:tcPr>
            <w:tcW w:w="2126" w:type="dxa"/>
            <w:vAlign w:val="center"/>
          </w:tcPr>
          <w:p w14:paraId="05E8D970" w14:textId="16BFD3C5" w:rsidR="002D51A6" w:rsidRPr="002D51A6" w:rsidRDefault="002D51A6" w:rsidP="002D51A6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Щомісячно (до 30 числа)</w:t>
            </w:r>
          </w:p>
        </w:tc>
        <w:tc>
          <w:tcPr>
            <w:tcW w:w="3402" w:type="dxa"/>
            <w:vAlign w:val="center"/>
          </w:tcPr>
          <w:p w14:paraId="50EA4579" w14:textId="582BE06A" w:rsidR="002D51A6" w:rsidRPr="002D51A6" w:rsidRDefault="002D51A6" w:rsidP="002D51A6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Оновлений реєстр доступності бізнесу; фіксація кількості адаптованих приватних об'єктів за місяць.</w:t>
            </w:r>
          </w:p>
        </w:tc>
        <w:tc>
          <w:tcPr>
            <w:tcW w:w="2899" w:type="dxa"/>
            <w:vAlign w:val="center"/>
          </w:tcPr>
          <w:p w14:paraId="30CFE1E0" w14:textId="4599D461" w:rsidR="002D51A6" w:rsidRPr="002D51A6" w:rsidRDefault="002D51A6" w:rsidP="002D51A6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 xml:space="preserve">Уповноважений з безбар'єрності, </w:t>
            </w:r>
            <w:r>
              <w:rPr>
                <w:rFonts w:eastAsia="Times New Roman"/>
                <w:color w:val="auto"/>
                <w:lang w:eastAsia="uk-UA"/>
              </w:rPr>
              <w:t xml:space="preserve"> сектор «Варта громади»</w:t>
            </w:r>
          </w:p>
        </w:tc>
      </w:tr>
      <w:tr w:rsidR="00C1141B" w14:paraId="16D3FD41" w14:textId="000ACDB7" w:rsidTr="00C2627A">
        <w:tc>
          <w:tcPr>
            <w:tcW w:w="567" w:type="dxa"/>
          </w:tcPr>
          <w:p w14:paraId="0927C1E9" w14:textId="77777777" w:rsidR="00C1141B" w:rsidRDefault="00C1141B" w:rsidP="00C1141B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</w:p>
        </w:tc>
        <w:tc>
          <w:tcPr>
            <w:tcW w:w="6662" w:type="dxa"/>
            <w:vAlign w:val="center"/>
          </w:tcPr>
          <w:p w14:paraId="5546C1CA" w14:textId="2FCEA33E" w:rsidR="00C1141B" w:rsidRPr="00C1141B" w:rsidRDefault="00C1141B" w:rsidP="00C1141B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b/>
                <w:bCs/>
                <w:color w:val="auto"/>
                <w:lang w:eastAsia="uk-UA"/>
              </w:rPr>
              <w:t>Моніторинг пасажиропотоку соціальних рейсів</w:t>
            </w:r>
            <w:r w:rsidRPr="00FC6073">
              <w:rPr>
                <w:rFonts w:eastAsia="Times New Roman"/>
                <w:color w:val="auto"/>
                <w:lang w:eastAsia="uk-UA"/>
              </w:rPr>
              <w:t>: збір та аналіз щомісячних даних від перевізників щодо кількості перевезених маломобільних пасажирів із віддалених сіл.</w:t>
            </w:r>
          </w:p>
        </w:tc>
        <w:tc>
          <w:tcPr>
            <w:tcW w:w="2126" w:type="dxa"/>
            <w:vAlign w:val="center"/>
          </w:tcPr>
          <w:p w14:paraId="16853A6D" w14:textId="25594FD3" w:rsidR="00C1141B" w:rsidRPr="00C1141B" w:rsidRDefault="00C1141B" w:rsidP="00C1141B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Щомісячно (до 5 числа)</w:t>
            </w:r>
          </w:p>
        </w:tc>
        <w:tc>
          <w:tcPr>
            <w:tcW w:w="3402" w:type="dxa"/>
            <w:vAlign w:val="center"/>
          </w:tcPr>
          <w:p w14:paraId="101F2B7C" w14:textId="6E58245F" w:rsidR="00C1141B" w:rsidRPr="00C1141B" w:rsidRDefault="00C1141B" w:rsidP="00C1141B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Сформована база даних; визначено години пікового навантаження для оптимізації графіку.</w:t>
            </w:r>
          </w:p>
        </w:tc>
        <w:tc>
          <w:tcPr>
            <w:tcW w:w="2899" w:type="dxa"/>
            <w:vAlign w:val="center"/>
          </w:tcPr>
          <w:p w14:paraId="398288FF" w14:textId="540F285C" w:rsidR="00C1141B" w:rsidRPr="00C1141B" w:rsidRDefault="00C1141B" w:rsidP="00C1141B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 xml:space="preserve">Уповноважений з безбар'єрності, відділ </w:t>
            </w:r>
            <w:r>
              <w:rPr>
                <w:rFonts w:eastAsia="Times New Roman"/>
                <w:color w:val="auto"/>
                <w:lang w:eastAsia="uk-UA"/>
              </w:rPr>
              <w:t>супроводу стратегії розвитку громади</w:t>
            </w:r>
          </w:p>
        </w:tc>
      </w:tr>
      <w:tr w:rsidR="00C1141B" w14:paraId="04813EAC" w14:textId="4A48D5A7" w:rsidTr="00EA4BA4">
        <w:tc>
          <w:tcPr>
            <w:tcW w:w="567" w:type="dxa"/>
          </w:tcPr>
          <w:p w14:paraId="5DA76BD8" w14:textId="77777777" w:rsidR="00C1141B" w:rsidRDefault="00C1141B" w:rsidP="00C1141B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</w:p>
        </w:tc>
        <w:tc>
          <w:tcPr>
            <w:tcW w:w="6662" w:type="dxa"/>
            <w:vAlign w:val="center"/>
          </w:tcPr>
          <w:p w14:paraId="7AE13760" w14:textId="1E059634" w:rsidR="00C1141B" w:rsidRPr="00C1141B" w:rsidRDefault="00C1141B" w:rsidP="00C1141B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b/>
                <w:bCs/>
                <w:color w:val="auto"/>
                <w:lang w:eastAsia="uk-UA"/>
              </w:rPr>
              <w:t>Аудит інформаційної безбар'єрності</w:t>
            </w:r>
            <w:r w:rsidRPr="00FC6073">
              <w:rPr>
                <w:rFonts w:eastAsia="Times New Roman"/>
                <w:color w:val="auto"/>
                <w:lang w:eastAsia="uk-UA"/>
              </w:rPr>
              <w:t>: моніторинг офіційного вебсайту та сторінок громади на відповідність стандартам доступності (наявність версії для людей з порушеннями зору, легка мова, доступність документів).</w:t>
            </w:r>
          </w:p>
        </w:tc>
        <w:tc>
          <w:tcPr>
            <w:tcW w:w="2126" w:type="dxa"/>
            <w:vAlign w:val="center"/>
          </w:tcPr>
          <w:p w14:paraId="2D164C05" w14:textId="57601863" w:rsidR="00C1141B" w:rsidRPr="00C1141B" w:rsidRDefault="00C1141B" w:rsidP="00C1141B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Серпень – Вересень</w:t>
            </w:r>
          </w:p>
        </w:tc>
        <w:tc>
          <w:tcPr>
            <w:tcW w:w="3402" w:type="dxa"/>
            <w:vAlign w:val="center"/>
          </w:tcPr>
          <w:p w14:paraId="4B6F3641" w14:textId="1C948374" w:rsidR="00C1141B" w:rsidRPr="00C1141B" w:rsidRDefault="00C1141B" w:rsidP="00C1141B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Складено акт відповідності сайту міжнародному стандарту WCAG 2.1; сформовано технічне завдання на покращення.</w:t>
            </w:r>
          </w:p>
        </w:tc>
        <w:tc>
          <w:tcPr>
            <w:tcW w:w="2899" w:type="dxa"/>
            <w:vAlign w:val="center"/>
          </w:tcPr>
          <w:p w14:paraId="6739446D" w14:textId="0883CBCA" w:rsidR="00C1141B" w:rsidRPr="00C1141B" w:rsidRDefault="00C1141B" w:rsidP="00C1141B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Уповноважений з безбар'єрності, IT-спеціаліст / адміністратор сайту</w:t>
            </w:r>
          </w:p>
        </w:tc>
      </w:tr>
      <w:tr w:rsidR="00C1141B" w14:paraId="7E35C709" w14:textId="096943B6" w:rsidTr="00F07F5F">
        <w:tc>
          <w:tcPr>
            <w:tcW w:w="567" w:type="dxa"/>
          </w:tcPr>
          <w:p w14:paraId="6D4E04E7" w14:textId="77777777" w:rsidR="00C1141B" w:rsidRDefault="00C1141B" w:rsidP="00C1141B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</w:p>
        </w:tc>
        <w:tc>
          <w:tcPr>
            <w:tcW w:w="6662" w:type="dxa"/>
            <w:vAlign w:val="center"/>
          </w:tcPr>
          <w:p w14:paraId="651F0980" w14:textId="3578B118" w:rsidR="00C1141B" w:rsidRPr="00C1141B" w:rsidRDefault="00C1141B" w:rsidP="00C1141B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b/>
                <w:bCs/>
                <w:color w:val="auto"/>
                <w:lang w:eastAsia="uk-UA"/>
              </w:rPr>
              <w:t>Контроль підготовки тендерів</w:t>
            </w:r>
            <w:r w:rsidRPr="00FC6073">
              <w:rPr>
                <w:rFonts w:eastAsia="Times New Roman"/>
                <w:color w:val="auto"/>
                <w:lang w:eastAsia="uk-UA"/>
              </w:rPr>
              <w:t>: аналіз технічних завдань у тендерній документації на реконструкцію визначених ділянок вулиць на відповідність ДБН В.2.2-40:2018.</w:t>
            </w:r>
          </w:p>
        </w:tc>
        <w:tc>
          <w:tcPr>
            <w:tcW w:w="2126" w:type="dxa"/>
            <w:vAlign w:val="center"/>
          </w:tcPr>
          <w:p w14:paraId="72BC6FCE" w14:textId="722EA8ED" w:rsidR="00C1141B" w:rsidRPr="00C1141B" w:rsidRDefault="00C1141B" w:rsidP="00C1141B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Серпень – Вересень</w:t>
            </w:r>
          </w:p>
        </w:tc>
        <w:tc>
          <w:tcPr>
            <w:tcW w:w="3402" w:type="dxa"/>
            <w:vAlign w:val="center"/>
          </w:tcPr>
          <w:p w14:paraId="421A18CA" w14:textId="031389AE" w:rsidR="00C1141B" w:rsidRPr="00C1141B" w:rsidRDefault="00C1141B" w:rsidP="00C1141B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Стовідсоткове включення вимог доступності до умов закупівель робіт.</w:t>
            </w:r>
          </w:p>
        </w:tc>
        <w:tc>
          <w:tcPr>
            <w:tcW w:w="2899" w:type="dxa"/>
            <w:vAlign w:val="center"/>
          </w:tcPr>
          <w:p w14:paraId="265753F7" w14:textId="1F959C2C" w:rsidR="00C1141B" w:rsidRPr="00C1141B" w:rsidRDefault="00C1141B" w:rsidP="00C1141B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Уповноважений з безбар'єрності, уповноважена особа з закупівель</w:t>
            </w:r>
          </w:p>
        </w:tc>
      </w:tr>
      <w:tr w:rsidR="00636243" w14:paraId="5F96A747" w14:textId="7137C871" w:rsidTr="00CB32C8">
        <w:tc>
          <w:tcPr>
            <w:tcW w:w="567" w:type="dxa"/>
          </w:tcPr>
          <w:p w14:paraId="70219350" w14:textId="77777777" w:rsidR="00636243" w:rsidRDefault="00636243" w:rsidP="00636243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</w:p>
        </w:tc>
        <w:tc>
          <w:tcPr>
            <w:tcW w:w="6662" w:type="dxa"/>
            <w:vAlign w:val="center"/>
          </w:tcPr>
          <w:p w14:paraId="531D4565" w14:textId="5E820177" w:rsidR="00636243" w:rsidRPr="00636243" w:rsidRDefault="00636243" w:rsidP="00636243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b/>
                <w:bCs/>
                <w:color w:val="auto"/>
                <w:lang w:eastAsia="uk-UA"/>
              </w:rPr>
              <w:t>Аудит приватного сектору</w:t>
            </w:r>
            <w:r w:rsidRPr="00FC6073">
              <w:rPr>
                <w:rFonts w:eastAsia="Times New Roman"/>
                <w:color w:val="auto"/>
                <w:lang w:eastAsia="uk-UA"/>
              </w:rPr>
              <w:t>: фіксація переліку діючих об'єктів торгівлі та послуг уздовж міського маршруту, які потребують першочергової адаптації.</w:t>
            </w:r>
          </w:p>
        </w:tc>
        <w:tc>
          <w:tcPr>
            <w:tcW w:w="2126" w:type="dxa"/>
            <w:vAlign w:val="center"/>
          </w:tcPr>
          <w:p w14:paraId="24FC0BBC" w14:textId="3C7F2B9D" w:rsidR="00636243" w:rsidRPr="00636243" w:rsidRDefault="00636243" w:rsidP="00636243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Серпень</w:t>
            </w:r>
          </w:p>
        </w:tc>
        <w:tc>
          <w:tcPr>
            <w:tcW w:w="3402" w:type="dxa"/>
            <w:vAlign w:val="center"/>
          </w:tcPr>
          <w:p w14:paraId="745AEF2E" w14:textId="75B909C3" w:rsidR="00636243" w:rsidRPr="00636243" w:rsidRDefault="00636243" w:rsidP="00636243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Складено стартовий реєстр доступності приватних об'єктів на маршруті.</w:t>
            </w:r>
          </w:p>
        </w:tc>
        <w:tc>
          <w:tcPr>
            <w:tcW w:w="2899" w:type="dxa"/>
            <w:vAlign w:val="center"/>
          </w:tcPr>
          <w:p w14:paraId="04118E31" w14:textId="56B874FA" w:rsidR="00636243" w:rsidRPr="00636243" w:rsidRDefault="00636243" w:rsidP="00636243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Уповноважений з безбар'єрності, відділ містобудування та архітектури</w:t>
            </w:r>
          </w:p>
        </w:tc>
      </w:tr>
      <w:tr w:rsidR="00697EE1" w14:paraId="33F2E2C7" w14:textId="30D2C73E" w:rsidTr="00670D7A">
        <w:tc>
          <w:tcPr>
            <w:tcW w:w="15656" w:type="dxa"/>
            <w:gridSpan w:val="5"/>
          </w:tcPr>
          <w:p w14:paraId="213250B8" w14:textId="430D532A" w:rsidR="00697EE1" w:rsidRDefault="00697EE1" w:rsidP="00636243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>
              <w:rPr>
                <w:rFonts w:eastAsia="Times New Roman"/>
                <w:b/>
                <w:bCs/>
                <w:color w:val="auto"/>
                <w:lang w:eastAsia="uk-UA"/>
              </w:rPr>
              <w:t xml:space="preserve">                                                                                        ІІ. КООРДИНАЦІЯ</w:t>
            </w:r>
          </w:p>
        </w:tc>
      </w:tr>
      <w:tr w:rsidR="00697EE1" w14:paraId="760E4162" w14:textId="77777777" w:rsidTr="005D5C2F">
        <w:tc>
          <w:tcPr>
            <w:tcW w:w="567" w:type="dxa"/>
          </w:tcPr>
          <w:p w14:paraId="56051C64" w14:textId="77777777" w:rsidR="00697EE1" w:rsidRDefault="00697EE1" w:rsidP="00697EE1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</w:p>
        </w:tc>
        <w:tc>
          <w:tcPr>
            <w:tcW w:w="6662" w:type="dxa"/>
            <w:vAlign w:val="center"/>
          </w:tcPr>
          <w:p w14:paraId="1D1F1700" w14:textId="3E426BE5" w:rsidR="00697EE1" w:rsidRPr="00697EE1" w:rsidRDefault="00697EE1" w:rsidP="00697EE1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b/>
                <w:bCs/>
                <w:color w:val="auto"/>
                <w:lang w:eastAsia="uk-UA"/>
              </w:rPr>
              <w:t>Супровід процедури закупівель</w:t>
            </w:r>
            <w:r w:rsidRPr="00FC6073">
              <w:rPr>
                <w:rFonts w:eastAsia="Times New Roman"/>
                <w:color w:val="auto"/>
                <w:lang w:eastAsia="uk-UA"/>
              </w:rPr>
              <w:t>: координація роботи тендерного комітету та відділу ЖКГ для вчасного укладання договорів на будівельні роботи.</w:t>
            </w:r>
          </w:p>
        </w:tc>
        <w:tc>
          <w:tcPr>
            <w:tcW w:w="2126" w:type="dxa"/>
            <w:vAlign w:val="center"/>
          </w:tcPr>
          <w:p w14:paraId="4CC21957" w14:textId="15321725" w:rsidR="00697EE1" w:rsidRPr="00697EE1" w:rsidRDefault="00697EE1" w:rsidP="00697EE1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Серпень – Вересень</w:t>
            </w:r>
          </w:p>
        </w:tc>
        <w:tc>
          <w:tcPr>
            <w:tcW w:w="3402" w:type="dxa"/>
            <w:vAlign w:val="center"/>
          </w:tcPr>
          <w:p w14:paraId="4D52FD3D" w14:textId="3DAEAFF2" w:rsidR="00697EE1" w:rsidRPr="00697EE1" w:rsidRDefault="00697EE1" w:rsidP="00697EE1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Укладені договори з підрядниками на реконструкцію ділянок міського маршруту.</w:t>
            </w:r>
          </w:p>
        </w:tc>
        <w:tc>
          <w:tcPr>
            <w:tcW w:w="2899" w:type="dxa"/>
            <w:vAlign w:val="center"/>
          </w:tcPr>
          <w:p w14:paraId="03C9F6D0" w14:textId="44672B96" w:rsidR="00697EE1" w:rsidRPr="00697EE1" w:rsidRDefault="00B95041" w:rsidP="00697EE1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>
              <w:rPr>
                <w:rFonts w:eastAsia="Times New Roman"/>
                <w:color w:val="auto"/>
                <w:lang w:eastAsia="uk-UA"/>
              </w:rPr>
              <w:t>У</w:t>
            </w:r>
            <w:r w:rsidR="00697EE1" w:rsidRPr="00FC6073">
              <w:rPr>
                <w:rFonts w:eastAsia="Times New Roman"/>
                <w:color w:val="auto"/>
                <w:lang w:eastAsia="uk-UA"/>
              </w:rPr>
              <w:t>повноважена особа з закупівель, Уповноважений</w:t>
            </w:r>
          </w:p>
        </w:tc>
      </w:tr>
      <w:tr w:rsidR="004B161E" w14:paraId="3167B033" w14:textId="77777777" w:rsidTr="00CC052C">
        <w:tc>
          <w:tcPr>
            <w:tcW w:w="567" w:type="dxa"/>
          </w:tcPr>
          <w:p w14:paraId="55B4A72E" w14:textId="77777777" w:rsidR="004B161E" w:rsidRDefault="004B161E" w:rsidP="004B161E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</w:p>
        </w:tc>
        <w:tc>
          <w:tcPr>
            <w:tcW w:w="6662" w:type="dxa"/>
            <w:vAlign w:val="center"/>
          </w:tcPr>
          <w:p w14:paraId="0E7E72C5" w14:textId="235296CC" w:rsidR="004B161E" w:rsidRPr="004B161E" w:rsidRDefault="004B161E" w:rsidP="004B161E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b/>
                <w:bCs/>
                <w:color w:val="auto"/>
                <w:lang w:eastAsia="uk-UA"/>
              </w:rPr>
              <w:t>Взаємодія з приватним сектором</w:t>
            </w:r>
            <w:r w:rsidRPr="00FC6073">
              <w:rPr>
                <w:rFonts w:eastAsia="Times New Roman"/>
                <w:color w:val="auto"/>
                <w:lang w:eastAsia="uk-UA"/>
              </w:rPr>
              <w:t>: проведення круглих столів та робочих зустрічей із власниками бізнесу на маршруті щодо встановлення пандусів/кнопок виклику.</w:t>
            </w:r>
          </w:p>
        </w:tc>
        <w:tc>
          <w:tcPr>
            <w:tcW w:w="2126" w:type="dxa"/>
            <w:vAlign w:val="center"/>
          </w:tcPr>
          <w:p w14:paraId="2405A7FD" w14:textId="326FD98A" w:rsidR="004B161E" w:rsidRPr="004B161E" w:rsidRDefault="004B161E" w:rsidP="004B161E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Вересень – Жовтень</w:t>
            </w:r>
          </w:p>
        </w:tc>
        <w:tc>
          <w:tcPr>
            <w:tcW w:w="3402" w:type="dxa"/>
            <w:vAlign w:val="center"/>
          </w:tcPr>
          <w:p w14:paraId="080A6623" w14:textId="07F95D46" w:rsidR="004B161E" w:rsidRPr="004B161E" w:rsidRDefault="004B161E" w:rsidP="004B161E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Підписані меморандуми про співпрацю або погоджені графіки адаптації приватних об'єктів.</w:t>
            </w:r>
          </w:p>
        </w:tc>
        <w:tc>
          <w:tcPr>
            <w:tcW w:w="2899" w:type="dxa"/>
            <w:vAlign w:val="center"/>
          </w:tcPr>
          <w:p w14:paraId="11FCFC4C" w14:textId="23EBD1B5" w:rsidR="004B161E" w:rsidRPr="004B161E" w:rsidRDefault="004B161E" w:rsidP="004B161E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 xml:space="preserve">Уповноважений з безбар'єрності, відділ </w:t>
            </w:r>
            <w:r w:rsidRPr="004B161E">
              <w:rPr>
                <w:rFonts w:eastAsia="Times New Roman"/>
                <w:color w:val="auto"/>
                <w:lang w:eastAsia="uk-UA"/>
              </w:rPr>
              <w:t xml:space="preserve"> містобудування та</w:t>
            </w:r>
            <w:r w:rsidRPr="00FC6073">
              <w:rPr>
                <w:rFonts w:eastAsia="Times New Roman"/>
                <w:color w:val="auto"/>
                <w:lang w:eastAsia="uk-UA"/>
              </w:rPr>
              <w:t xml:space="preserve"> архітектур</w:t>
            </w:r>
            <w:r w:rsidRPr="004B161E">
              <w:rPr>
                <w:rFonts w:eastAsia="Times New Roman"/>
                <w:color w:val="auto"/>
                <w:lang w:eastAsia="uk-UA"/>
              </w:rPr>
              <w:t>и</w:t>
            </w:r>
          </w:p>
        </w:tc>
      </w:tr>
      <w:tr w:rsidR="004B161E" w14:paraId="754D5E3B" w14:textId="77777777" w:rsidTr="00397398">
        <w:tc>
          <w:tcPr>
            <w:tcW w:w="567" w:type="dxa"/>
          </w:tcPr>
          <w:p w14:paraId="1916F02B" w14:textId="77777777" w:rsidR="004B161E" w:rsidRPr="004B161E" w:rsidRDefault="004B161E" w:rsidP="004B161E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</w:p>
        </w:tc>
        <w:tc>
          <w:tcPr>
            <w:tcW w:w="6662" w:type="dxa"/>
            <w:vAlign w:val="center"/>
          </w:tcPr>
          <w:p w14:paraId="2008618A" w14:textId="53AC3F02" w:rsidR="004B161E" w:rsidRPr="004B161E" w:rsidRDefault="004B161E" w:rsidP="004B161E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b/>
                <w:bCs/>
                <w:color w:val="auto"/>
                <w:lang w:eastAsia="uk-UA"/>
              </w:rPr>
              <w:t>Оптимізація автобусних маршрутів</w:t>
            </w:r>
            <w:r w:rsidRPr="00FC6073">
              <w:rPr>
                <w:rFonts w:eastAsia="Times New Roman"/>
                <w:color w:val="auto"/>
                <w:lang w:eastAsia="uk-UA"/>
              </w:rPr>
              <w:t>: координація з перевізниками на основі даних моніторингу пасажиропотоку (коригування розкладу, заміна автобусів на більш місткі).</w:t>
            </w:r>
          </w:p>
        </w:tc>
        <w:tc>
          <w:tcPr>
            <w:tcW w:w="2126" w:type="dxa"/>
            <w:vAlign w:val="center"/>
          </w:tcPr>
          <w:p w14:paraId="7C929C48" w14:textId="11FA2272" w:rsidR="004B161E" w:rsidRPr="004B161E" w:rsidRDefault="004B161E" w:rsidP="004B161E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Жовтень – Листопад</w:t>
            </w:r>
          </w:p>
        </w:tc>
        <w:tc>
          <w:tcPr>
            <w:tcW w:w="3402" w:type="dxa"/>
            <w:vAlign w:val="center"/>
          </w:tcPr>
          <w:p w14:paraId="1F827C5B" w14:textId="44082669" w:rsidR="004B161E" w:rsidRPr="004B161E" w:rsidRDefault="004B161E" w:rsidP="004B161E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Скоригований під потреби людей розклад руху пільгових та соціальних автобусів.</w:t>
            </w:r>
          </w:p>
        </w:tc>
        <w:tc>
          <w:tcPr>
            <w:tcW w:w="2899" w:type="dxa"/>
            <w:vAlign w:val="center"/>
          </w:tcPr>
          <w:p w14:paraId="6BE96ED2" w14:textId="1576DADB" w:rsidR="004B161E" w:rsidRPr="004B161E" w:rsidRDefault="004B161E" w:rsidP="004B161E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 xml:space="preserve">Відділ </w:t>
            </w:r>
            <w:r>
              <w:rPr>
                <w:rFonts w:eastAsia="Times New Roman"/>
                <w:color w:val="auto"/>
                <w:lang w:eastAsia="uk-UA"/>
              </w:rPr>
              <w:t xml:space="preserve"> супроводустратегії розвитку громади, </w:t>
            </w:r>
            <w:r w:rsidRPr="00FC6073">
              <w:rPr>
                <w:rFonts w:eastAsia="Times New Roman"/>
                <w:color w:val="auto"/>
                <w:lang w:eastAsia="uk-UA"/>
              </w:rPr>
              <w:t>перевізник, Уповноважений</w:t>
            </w:r>
          </w:p>
        </w:tc>
      </w:tr>
      <w:tr w:rsidR="00623CE1" w14:paraId="7388BD82" w14:textId="77777777" w:rsidTr="00B632F8">
        <w:tc>
          <w:tcPr>
            <w:tcW w:w="15656" w:type="dxa"/>
            <w:gridSpan w:val="5"/>
          </w:tcPr>
          <w:p w14:paraId="1F78ACC5" w14:textId="479F837D" w:rsidR="00623CE1" w:rsidRPr="004B161E" w:rsidRDefault="00623CE1" w:rsidP="004B161E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>
              <w:rPr>
                <w:rFonts w:eastAsia="Times New Roman"/>
                <w:b/>
                <w:bCs/>
                <w:color w:val="auto"/>
                <w:lang w:eastAsia="uk-UA"/>
              </w:rPr>
              <w:t xml:space="preserve">                                                                                    ІІІ. СУПРОВІД</w:t>
            </w:r>
          </w:p>
        </w:tc>
      </w:tr>
      <w:tr w:rsidR="00623CE1" w14:paraId="5896F000" w14:textId="77777777" w:rsidTr="0076601E">
        <w:tc>
          <w:tcPr>
            <w:tcW w:w="567" w:type="dxa"/>
          </w:tcPr>
          <w:p w14:paraId="11532314" w14:textId="77777777" w:rsidR="00623CE1" w:rsidRDefault="00623CE1" w:rsidP="00623CE1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</w:p>
        </w:tc>
        <w:tc>
          <w:tcPr>
            <w:tcW w:w="6662" w:type="dxa"/>
            <w:vAlign w:val="center"/>
          </w:tcPr>
          <w:p w14:paraId="3D7563AC" w14:textId="35643B70" w:rsidR="00623CE1" w:rsidRDefault="00623CE1" w:rsidP="00623CE1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>
              <w:rPr>
                <w:rFonts w:eastAsia="Times New Roman"/>
                <w:b/>
                <w:bCs/>
                <w:color w:val="auto"/>
                <w:lang w:eastAsia="uk-UA"/>
              </w:rPr>
              <w:t>Н</w:t>
            </w:r>
            <w:r w:rsidRPr="00FC6073">
              <w:rPr>
                <w:rFonts w:eastAsia="Times New Roman"/>
                <w:b/>
                <w:bCs/>
                <w:color w:val="auto"/>
                <w:lang w:eastAsia="uk-UA"/>
              </w:rPr>
              <w:t>агляд за реконструкцією</w:t>
            </w:r>
            <w:r w:rsidRPr="00FC6073">
              <w:rPr>
                <w:rFonts w:eastAsia="Times New Roman"/>
                <w:color w:val="auto"/>
                <w:lang w:eastAsia="uk-UA"/>
              </w:rPr>
              <w:t>: виїзний супровід та контроль якості виконання робіт підрядниками на об'єктах міського безбар'єрного маршруту.</w:t>
            </w:r>
          </w:p>
        </w:tc>
        <w:tc>
          <w:tcPr>
            <w:tcW w:w="2126" w:type="dxa"/>
            <w:vAlign w:val="center"/>
          </w:tcPr>
          <w:p w14:paraId="5B7D9A2B" w14:textId="61490948" w:rsidR="00623CE1" w:rsidRDefault="00623CE1" w:rsidP="00623CE1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Вересень – Листопад</w:t>
            </w:r>
          </w:p>
        </w:tc>
        <w:tc>
          <w:tcPr>
            <w:tcW w:w="3402" w:type="dxa"/>
            <w:vAlign w:val="center"/>
          </w:tcPr>
          <w:p w14:paraId="7C9057E8" w14:textId="49F607F1" w:rsidR="00623CE1" w:rsidRDefault="00623CE1" w:rsidP="00623CE1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Акти виконаних робіт підписані лише за умови повної відповідності нормам доступності.</w:t>
            </w:r>
          </w:p>
        </w:tc>
        <w:tc>
          <w:tcPr>
            <w:tcW w:w="2899" w:type="dxa"/>
            <w:vAlign w:val="center"/>
          </w:tcPr>
          <w:p w14:paraId="48895BE3" w14:textId="7E9B7AE5" w:rsidR="00623CE1" w:rsidRDefault="00623CE1" w:rsidP="00623CE1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 xml:space="preserve">Відділ </w:t>
            </w:r>
            <w:r>
              <w:rPr>
                <w:rFonts w:eastAsia="Times New Roman"/>
                <w:color w:val="auto"/>
                <w:lang w:eastAsia="uk-UA"/>
              </w:rPr>
              <w:t>власності</w:t>
            </w:r>
            <w:r w:rsidRPr="00FC6073">
              <w:rPr>
                <w:rFonts w:eastAsia="Times New Roman"/>
                <w:color w:val="auto"/>
                <w:lang w:eastAsia="uk-UA"/>
              </w:rPr>
              <w:t xml:space="preserve"> (технагляд), Уповноважений з безбар'єрності</w:t>
            </w:r>
          </w:p>
        </w:tc>
      </w:tr>
      <w:tr w:rsidR="00CF71E0" w14:paraId="78336745" w14:textId="77777777" w:rsidTr="004B63CD">
        <w:tc>
          <w:tcPr>
            <w:tcW w:w="567" w:type="dxa"/>
          </w:tcPr>
          <w:p w14:paraId="1EE1CB8F" w14:textId="77777777" w:rsidR="00CF71E0" w:rsidRDefault="00CF71E0" w:rsidP="00CF71E0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</w:p>
        </w:tc>
        <w:tc>
          <w:tcPr>
            <w:tcW w:w="6662" w:type="dxa"/>
            <w:vAlign w:val="center"/>
          </w:tcPr>
          <w:p w14:paraId="574AE1C6" w14:textId="0323246D" w:rsidR="00CF71E0" w:rsidRPr="00CF71E0" w:rsidRDefault="00CF71E0" w:rsidP="00CF71E0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b/>
                <w:bCs/>
                <w:color w:val="auto"/>
                <w:lang w:eastAsia="uk-UA"/>
              </w:rPr>
              <w:t>Громадський контроль (тест-драйв)</w:t>
            </w:r>
            <w:r w:rsidRPr="00FC6073">
              <w:rPr>
                <w:rFonts w:eastAsia="Times New Roman"/>
                <w:color w:val="auto"/>
                <w:lang w:eastAsia="uk-UA"/>
              </w:rPr>
              <w:t>: організація спільного з мешканцями (людьми з інвалідністю) приймання облаштованого міського маршруту.</w:t>
            </w:r>
          </w:p>
        </w:tc>
        <w:tc>
          <w:tcPr>
            <w:tcW w:w="2126" w:type="dxa"/>
            <w:vAlign w:val="center"/>
          </w:tcPr>
          <w:p w14:paraId="6EC444F0" w14:textId="0A621841" w:rsidR="00CF71E0" w:rsidRPr="00CF71E0" w:rsidRDefault="00CF71E0" w:rsidP="00CF71E0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Листопад – Грудень</w:t>
            </w:r>
          </w:p>
        </w:tc>
        <w:tc>
          <w:tcPr>
            <w:tcW w:w="3402" w:type="dxa"/>
            <w:vAlign w:val="center"/>
          </w:tcPr>
          <w:p w14:paraId="7A95AD7C" w14:textId="7049190D" w:rsidR="00CF71E0" w:rsidRPr="00CF71E0" w:rsidRDefault="00CF71E0" w:rsidP="00CF71E0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Отримано зворотний зв'язок від маломобільних груп; підписано акти громадського приймання.</w:t>
            </w:r>
          </w:p>
        </w:tc>
        <w:tc>
          <w:tcPr>
            <w:tcW w:w="2899" w:type="dxa"/>
            <w:vAlign w:val="center"/>
          </w:tcPr>
          <w:p w14:paraId="5B2D6974" w14:textId="2BBBDC5E" w:rsidR="00CF71E0" w:rsidRPr="00CF71E0" w:rsidRDefault="00CF71E0" w:rsidP="00CF71E0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Уповноважений з безбар'єрності, представники громадськ</w:t>
            </w:r>
            <w:r w:rsidR="00A26231">
              <w:rPr>
                <w:rFonts w:eastAsia="Times New Roman"/>
                <w:color w:val="auto"/>
                <w:lang w:eastAsia="uk-UA"/>
              </w:rPr>
              <w:t>ості.</w:t>
            </w:r>
          </w:p>
        </w:tc>
      </w:tr>
      <w:tr w:rsidR="00A26231" w14:paraId="3FDCD2A5" w14:textId="77777777" w:rsidTr="00C055FE">
        <w:tc>
          <w:tcPr>
            <w:tcW w:w="567" w:type="dxa"/>
            <w:tcBorders>
              <w:bottom w:val="single" w:sz="4" w:space="0" w:color="auto"/>
            </w:tcBorders>
          </w:tcPr>
          <w:p w14:paraId="42D0752E" w14:textId="77777777" w:rsidR="00A26231" w:rsidRDefault="00A26231" w:rsidP="00A26231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14:paraId="522C307D" w14:textId="3ABBD8F6" w:rsidR="00A26231" w:rsidRPr="00A26231" w:rsidRDefault="00A26231" w:rsidP="00A26231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b/>
                <w:bCs/>
                <w:color w:val="auto"/>
                <w:lang w:eastAsia="uk-UA"/>
              </w:rPr>
              <w:t>Супровід інформаційного очищення</w:t>
            </w:r>
            <w:r w:rsidRPr="00FC6073">
              <w:rPr>
                <w:rFonts w:eastAsia="Times New Roman"/>
                <w:color w:val="auto"/>
                <w:lang w:eastAsia="uk-UA"/>
              </w:rPr>
              <w:t xml:space="preserve">: адаптація найважливіших онлайн-послуг та публікацій на сайті громади (дублювання відеоконтенту титрами або </w:t>
            </w:r>
            <w:r w:rsidRPr="00FC6073">
              <w:rPr>
                <w:rFonts w:eastAsia="Times New Roman"/>
                <w:color w:val="auto"/>
                <w:lang w:eastAsia="uk-UA"/>
              </w:rPr>
              <w:lastRenderedPageBreak/>
              <w:t>жестовою мовою, переклад інструкцій у формат «Легка мова»).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044D0FE5" w14:textId="537F3367" w:rsidR="00A26231" w:rsidRPr="00A26231" w:rsidRDefault="00A26231" w:rsidP="00A26231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lastRenderedPageBreak/>
              <w:t>Листопад – Грудень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14:paraId="1B67678F" w14:textId="51E3CEAF" w:rsidR="00A26231" w:rsidRPr="00A26231" w:rsidRDefault="00A26231" w:rsidP="00A26231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 xml:space="preserve">Підвищено рівень цифрової доступності офіційних ресурсів для людей з порушеннями </w:t>
            </w:r>
            <w:r w:rsidRPr="00FC6073">
              <w:rPr>
                <w:rFonts w:eastAsia="Times New Roman"/>
                <w:color w:val="auto"/>
                <w:lang w:eastAsia="uk-UA"/>
              </w:rPr>
              <w:lastRenderedPageBreak/>
              <w:t>зору, слуху та когнітивними розладами.</w:t>
            </w:r>
          </w:p>
        </w:tc>
        <w:tc>
          <w:tcPr>
            <w:tcW w:w="2899" w:type="dxa"/>
            <w:tcBorders>
              <w:bottom w:val="single" w:sz="4" w:space="0" w:color="auto"/>
            </w:tcBorders>
            <w:vAlign w:val="center"/>
          </w:tcPr>
          <w:p w14:paraId="68FCA899" w14:textId="50385F74" w:rsidR="00A26231" w:rsidRPr="00A26231" w:rsidRDefault="00A26231" w:rsidP="00A26231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lastRenderedPageBreak/>
              <w:t>IT-спеціаліст міської ради, Уповноважений</w:t>
            </w:r>
          </w:p>
        </w:tc>
      </w:tr>
      <w:tr w:rsidR="009A2DF7" w14:paraId="27651F4A" w14:textId="77777777" w:rsidTr="00EF7074">
        <w:tc>
          <w:tcPr>
            <w:tcW w:w="567" w:type="dxa"/>
            <w:tcBorders>
              <w:bottom w:val="nil"/>
            </w:tcBorders>
          </w:tcPr>
          <w:p w14:paraId="46979216" w14:textId="77777777" w:rsidR="009A2DF7" w:rsidRDefault="009A2DF7" w:rsidP="009A2DF7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</w:p>
        </w:tc>
        <w:tc>
          <w:tcPr>
            <w:tcW w:w="6662" w:type="dxa"/>
            <w:tcBorders>
              <w:bottom w:val="nil"/>
            </w:tcBorders>
            <w:vAlign w:val="center"/>
          </w:tcPr>
          <w:p w14:paraId="3FCC384C" w14:textId="48300240" w:rsidR="009A2DF7" w:rsidRPr="009A2DF7" w:rsidRDefault="009A2DF7" w:rsidP="009A2DF7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b/>
                <w:bCs/>
                <w:color w:val="auto"/>
                <w:lang w:eastAsia="uk-UA"/>
              </w:rPr>
              <w:t>Інформаційний супровід</w:t>
            </w:r>
            <w:r w:rsidRPr="00FC6073">
              <w:rPr>
                <w:rFonts w:eastAsia="Times New Roman"/>
                <w:color w:val="auto"/>
                <w:lang w:eastAsia="uk-UA"/>
              </w:rPr>
              <w:t xml:space="preserve">: створення та поширення буклетів, публікація на сайті громади </w:t>
            </w:r>
            <w:r>
              <w:rPr>
                <w:rFonts w:eastAsia="Times New Roman"/>
                <w:color w:val="auto"/>
                <w:lang w:eastAsia="uk-UA"/>
              </w:rPr>
              <w:t>матеріалів по безбарєрності.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1898A171" w14:textId="05C57D52" w:rsidR="009A2DF7" w:rsidRPr="009A2DF7" w:rsidRDefault="009A2DF7" w:rsidP="009A2DF7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Грудень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327619C2" w14:textId="04655915" w:rsidR="009A2DF7" w:rsidRPr="009A2DF7" w:rsidRDefault="009A2DF7" w:rsidP="009A2DF7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Мешканці громади поінформовані про нові безбар'єрні можливості.</w:t>
            </w:r>
          </w:p>
        </w:tc>
        <w:tc>
          <w:tcPr>
            <w:tcW w:w="2899" w:type="dxa"/>
            <w:tcBorders>
              <w:bottom w:val="nil"/>
            </w:tcBorders>
            <w:vAlign w:val="center"/>
          </w:tcPr>
          <w:p w14:paraId="77C6F9AB" w14:textId="5227E003" w:rsidR="009A2DF7" w:rsidRPr="009A2DF7" w:rsidRDefault="009A2DF7" w:rsidP="009A2DF7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 xml:space="preserve">Уповноважений з безбар'єрності, </w:t>
            </w:r>
            <w:r>
              <w:rPr>
                <w:rFonts w:eastAsia="Times New Roman"/>
                <w:color w:val="auto"/>
                <w:lang w:eastAsia="uk-UA"/>
              </w:rPr>
              <w:t xml:space="preserve">відділ інформації </w:t>
            </w:r>
            <w:r w:rsidRPr="00FC6073">
              <w:rPr>
                <w:rFonts w:eastAsia="Times New Roman"/>
                <w:color w:val="auto"/>
                <w:lang w:eastAsia="uk-UA"/>
              </w:rPr>
              <w:t>міської ради</w:t>
            </w:r>
          </w:p>
        </w:tc>
      </w:tr>
      <w:tr w:rsidR="009A2DF7" w14:paraId="28C5726C" w14:textId="77777777" w:rsidTr="005E1755">
        <w:tc>
          <w:tcPr>
            <w:tcW w:w="567" w:type="dxa"/>
            <w:tcBorders>
              <w:bottom w:val="nil"/>
            </w:tcBorders>
          </w:tcPr>
          <w:p w14:paraId="5685024D" w14:textId="77777777" w:rsidR="009A2DF7" w:rsidRDefault="009A2DF7" w:rsidP="009A2DF7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</w:p>
        </w:tc>
        <w:tc>
          <w:tcPr>
            <w:tcW w:w="6662" w:type="dxa"/>
            <w:tcBorders>
              <w:bottom w:val="nil"/>
            </w:tcBorders>
            <w:vAlign w:val="center"/>
          </w:tcPr>
          <w:p w14:paraId="47B626BA" w14:textId="48B48C4B" w:rsidR="009A2DF7" w:rsidRPr="009A2DF7" w:rsidRDefault="009A2DF7" w:rsidP="009A2DF7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b/>
                <w:bCs/>
                <w:color w:val="auto"/>
                <w:lang w:eastAsia="uk-UA"/>
              </w:rPr>
              <w:t>Публічне звітування</w:t>
            </w:r>
            <w:r w:rsidRPr="00FC6073">
              <w:rPr>
                <w:rFonts w:eastAsia="Times New Roman"/>
                <w:color w:val="auto"/>
                <w:lang w:eastAsia="uk-UA"/>
              </w:rPr>
              <w:t>: підготовка річного звіту про виконання плану безбар'єрності громади, презентація результатів на сесії міської ради та перед громадськістю.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14:paraId="31F896D9" w14:textId="3D9BD0FA" w:rsidR="009A2DF7" w:rsidRPr="009A2DF7" w:rsidRDefault="009A2DF7" w:rsidP="009A2DF7">
            <w:pPr>
              <w:rPr>
                <w:rFonts w:eastAsia="Times New Roman"/>
                <w:color w:val="auto"/>
                <w:lang w:eastAsia="uk-UA"/>
              </w:rPr>
            </w:pPr>
            <w:r w:rsidRPr="009A2DF7">
              <w:rPr>
                <w:rFonts w:eastAsia="Times New Roman"/>
                <w:color w:val="auto"/>
                <w:lang w:eastAsia="uk-UA"/>
              </w:rPr>
              <w:t>Січень 2027 року</w:t>
            </w:r>
          </w:p>
        </w:tc>
        <w:tc>
          <w:tcPr>
            <w:tcW w:w="3402" w:type="dxa"/>
            <w:tcBorders>
              <w:bottom w:val="nil"/>
            </w:tcBorders>
            <w:vAlign w:val="center"/>
          </w:tcPr>
          <w:p w14:paraId="28BFBE2D" w14:textId="5C18FBFF" w:rsidR="009A2DF7" w:rsidRPr="009A2DF7" w:rsidRDefault="009A2DF7" w:rsidP="009A2DF7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Проведено публічний захід; звіт оприлюднено на сайті громади; оцінено рівень виконання KPI.</w:t>
            </w:r>
          </w:p>
        </w:tc>
        <w:tc>
          <w:tcPr>
            <w:tcW w:w="2899" w:type="dxa"/>
            <w:tcBorders>
              <w:bottom w:val="nil"/>
            </w:tcBorders>
            <w:vAlign w:val="center"/>
          </w:tcPr>
          <w:p w14:paraId="5EEF98CA" w14:textId="02C18E4C" w:rsidR="009A2DF7" w:rsidRPr="009A2DF7" w:rsidRDefault="009A2DF7" w:rsidP="009A2DF7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  <w:r w:rsidRPr="00FC6073">
              <w:rPr>
                <w:rFonts w:eastAsia="Times New Roman"/>
                <w:color w:val="auto"/>
                <w:lang w:eastAsia="uk-UA"/>
              </w:rPr>
              <w:t>Уповноважений з безбар'єрності, голова громади,</w:t>
            </w:r>
            <w:r>
              <w:rPr>
                <w:rFonts w:eastAsia="Times New Roman"/>
                <w:color w:val="auto"/>
                <w:lang w:eastAsia="uk-UA"/>
              </w:rPr>
              <w:t xml:space="preserve"> відділ інформації</w:t>
            </w:r>
          </w:p>
        </w:tc>
      </w:tr>
      <w:tr w:rsidR="009A2DF7" w14:paraId="3DD527C2" w14:textId="77777777" w:rsidTr="004337A3">
        <w:tc>
          <w:tcPr>
            <w:tcW w:w="567" w:type="dxa"/>
            <w:tcBorders>
              <w:bottom w:val="single" w:sz="4" w:space="0" w:color="auto"/>
            </w:tcBorders>
          </w:tcPr>
          <w:p w14:paraId="410054E1" w14:textId="77777777" w:rsidR="009A2DF7" w:rsidRDefault="009A2DF7" w:rsidP="009A2DF7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44C51F2B" w14:textId="77777777" w:rsidR="009A2DF7" w:rsidRDefault="009A2DF7" w:rsidP="009A2DF7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9498FE2" w14:textId="77777777" w:rsidR="009A2DF7" w:rsidRDefault="009A2DF7" w:rsidP="009A2DF7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7621B414" w14:textId="77777777" w:rsidR="009A2DF7" w:rsidRDefault="009A2DF7" w:rsidP="009A2DF7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</w:p>
        </w:tc>
        <w:tc>
          <w:tcPr>
            <w:tcW w:w="2899" w:type="dxa"/>
            <w:tcBorders>
              <w:bottom w:val="single" w:sz="4" w:space="0" w:color="auto"/>
            </w:tcBorders>
          </w:tcPr>
          <w:p w14:paraId="06066173" w14:textId="77777777" w:rsidR="009A2DF7" w:rsidRDefault="009A2DF7" w:rsidP="009A2DF7">
            <w:pPr>
              <w:rPr>
                <w:rFonts w:eastAsia="Times New Roman"/>
                <w:b/>
                <w:bCs/>
                <w:color w:val="auto"/>
                <w:lang w:eastAsia="uk-UA"/>
              </w:rPr>
            </w:pPr>
          </w:p>
        </w:tc>
      </w:tr>
    </w:tbl>
    <w:p w14:paraId="0079FAC1" w14:textId="77777777" w:rsidR="00B5099F" w:rsidRPr="00CF71E0" w:rsidRDefault="00B5099F" w:rsidP="00CF71E0">
      <w:pPr>
        <w:pStyle w:val="a4"/>
        <w:spacing w:line="240" w:lineRule="auto"/>
        <w:rPr>
          <w:rFonts w:eastAsia="Times New Roman"/>
          <w:b/>
          <w:bCs/>
          <w:color w:val="auto"/>
          <w:lang w:eastAsia="uk-UA"/>
        </w:rPr>
      </w:pPr>
    </w:p>
    <w:p w14:paraId="75E77854" w14:textId="77777777" w:rsidR="00491F49" w:rsidRDefault="00491F49" w:rsidP="00491F49">
      <w:pPr>
        <w:spacing w:after="0" w:line="240" w:lineRule="atLeast"/>
        <w:ind w:left="1418"/>
      </w:pPr>
      <w:r>
        <w:t>Керуючий справами</w:t>
      </w:r>
    </w:p>
    <w:p w14:paraId="5F13D147" w14:textId="027DB411" w:rsidR="001A7A85" w:rsidRDefault="00491F49" w:rsidP="00491F49">
      <w:pPr>
        <w:spacing w:after="0" w:line="240" w:lineRule="atLeast"/>
        <w:ind w:left="1418"/>
      </w:pPr>
      <w:r>
        <w:t>виконавчого комітету</w:t>
      </w:r>
      <w:r>
        <w:tab/>
      </w:r>
      <w:r>
        <w:tab/>
      </w:r>
      <w:r>
        <w:tab/>
      </w:r>
      <w:r w:rsidR="004337A3"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337A3">
        <w:t xml:space="preserve">                                  Олег ВОВКУН</w:t>
      </w:r>
      <w:r w:rsidR="00FB25A4">
        <w:t xml:space="preserve">                                                                   </w:t>
      </w:r>
    </w:p>
    <w:sectPr w:rsidR="001A7A85" w:rsidSect="00636243">
      <w:type w:val="continuous"/>
      <w:pgSz w:w="16848" w:h="11916" w:orient="landscape" w:code="9"/>
      <w:pgMar w:top="335" w:right="403" w:bottom="993" w:left="50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C1624"/>
    <w:multiLevelType w:val="hybridMultilevel"/>
    <w:tmpl w:val="35C638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990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9D7"/>
    <w:rsid w:val="00117D8E"/>
    <w:rsid w:val="001A7A85"/>
    <w:rsid w:val="002D51A6"/>
    <w:rsid w:val="004337A3"/>
    <w:rsid w:val="00491F49"/>
    <w:rsid w:val="004B161E"/>
    <w:rsid w:val="004C7F90"/>
    <w:rsid w:val="005029D7"/>
    <w:rsid w:val="00623CE1"/>
    <w:rsid w:val="00636243"/>
    <w:rsid w:val="00697EE1"/>
    <w:rsid w:val="008479A3"/>
    <w:rsid w:val="00892A77"/>
    <w:rsid w:val="008E320A"/>
    <w:rsid w:val="009A2DF7"/>
    <w:rsid w:val="00A26231"/>
    <w:rsid w:val="00B5099F"/>
    <w:rsid w:val="00B95041"/>
    <w:rsid w:val="00BA0535"/>
    <w:rsid w:val="00C02F5B"/>
    <w:rsid w:val="00C1141B"/>
    <w:rsid w:val="00CF71E0"/>
    <w:rsid w:val="00E365E0"/>
    <w:rsid w:val="00FB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D9C6E"/>
  <w15:chartTrackingRefBased/>
  <w15:docId w15:val="{DBF750A7-22F4-4969-AAE5-0700728B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09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F71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3543</Words>
  <Characters>2021</Characters>
  <Application>Microsoft Office Word</Application>
  <DocSecurity>0</DocSecurity>
  <Lines>16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MRada02</cp:lastModifiedBy>
  <cp:revision>13</cp:revision>
  <dcterms:created xsi:type="dcterms:W3CDTF">2026-07-28T14:18:00Z</dcterms:created>
  <dcterms:modified xsi:type="dcterms:W3CDTF">2026-07-30T14:02:00Z</dcterms:modified>
</cp:coreProperties>
</file>