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1C73A5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1FB27569" w14:textId="26944BB1" w:rsidR="009D38E8" w:rsidRPr="004E4CD1" w:rsidRDefault="009D38E8" w:rsidP="009D38E8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 xml:space="preserve">від 30 липня 2026 р. № </w:t>
      </w:r>
      <w:r w:rsidR="002028DA">
        <w:rPr>
          <w:rFonts w:eastAsia="Calibri"/>
          <w:color w:val="000000"/>
        </w:rPr>
        <w:t>14045</w:t>
      </w:r>
      <w:bookmarkStart w:id="0" w:name="_GoBack"/>
      <w:bookmarkEnd w:id="0"/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</w:r>
      <w:r w:rsidRPr="004E4CD1">
        <w:rPr>
          <w:rFonts w:eastAsia="Calibri"/>
          <w:color w:val="000000"/>
        </w:rPr>
        <w:tab/>
        <w:t xml:space="preserve">75 сесія </w:t>
      </w:r>
      <w:r w:rsidRPr="004E4CD1">
        <w:rPr>
          <w:rFonts w:eastAsia="Calibri"/>
          <w:color w:val="000000"/>
          <w:lang w:val="en-US"/>
        </w:rPr>
        <w:t>VIII</w:t>
      </w:r>
      <w:r w:rsidRPr="004E4CD1">
        <w:rPr>
          <w:rFonts w:eastAsia="Calibri"/>
          <w:color w:val="000000"/>
        </w:rPr>
        <w:t xml:space="preserve"> скликання</w:t>
      </w:r>
    </w:p>
    <w:p w14:paraId="1C4EF126" w14:textId="77777777" w:rsidR="009D38E8" w:rsidRPr="004E4CD1" w:rsidRDefault="009D38E8" w:rsidP="009D38E8">
      <w:pPr>
        <w:ind w:left="180" w:right="-540"/>
        <w:rPr>
          <w:rFonts w:eastAsia="Calibri"/>
          <w:color w:val="000000"/>
        </w:rPr>
      </w:pPr>
      <w:r w:rsidRPr="004E4CD1">
        <w:rPr>
          <w:rFonts w:eastAsia="Calibri"/>
          <w:color w:val="000000"/>
        </w:rPr>
        <w:t>м. Рогатин</w:t>
      </w:r>
    </w:p>
    <w:p w14:paraId="1B85F488" w14:textId="77777777" w:rsidR="009D38E8" w:rsidRPr="009F5FC4" w:rsidRDefault="009D38E8" w:rsidP="009D38E8">
      <w:pPr>
        <w:ind w:right="-540"/>
        <w:rPr>
          <w:color w:val="000000"/>
        </w:rPr>
      </w:pPr>
    </w:p>
    <w:p w14:paraId="7D02C1F2" w14:textId="77777777" w:rsidR="009D38E8" w:rsidRPr="003076AC" w:rsidRDefault="009D38E8" w:rsidP="009D38E8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3076AC">
        <w:rPr>
          <w:rFonts w:eastAsia="Calibri"/>
          <w:b/>
          <w:vanish/>
          <w:color w:val="FF0000"/>
          <w:lang w:eastAsia="en-US"/>
        </w:rPr>
        <w:t>{name}</w:t>
      </w:r>
    </w:p>
    <w:p w14:paraId="6DD7581F" w14:textId="77777777" w:rsidR="009D38E8" w:rsidRDefault="009D38E8" w:rsidP="009D38E8">
      <w:r>
        <w:rPr>
          <w:bCs/>
          <w:lang w:eastAsia="ru-RU"/>
        </w:rPr>
        <w:t>Про внесення змін до д</w:t>
      </w:r>
      <w:r>
        <w:t>оговору</w:t>
      </w:r>
    </w:p>
    <w:p w14:paraId="795C9D29" w14:textId="77777777" w:rsidR="009D38E8" w:rsidRDefault="009D38E8" w:rsidP="009D38E8">
      <w:r>
        <w:t>оренди землі від 01.10.2015 року</w:t>
      </w:r>
    </w:p>
    <w:p w14:paraId="7106307E" w14:textId="77777777" w:rsidR="009D38E8" w:rsidRPr="009B0E7E" w:rsidRDefault="009D38E8" w:rsidP="009D38E8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9B0E7E">
        <w:rPr>
          <w:rFonts w:eastAsia="Calibri"/>
          <w:b/>
          <w:vanish/>
          <w:color w:val="FF0000"/>
          <w:lang w:eastAsia="en-US"/>
        </w:rPr>
        <w:t>{</w:t>
      </w:r>
      <w:r w:rsidRPr="009B0E7E">
        <w:rPr>
          <w:rFonts w:eastAsia="Calibri"/>
          <w:b/>
          <w:vanish/>
          <w:color w:val="FF0000"/>
          <w:lang w:val="en-US" w:eastAsia="en-US"/>
        </w:rPr>
        <w:t>name</w:t>
      </w:r>
      <w:r w:rsidRPr="009B0E7E">
        <w:rPr>
          <w:rFonts w:eastAsia="Calibri"/>
          <w:b/>
          <w:vanish/>
          <w:color w:val="FF0000"/>
          <w:lang w:eastAsia="en-US"/>
        </w:rPr>
        <w:t>}</w:t>
      </w:r>
    </w:p>
    <w:p w14:paraId="157F42B1" w14:textId="77777777" w:rsidR="009D38E8" w:rsidRDefault="009D38E8" w:rsidP="009D38E8">
      <w:pPr>
        <w:ind w:right="11"/>
        <w:jc w:val="both"/>
      </w:pPr>
    </w:p>
    <w:p w14:paraId="4E2E4FF3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 w:rsidRPr="00AD3B2B">
        <w:t xml:space="preserve">Розглянувши </w:t>
      </w:r>
      <w:r>
        <w:t>заяву ТОВАРИСТВА З ДОДАТКОВОЮ ВІДПОВІДАЛЬНІСТЮ «ТЕХНО-ЦЕНТР» п</w:t>
      </w:r>
      <w:r w:rsidRPr="005551C5">
        <w:t xml:space="preserve">ро </w:t>
      </w:r>
      <w:r>
        <w:t xml:space="preserve">внесення змін до </w:t>
      </w:r>
      <w:r>
        <w:rPr>
          <w:bCs/>
          <w:lang w:eastAsia="ru-RU"/>
        </w:rPr>
        <w:t>внесення змін до д</w:t>
      </w:r>
      <w:r>
        <w:t>оговору оренди землі від 01.10.2015 року</w:t>
      </w:r>
      <w:r w:rsidRPr="000E13A5">
        <w:rPr>
          <w:lang w:eastAsia="ru-RU"/>
        </w:rPr>
        <w:t xml:space="preserve">, </w:t>
      </w:r>
      <w:r w:rsidRPr="005551C5">
        <w:t>керуючись ст.</w:t>
      </w:r>
      <w:r>
        <w:t xml:space="preserve"> </w:t>
      </w:r>
      <w:r w:rsidRPr="005551C5">
        <w:t>26</w:t>
      </w:r>
      <w:r>
        <w:t>, 59</w:t>
      </w:r>
      <w:r w:rsidRPr="005551C5">
        <w:t xml:space="preserve"> Закону України «Про місцеве самоврядування в Україні»,</w:t>
      </w:r>
      <w:r w:rsidRPr="00D6160F">
        <w:t xml:space="preserve">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</w:t>
      </w:r>
      <w:r w:rsidRPr="003762F5">
        <w:t xml:space="preserve"> </w:t>
      </w:r>
      <w:r>
        <w:t>ст. 12, 122 Земельного кодексу України,</w:t>
      </w:r>
      <w:r w:rsidRPr="005551C5">
        <w:t xml:space="preserve"> міська рада ВИРІШИЛА</w:t>
      </w:r>
      <w:r w:rsidRPr="000E13A5">
        <w:rPr>
          <w:bCs/>
          <w:lang w:eastAsia="ru-RU"/>
        </w:rPr>
        <w:t>:</w:t>
      </w:r>
    </w:p>
    <w:p w14:paraId="61BDFA56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 w:rsidRPr="000E13A5">
        <w:rPr>
          <w:bCs/>
          <w:lang w:eastAsia="ru-RU"/>
        </w:rPr>
        <w:t xml:space="preserve">1.Внести </w:t>
      </w:r>
      <w:r>
        <w:rPr>
          <w:bCs/>
          <w:lang w:eastAsia="ru-RU"/>
        </w:rPr>
        <w:t>зміни до д</w:t>
      </w:r>
      <w:r>
        <w:t xml:space="preserve">оговору оренди землі від 01.10.2015 року </w:t>
      </w:r>
      <w:r>
        <w:rPr>
          <w:bCs/>
          <w:lang w:eastAsia="ru-RU"/>
        </w:rPr>
        <w:t>(земельна ділянка для ведення підсобного сільського господарства площею 0,6863 га з кадастровим номером 2624481101:06:003:0039 в с. Воронів), а саме:</w:t>
      </w:r>
    </w:p>
    <w:p w14:paraId="5039A602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1.1.замінити сторону договору:</w:t>
      </w:r>
    </w:p>
    <w:p w14:paraId="4EA282BA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Орендодавця – Липівська сільська рада на Орендодавця – Рогатинська міська рада;</w:t>
      </w:r>
    </w:p>
    <w:p w14:paraId="4B7DF7E8" w14:textId="77777777" w:rsidR="009D38E8" w:rsidRDefault="009D38E8" w:rsidP="009D38E8">
      <w:pPr>
        <w:ind w:firstLine="567"/>
        <w:jc w:val="both"/>
        <w:rPr>
          <w:bCs/>
          <w:lang w:eastAsia="ru-RU"/>
        </w:rPr>
      </w:pPr>
      <w:r>
        <w:rPr>
          <w:bCs/>
          <w:lang w:eastAsia="ru-RU"/>
        </w:rPr>
        <w:t>1.2.пункт 5 договору викласти в такій редакції:</w:t>
      </w:r>
    </w:p>
    <w:p w14:paraId="3A9C4D0F" w14:textId="77777777" w:rsidR="009D38E8" w:rsidRDefault="009D38E8" w:rsidP="009D38E8">
      <w:pPr>
        <w:ind w:firstLine="567"/>
        <w:jc w:val="both"/>
      </w:pPr>
      <w:r>
        <w:rPr>
          <w:bCs/>
          <w:lang w:eastAsia="ru-RU"/>
        </w:rPr>
        <w:t>«5.Нормативна грошова оцінка земельної ділянки становить 1621,52 грн. (одна тисяча шістсот двадцять одна гривня 52 копійки)</w:t>
      </w:r>
      <w:r>
        <w:t>.»;</w:t>
      </w:r>
    </w:p>
    <w:p w14:paraId="194500C2" w14:textId="77777777" w:rsidR="009D38E8" w:rsidRDefault="009D38E8" w:rsidP="009D38E8">
      <w:pPr>
        <w:ind w:firstLine="567"/>
        <w:jc w:val="both"/>
      </w:pPr>
      <w:r>
        <w:rPr>
          <w:bCs/>
          <w:lang w:eastAsia="ru-RU"/>
        </w:rPr>
        <w:t>1.3.пункт 9 договору викласти в такій редакції:</w:t>
      </w:r>
    </w:p>
    <w:p w14:paraId="073AD0D2" w14:textId="77777777" w:rsidR="009D38E8" w:rsidRDefault="009D38E8" w:rsidP="009D38E8">
      <w:pPr>
        <w:ind w:firstLine="567"/>
        <w:jc w:val="both"/>
      </w:pPr>
      <w:r>
        <w:t>«9.Розмір річної орендної плати складає 12% від нормативної грошової оцінки земельної ділянки, що становить 194,58 грн. (сто дев’яносто чотири гривні 58 копійок).».</w:t>
      </w:r>
    </w:p>
    <w:p w14:paraId="7669C08F" w14:textId="77777777" w:rsidR="009D38E8" w:rsidRPr="003F66A1" w:rsidRDefault="009D38E8" w:rsidP="009D38E8">
      <w:pPr>
        <w:ind w:firstLine="567"/>
        <w:jc w:val="both"/>
        <w:rPr>
          <w:bCs/>
          <w:lang w:eastAsia="ru-RU"/>
        </w:rPr>
      </w:pPr>
      <w:r>
        <w:t>2.Зобов’язати ТОВАРИСТВО З ДОДАТКОВОЮ ВІДПОВІДАЛЬНІСТЮ «ТЕХНО-ЦЕНТР» укласти з міською радою додаткову угоду до договору оренди землі від 01.10.2015 року.</w:t>
      </w:r>
    </w:p>
    <w:p w14:paraId="520D1799" w14:textId="77777777" w:rsidR="009D38E8" w:rsidRDefault="009D38E8" w:rsidP="009D38E8">
      <w:pPr>
        <w:ind w:firstLine="567"/>
        <w:jc w:val="both"/>
      </w:pPr>
      <w:r>
        <w:t>3.</w:t>
      </w:r>
      <w:r w:rsidRPr="003E5BF8">
        <w:t>Оскарження рішення проводиться з дотриманням ст. 78, 82 Закону України «</w:t>
      </w:r>
      <w:r w:rsidRPr="003E5BF8">
        <w:rPr>
          <w:bCs/>
          <w:shd w:val="clear" w:color="auto" w:fill="FFFFFF"/>
        </w:rPr>
        <w:t>Про адміністративну процедуру</w:t>
      </w:r>
      <w:r w:rsidRPr="003E5BF8">
        <w:t>» та Земельного кодексу України</w:t>
      </w:r>
      <w:r>
        <w:t>.</w:t>
      </w:r>
    </w:p>
    <w:p w14:paraId="5B4F26EA" w14:textId="77777777" w:rsidR="009D38E8" w:rsidRDefault="009D38E8" w:rsidP="009D38E8">
      <w:pPr>
        <w:tabs>
          <w:tab w:val="left" w:pos="6500"/>
        </w:tabs>
      </w:pPr>
    </w:p>
    <w:p w14:paraId="0694D327" w14:textId="77777777" w:rsidR="009D38E8" w:rsidRDefault="009D38E8" w:rsidP="009D38E8">
      <w:pPr>
        <w:tabs>
          <w:tab w:val="left" w:pos="6500"/>
        </w:tabs>
      </w:pPr>
    </w:p>
    <w:p w14:paraId="490CA3A7" w14:textId="7CD0F327" w:rsidR="004A1EE1" w:rsidRDefault="009D38E8" w:rsidP="009D38E8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5A3674" w14:textId="77777777" w:rsidR="00C75BEC" w:rsidRDefault="00C75BEC" w:rsidP="008C6C6B">
      <w:r>
        <w:separator/>
      </w:r>
    </w:p>
  </w:endnote>
  <w:endnote w:type="continuationSeparator" w:id="0">
    <w:p w14:paraId="136CAB60" w14:textId="77777777" w:rsidR="00C75BEC" w:rsidRDefault="00C75BEC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0FE9B3" w14:textId="77777777" w:rsidR="00C75BEC" w:rsidRDefault="00C75BEC" w:rsidP="008C6C6B">
      <w:r>
        <w:separator/>
      </w:r>
    </w:p>
  </w:footnote>
  <w:footnote w:type="continuationSeparator" w:id="0">
    <w:p w14:paraId="7599B832" w14:textId="77777777" w:rsidR="00C75BEC" w:rsidRDefault="00C75BEC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8DA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14A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33B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5FE1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5BEC"/>
    <w:rsid w:val="00C76697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D7310B-69F9-4F4F-A21B-B4E816E6BF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525</TotalTime>
  <Pages>1</Pages>
  <Words>1014</Words>
  <Characters>578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54</cp:revision>
  <cp:lastPrinted>2026-07-31T10:54:00Z</cp:lastPrinted>
  <dcterms:created xsi:type="dcterms:W3CDTF">2026-04-14T07:12:00Z</dcterms:created>
  <dcterms:modified xsi:type="dcterms:W3CDTF">2026-07-31T10:54:00Z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