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AFF42" w14:textId="61844E7E" w:rsidR="00074A5C" w:rsidRDefault="00074A5C" w:rsidP="00074A5C">
      <w:pPr>
        <w:tabs>
          <w:tab w:val="left" w:pos="5812"/>
          <w:tab w:val="left" w:pos="80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</w:rPr>
      </w:pPr>
    </w:p>
    <w:p w14:paraId="223F4F0F" w14:textId="77777777" w:rsidR="00074A5C" w:rsidRPr="00F1229F" w:rsidRDefault="00074A5C" w:rsidP="00074A5C">
      <w:pPr>
        <w:tabs>
          <w:tab w:val="left" w:pos="8580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sz w:val="28"/>
          <w:szCs w:val="28"/>
          <w:lang w:eastAsia="ru-RU"/>
        </w:rPr>
      </w:pPr>
      <w:r w:rsidRPr="00F1229F">
        <w:rPr>
          <w:b/>
          <w:bCs/>
          <w:sz w:val="28"/>
          <w:szCs w:val="28"/>
          <w:lang w:eastAsia="ru-RU"/>
        </w:rPr>
        <w:object w:dxaOrig="1040" w:dyaOrig="1412" w14:anchorId="4B69B6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9.25pt" o:ole="" filled="t">
            <v:imagedata r:id="rId6" o:title=""/>
            <o:lock v:ext="edit" aspectratio="f"/>
          </v:shape>
          <o:OLEObject Type="Embed" ProgID="Word.Picture.8" ShapeID="_x0000_i1025" DrawAspect="Content" ObjectID="_1843811797" r:id="rId7"/>
        </w:object>
      </w:r>
    </w:p>
    <w:p w14:paraId="71C8C23F" w14:textId="77777777" w:rsidR="00074A5C" w:rsidRPr="00F1229F" w:rsidRDefault="00074A5C" w:rsidP="00074A5C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  <w:lang w:eastAsia="ru-RU"/>
        </w:rPr>
      </w:pPr>
      <w:r w:rsidRPr="00F1229F">
        <w:rPr>
          <w:b/>
          <w:iCs/>
          <w:color w:val="000000"/>
          <w:w w:val="120"/>
          <w:sz w:val="28"/>
          <w:szCs w:val="28"/>
          <w:lang w:eastAsia="ru-RU"/>
        </w:rPr>
        <w:t>РОГАТИНСЬКА  МІСЬКА  РАДА</w:t>
      </w:r>
    </w:p>
    <w:p w14:paraId="3DD0D5E3" w14:textId="77777777" w:rsidR="00074A5C" w:rsidRPr="00F1229F" w:rsidRDefault="00074A5C" w:rsidP="00074A5C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color w:val="000000"/>
          <w:w w:val="120"/>
          <w:sz w:val="28"/>
          <w:szCs w:val="28"/>
          <w:lang w:eastAsia="ru-RU"/>
        </w:rPr>
      </w:pPr>
      <w:r w:rsidRPr="00F1229F">
        <w:rPr>
          <w:b/>
          <w:color w:val="000000"/>
          <w:w w:val="120"/>
          <w:sz w:val="28"/>
          <w:szCs w:val="28"/>
          <w:lang w:eastAsia="ru-RU"/>
        </w:rPr>
        <w:t>ІВАНО-ФРАНКІВСЬКА ОБЛАСТЬ</w:t>
      </w:r>
    </w:p>
    <w:p w14:paraId="0FAA27A1" w14:textId="77777777" w:rsidR="00074A5C" w:rsidRPr="00F1229F" w:rsidRDefault="00074A5C" w:rsidP="00074A5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 w:rsidRPr="00F1229F">
        <w:rPr>
          <w:b/>
          <w:sz w:val="28"/>
          <w:szCs w:val="28"/>
          <w:lang w:eastAsia="ru-RU"/>
        </w:rPr>
        <w:t>ВИКОНАВЧИЙ КОМІТЕТ</w:t>
      </w:r>
    </w:p>
    <w:p w14:paraId="0DBF0DE1" w14:textId="77777777" w:rsidR="00074A5C" w:rsidRPr="00F1229F" w:rsidRDefault="00074A5C" w:rsidP="00074A5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w w:val="120"/>
          <w:sz w:val="28"/>
          <w:szCs w:val="28"/>
          <w:lang w:eastAsia="ru-RU"/>
        </w:rPr>
      </w:pPr>
      <w:r w:rsidRPr="00F1229F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CF0C4" wp14:editId="7A2D89C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6195" r="34290" b="304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D10C1E3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BQhHeTPAQAAhQMAAA4AAAAA&#10;AAAAAAAAAAAALgIAAGRycy9lMm9Eb2MueG1sUEsBAi0AFAAGAAgAAAAhACaRFhjZAAAABgEAAA8A&#10;AAAAAAAAAAAAAAAAKQQAAGRycy9kb3ducmV2LnhtbFBLBQYAAAAABAAEAPMAAAAvBQAAAAA=&#10;" strokeweight="4.5pt">
                <v:stroke linestyle="thickThin"/>
              </v:line>
            </w:pict>
          </mc:Fallback>
        </mc:AlternateContent>
      </w:r>
    </w:p>
    <w:p w14:paraId="758421AA" w14:textId="77777777" w:rsidR="00074A5C" w:rsidRPr="00F1229F" w:rsidRDefault="00074A5C" w:rsidP="00074A5C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  <w:sz w:val="28"/>
          <w:szCs w:val="28"/>
          <w:lang w:eastAsia="ru-RU"/>
        </w:rPr>
      </w:pPr>
      <w:r w:rsidRPr="00F1229F">
        <w:rPr>
          <w:b/>
          <w:bCs/>
          <w:sz w:val="28"/>
          <w:szCs w:val="28"/>
          <w:lang w:eastAsia="ru-RU"/>
        </w:rPr>
        <w:t xml:space="preserve">Р І Ш Е Н </w:t>
      </w:r>
      <w:proofErr w:type="spellStart"/>
      <w:r w:rsidRPr="00F1229F">
        <w:rPr>
          <w:b/>
          <w:bCs/>
          <w:sz w:val="28"/>
          <w:szCs w:val="28"/>
          <w:lang w:eastAsia="ru-RU"/>
        </w:rPr>
        <w:t>Н</w:t>
      </w:r>
      <w:proofErr w:type="spellEnd"/>
      <w:r w:rsidRPr="00F1229F">
        <w:rPr>
          <w:b/>
          <w:bCs/>
          <w:sz w:val="28"/>
          <w:szCs w:val="28"/>
          <w:lang w:eastAsia="ru-RU"/>
        </w:rPr>
        <w:t xml:space="preserve"> Я   </w:t>
      </w:r>
    </w:p>
    <w:p w14:paraId="690C680C" w14:textId="77777777" w:rsidR="00074A5C" w:rsidRDefault="00074A5C" w:rsidP="00074A5C">
      <w:pPr>
        <w:overflowPunct w:val="0"/>
        <w:autoSpaceDE w:val="0"/>
        <w:autoSpaceDN w:val="0"/>
        <w:adjustRightInd w:val="0"/>
        <w:ind w:left="180" w:right="-540"/>
        <w:rPr>
          <w:sz w:val="28"/>
          <w:szCs w:val="28"/>
          <w:lang w:eastAsia="ru-RU"/>
        </w:rPr>
      </w:pPr>
    </w:p>
    <w:p w14:paraId="1C0086C7" w14:textId="74DEDBB0" w:rsidR="00074A5C" w:rsidRPr="00F1229F" w:rsidRDefault="00074A5C" w:rsidP="00D4391E">
      <w:pPr>
        <w:overflowPunct w:val="0"/>
        <w:autoSpaceDE w:val="0"/>
        <w:autoSpaceDN w:val="0"/>
        <w:adjustRightInd w:val="0"/>
        <w:ind w:left="180"/>
        <w:rPr>
          <w:sz w:val="28"/>
          <w:szCs w:val="28"/>
          <w:lang w:eastAsia="ru-RU"/>
        </w:rPr>
      </w:pPr>
      <w:r w:rsidRPr="00F1229F">
        <w:rPr>
          <w:sz w:val="28"/>
          <w:szCs w:val="28"/>
          <w:lang w:eastAsia="ru-RU"/>
        </w:rPr>
        <w:t xml:space="preserve">від  </w:t>
      </w:r>
      <w:r w:rsidR="00D4391E">
        <w:rPr>
          <w:sz w:val="28"/>
          <w:szCs w:val="28"/>
          <w:lang w:eastAsia="ru-RU"/>
        </w:rPr>
        <w:t xml:space="preserve">23 </w:t>
      </w:r>
      <w:r>
        <w:rPr>
          <w:sz w:val="28"/>
          <w:szCs w:val="28"/>
          <w:lang w:eastAsia="ru-RU"/>
        </w:rPr>
        <w:t>червня</w:t>
      </w:r>
      <w:r w:rsidRPr="00F1229F">
        <w:rPr>
          <w:sz w:val="28"/>
          <w:szCs w:val="28"/>
          <w:lang w:eastAsia="ru-RU"/>
        </w:rPr>
        <w:t xml:space="preserve"> 202</w:t>
      </w:r>
      <w:r>
        <w:rPr>
          <w:sz w:val="28"/>
          <w:szCs w:val="28"/>
          <w:lang w:eastAsia="ru-RU"/>
        </w:rPr>
        <w:t>6</w:t>
      </w:r>
      <w:r w:rsidRPr="00F1229F">
        <w:rPr>
          <w:sz w:val="28"/>
          <w:szCs w:val="28"/>
          <w:lang w:eastAsia="ru-RU"/>
        </w:rPr>
        <w:t xml:space="preserve"> року  № </w:t>
      </w:r>
      <w:r w:rsidR="00FF5510">
        <w:rPr>
          <w:sz w:val="28"/>
          <w:szCs w:val="28"/>
          <w:lang w:eastAsia="ru-RU"/>
        </w:rPr>
        <w:t>254</w:t>
      </w:r>
    </w:p>
    <w:p w14:paraId="5B3F41C7" w14:textId="77777777" w:rsidR="00074A5C" w:rsidRPr="00F1229F" w:rsidRDefault="00074A5C" w:rsidP="00074A5C">
      <w:pPr>
        <w:overflowPunct w:val="0"/>
        <w:autoSpaceDE w:val="0"/>
        <w:autoSpaceDN w:val="0"/>
        <w:adjustRightInd w:val="0"/>
        <w:ind w:left="180" w:right="-540"/>
        <w:rPr>
          <w:sz w:val="28"/>
          <w:szCs w:val="28"/>
          <w:lang w:eastAsia="ru-RU"/>
        </w:rPr>
      </w:pPr>
      <w:r w:rsidRPr="00F1229F">
        <w:rPr>
          <w:sz w:val="28"/>
          <w:szCs w:val="28"/>
          <w:lang w:eastAsia="ru-RU"/>
        </w:rPr>
        <w:t xml:space="preserve">м. Рогатин   </w:t>
      </w:r>
    </w:p>
    <w:p w14:paraId="24CB660E" w14:textId="77777777" w:rsidR="00074A5C" w:rsidRDefault="00074A5C" w:rsidP="00074A5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4D02EE7" w14:textId="77777777" w:rsidR="00074A5C" w:rsidRPr="00074A5C" w:rsidRDefault="00074A5C" w:rsidP="00074A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4A5C">
        <w:rPr>
          <w:rFonts w:ascii="Times New Roman" w:hAnsi="Times New Roman" w:cs="Times New Roman"/>
          <w:sz w:val="28"/>
          <w:szCs w:val="28"/>
        </w:rPr>
        <w:t>Про внесення змін до рішення</w:t>
      </w:r>
    </w:p>
    <w:p w14:paraId="0D321890" w14:textId="77777777" w:rsidR="00074A5C" w:rsidRDefault="00074A5C" w:rsidP="00074A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4A5C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proofErr w:type="spellStart"/>
      <w:r w:rsidRPr="00074A5C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074A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867C3" w14:textId="55EB8C47" w:rsidR="00074A5C" w:rsidRPr="00074A5C" w:rsidRDefault="00074A5C" w:rsidP="00074A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74A5C">
        <w:rPr>
          <w:rFonts w:ascii="Times New Roman" w:hAnsi="Times New Roman" w:cs="Times New Roman"/>
          <w:sz w:val="28"/>
          <w:szCs w:val="28"/>
        </w:rPr>
        <w:t xml:space="preserve">міської ради від </w:t>
      </w:r>
      <w:r>
        <w:rPr>
          <w:rFonts w:ascii="Times New Roman" w:hAnsi="Times New Roman" w:cs="Times New Roman"/>
          <w:sz w:val="28"/>
          <w:szCs w:val="28"/>
        </w:rPr>
        <w:t>26 травня 2026 року</w:t>
      </w:r>
      <w:r w:rsidRPr="00074A5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198</w:t>
      </w:r>
    </w:p>
    <w:p w14:paraId="426E0C28" w14:textId="77777777" w:rsidR="00074A5C" w:rsidRDefault="00074A5C" w:rsidP="00074A5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DCAE67" w14:textId="496F99EA" w:rsidR="00074A5C" w:rsidRPr="00074A5C" w:rsidRDefault="00F84589" w:rsidP="00074A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22A58">
        <w:rPr>
          <w:rFonts w:ascii="Times New Roman" w:hAnsi="Times New Roman" w:cs="Times New Roman"/>
          <w:sz w:val="28"/>
          <w:szCs w:val="28"/>
          <w:lang w:eastAsia="uk-UA"/>
        </w:rPr>
        <w:t>ідповідно до Бюджетного кодексу України, Закону України «Про автомобільний транспорт» від 05.04.2001 № 2344-III (зі змінами), наказу Міністерства інфраструктури України від 15.07.2013 № 480 «Про затвердження Порядку організації перевезень пасажирів та багажу автомобільним транспортом» (зі змінами), керуючись підпунктом 12 пункту «а» статті 30, статтею 40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та інших нормативно-правових актів</w:t>
      </w:r>
      <w:r w:rsidR="00CF6F18"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 w:rsidR="00074A5C" w:rsidRPr="00074A5C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proofErr w:type="spellStart"/>
      <w:r w:rsidR="00074A5C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074A5C">
        <w:rPr>
          <w:rFonts w:ascii="Times New Roman" w:hAnsi="Times New Roman" w:cs="Times New Roman"/>
          <w:sz w:val="28"/>
          <w:szCs w:val="28"/>
        </w:rPr>
        <w:t xml:space="preserve"> </w:t>
      </w:r>
      <w:r w:rsidR="00074A5C" w:rsidRPr="00074A5C">
        <w:rPr>
          <w:rFonts w:ascii="Times New Roman" w:hAnsi="Times New Roman" w:cs="Times New Roman"/>
          <w:sz w:val="28"/>
          <w:szCs w:val="28"/>
        </w:rPr>
        <w:t>міської ради</w:t>
      </w:r>
      <w:r w:rsidR="00074A5C">
        <w:rPr>
          <w:rFonts w:ascii="Times New Roman" w:hAnsi="Times New Roman" w:cs="Times New Roman"/>
          <w:sz w:val="28"/>
          <w:szCs w:val="28"/>
        </w:rPr>
        <w:t xml:space="preserve"> </w:t>
      </w:r>
      <w:r w:rsidR="00074A5C" w:rsidRPr="00074A5C">
        <w:rPr>
          <w:rFonts w:ascii="Times New Roman" w:hAnsi="Times New Roman" w:cs="Times New Roman"/>
          <w:sz w:val="28"/>
          <w:szCs w:val="28"/>
        </w:rPr>
        <w:t>ВИРІШИВ:</w:t>
      </w:r>
    </w:p>
    <w:p w14:paraId="24FD17EC" w14:textId="517E1F1F" w:rsidR="00676F00" w:rsidRPr="00074A5C" w:rsidRDefault="00074A5C" w:rsidP="00074A5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Викласти </w:t>
      </w:r>
      <w:r w:rsidRPr="00074A5C">
        <w:rPr>
          <w:rFonts w:ascii="Times New Roman" w:hAnsi="Times New Roman" w:cs="Times New Roman"/>
          <w:sz w:val="28"/>
          <w:szCs w:val="28"/>
        </w:rPr>
        <w:t xml:space="preserve">Порядок проведення компенсації витрат за перевезення пасажирів на соціально значущих приміських автобусних маршрутах загального користування в межах </w:t>
      </w:r>
      <w:proofErr w:type="spellStart"/>
      <w:r w:rsidRPr="00074A5C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074A5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громади, затверджений рішенням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 w:rsidRPr="00074A5C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26 травня 2026 року</w:t>
      </w:r>
      <w:r w:rsidRPr="00074A5C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198 </w:t>
      </w:r>
      <w:r w:rsidRPr="00074A5C">
        <w:rPr>
          <w:rFonts w:ascii="Times New Roman" w:hAnsi="Times New Roman" w:cs="Times New Roman"/>
          <w:sz w:val="28"/>
          <w:szCs w:val="28"/>
        </w:rPr>
        <w:t xml:space="preserve">«Про затвердження Порядку проведення компенсації витрат за перевезення пасажирів на соціально значущих приміських автобусних маршрутах загального користування в межах </w:t>
      </w:r>
      <w:proofErr w:type="spellStart"/>
      <w:r w:rsidRPr="00074A5C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074A5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громади», у новій редакції, що додається.</w:t>
      </w:r>
    </w:p>
    <w:p w14:paraId="10B20942" w14:textId="77777777" w:rsidR="00074A5C" w:rsidRDefault="00074A5C" w:rsidP="00074A5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23D90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заступника міського голови Володимира ШТОГРИНА.</w:t>
      </w:r>
    </w:p>
    <w:p w14:paraId="1919E526" w14:textId="77777777" w:rsidR="00074A5C" w:rsidRDefault="00074A5C" w:rsidP="00074A5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117890D0" w14:textId="77777777" w:rsidR="00074A5C" w:rsidRDefault="00074A5C" w:rsidP="00074A5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9584345" w14:textId="6ABA1781" w:rsidR="00074A5C" w:rsidRDefault="00074A5C" w:rsidP="00D439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</w:t>
      </w:r>
      <w:r w:rsidR="00D4391E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Сергій НАСАЛИК</w:t>
      </w:r>
    </w:p>
    <w:p w14:paraId="2A198163" w14:textId="77777777" w:rsidR="00074A5C" w:rsidRDefault="00074A5C" w:rsidP="00074A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F858C35" w14:textId="77777777" w:rsidR="00074A5C" w:rsidRDefault="00074A5C" w:rsidP="00074A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1608D8B" w14:textId="77777777" w:rsidR="00074A5C" w:rsidRPr="00F157BF" w:rsidRDefault="00074A5C" w:rsidP="00D4391E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7BF">
        <w:rPr>
          <w:rFonts w:ascii="Times New Roman" w:hAnsi="Times New Roman" w:cs="Times New Roman"/>
          <w:sz w:val="28"/>
          <w:szCs w:val="28"/>
        </w:rPr>
        <w:t>Керуючий справами</w:t>
      </w:r>
      <w:r w:rsidRPr="00F157BF">
        <w:rPr>
          <w:rFonts w:ascii="Times New Roman" w:hAnsi="Times New Roman" w:cs="Times New Roman"/>
          <w:sz w:val="28"/>
          <w:szCs w:val="28"/>
        </w:rPr>
        <w:tab/>
      </w:r>
    </w:p>
    <w:p w14:paraId="6022E17D" w14:textId="6D96BB41" w:rsidR="00074A5C" w:rsidRPr="00F157BF" w:rsidRDefault="00074A5C" w:rsidP="00D4391E">
      <w:pPr>
        <w:pStyle w:val="a3"/>
        <w:rPr>
          <w:rFonts w:ascii="Times New Roman" w:hAnsi="Times New Roman" w:cs="Times New Roman"/>
          <w:sz w:val="28"/>
          <w:szCs w:val="28"/>
        </w:rPr>
      </w:pPr>
      <w:r w:rsidRPr="00F157BF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F157BF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4391E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F157BF">
        <w:rPr>
          <w:rFonts w:ascii="Times New Roman" w:hAnsi="Times New Roman" w:cs="Times New Roman"/>
          <w:sz w:val="28"/>
          <w:szCs w:val="28"/>
        </w:rPr>
        <w:t>Олег ВОВКУН</w:t>
      </w:r>
    </w:p>
    <w:p w14:paraId="66A8AAC5" w14:textId="2E9A675C" w:rsidR="00074A5C" w:rsidRDefault="00074A5C" w:rsidP="00074A5C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CF818F3" w14:textId="4A9A9776" w:rsidR="002A6024" w:rsidRDefault="002A6024" w:rsidP="00C65F5A">
      <w:pPr>
        <w:pStyle w:val="a3"/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14:paraId="27B1649B" w14:textId="5B6D66DF" w:rsidR="00D4391E" w:rsidRDefault="00D4391E" w:rsidP="00C65F5A">
      <w:pPr>
        <w:pStyle w:val="a3"/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14:paraId="0F106DAE" w14:textId="77777777" w:rsidR="00D4391E" w:rsidRDefault="00D4391E" w:rsidP="00C65F5A">
      <w:pPr>
        <w:pStyle w:val="a3"/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14:paraId="234D3A7D" w14:textId="4CC5B248" w:rsidR="00C65F5A" w:rsidRPr="00D4391E" w:rsidRDefault="00F216C4" w:rsidP="00F216C4">
      <w:pPr>
        <w:pStyle w:val="a3"/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C65F5A" w:rsidRPr="00D4391E">
        <w:rPr>
          <w:rFonts w:ascii="Times New Roman" w:hAnsi="Times New Roman" w:cs="Times New Roman"/>
          <w:sz w:val="24"/>
          <w:szCs w:val="24"/>
        </w:rPr>
        <w:t xml:space="preserve">Додаток </w:t>
      </w:r>
    </w:p>
    <w:p w14:paraId="64C999E9" w14:textId="16FAAC0C" w:rsidR="00C65F5A" w:rsidRPr="00D4391E" w:rsidRDefault="00C65F5A" w:rsidP="00C65F5A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 w:rsidRPr="00D4391E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</w:t>
      </w:r>
      <w:proofErr w:type="spellStart"/>
      <w:r w:rsidR="00D4391E">
        <w:rPr>
          <w:rFonts w:ascii="Times New Roman" w:hAnsi="Times New Roman" w:cs="Times New Roman"/>
          <w:sz w:val="24"/>
          <w:szCs w:val="24"/>
        </w:rPr>
        <w:t>Рогатинської</w:t>
      </w:r>
      <w:proofErr w:type="spellEnd"/>
      <w:r w:rsidR="00D4391E">
        <w:rPr>
          <w:rFonts w:ascii="Times New Roman" w:hAnsi="Times New Roman" w:cs="Times New Roman"/>
          <w:sz w:val="24"/>
          <w:szCs w:val="24"/>
        </w:rPr>
        <w:t xml:space="preserve"> </w:t>
      </w:r>
      <w:r w:rsidRPr="00D4391E"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14:paraId="25226AF2" w14:textId="6349C096" w:rsidR="00C65F5A" w:rsidRPr="00D4391E" w:rsidRDefault="00FF5510" w:rsidP="00C65F5A">
      <w:pPr>
        <w:pStyle w:val="a3"/>
        <w:ind w:left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№254 від  23 червня 2026 року</w:t>
      </w:r>
    </w:p>
    <w:p w14:paraId="346D7D96" w14:textId="77777777" w:rsidR="00C65F5A" w:rsidRPr="00D4391E" w:rsidRDefault="00C65F5A" w:rsidP="00C65F5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49A1B9F" w14:textId="77777777" w:rsidR="0018454F" w:rsidRDefault="0018454F" w:rsidP="00C65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76ADA43" w14:textId="24A18C8F" w:rsidR="00C65F5A" w:rsidRPr="003E7F1C" w:rsidRDefault="00C65F5A" w:rsidP="00C65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E7F1C">
        <w:rPr>
          <w:rFonts w:ascii="Times New Roman" w:hAnsi="Times New Roman" w:cs="Times New Roman"/>
          <w:sz w:val="28"/>
          <w:szCs w:val="28"/>
        </w:rPr>
        <w:t>ПОРЯДОК</w:t>
      </w:r>
    </w:p>
    <w:p w14:paraId="594445E8" w14:textId="77777777" w:rsidR="00C65F5A" w:rsidRDefault="00C65F5A" w:rsidP="00C65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E7F1C">
        <w:rPr>
          <w:rFonts w:ascii="Times New Roman" w:hAnsi="Times New Roman" w:cs="Times New Roman"/>
          <w:sz w:val="28"/>
          <w:szCs w:val="28"/>
        </w:rPr>
        <w:t xml:space="preserve">проведення компенсації витрат за перевезення пасажирів на соціально значущих приміських автобусних маршрутах загального користування в межах </w:t>
      </w:r>
      <w:proofErr w:type="spellStart"/>
      <w:r w:rsidRPr="003E7F1C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3E7F1C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</w:t>
      </w:r>
    </w:p>
    <w:p w14:paraId="2B3AC201" w14:textId="77777777" w:rsidR="00C65F5A" w:rsidRPr="003E7F1C" w:rsidRDefault="00C65F5A" w:rsidP="00C65F5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08036CC" w14:textId="77777777" w:rsidR="00860033" w:rsidRPr="00F84589" w:rsidRDefault="00860033" w:rsidP="00D4391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589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61C30347" w14:textId="11B8CECB" w:rsidR="00860033" w:rsidRP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 xml:space="preserve">1.1. </w:t>
      </w:r>
      <w:r w:rsidR="00531421" w:rsidRPr="00531421">
        <w:rPr>
          <w:rFonts w:ascii="Times New Roman" w:hAnsi="Times New Roman" w:cs="Times New Roman"/>
          <w:sz w:val="28"/>
          <w:szCs w:val="28"/>
        </w:rPr>
        <w:t xml:space="preserve">Цей Порядок проведення компенсації витрат за перевезення пасажирів на соціально значущих приміських автобусних маршрутах загального користування в межах </w:t>
      </w:r>
      <w:proofErr w:type="spellStart"/>
      <w:r w:rsidR="00531421" w:rsidRPr="00531421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="00531421" w:rsidRPr="00531421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(далі — Порядок)</w:t>
      </w:r>
      <w:r w:rsidR="00531421" w:rsidRPr="00860033">
        <w:rPr>
          <w:rFonts w:ascii="Times New Roman" w:hAnsi="Times New Roman" w:cs="Times New Roman"/>
          <w:sz w:val="28"/>
          <w:szCs w:val="28"/>
        </w:rPr>
        <w:t xml:space="preserve"> </w:t>
      </w:r>
      <w:r w:rsidRPr="00860033">
        <w:rPr>
          <w:rFonts w:ascii="Times New Roman" w:hAnsi="Times New Roman" w:cs="Times New Roman"/>
          <w:sz w:val="28"/>
          <w:szCs w:val="28"/>
        </w:rPr>
        <w:t xml:space="preserve">визначає механізм компенсації витрат перевізникам за надання громадської послуги з перевезення пасажирів на соціально значущих приміських автобусних маршрутах загального користування в межах </w:t>
      </w:r>
      <w:proofErr w:type="spellStart"/>
      <w:r w:rsidRPr="00860033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860033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(далі — Громадська послуга).</w:t>
      </w:r>
    </w:p>
    <w:p w14:paraId="1161AC76" w14:textId="77777777" w:rsidR="00860033" w:rsidRP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>Громадська послуга — транспортні послуги, що становлять загальний економічний інтерес та спрямовані на забезпечення транспортної доступності населення громади, зокрема жителів віддалених населених пунктів, і які не можуть надаватися на комерційній основі без бюджетної підтримки.</w:t>
      </w:r>
    </w:p>
    <w:p w14:paraId="6B21F365" w14:textId="77777777" w:rsidR="00860033" w:rsidRP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>1.2. Соціально значущий маршрут — приміський автобусний маршрут загального користування, який забезпечує сполучення між населеними пунктами громади та її адміністративним центром, доступ до об’єктів соціальної інфраструктури та є економічно нерентабельним для перевізника.</w:t>
      </w:r>
    </w:p>
    <w:p w14:paraId="1083634E" w14:textId="77777777" w:rsidR="00860033" w:rsidRP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 xml:space="preserve">1.3. Перелік соціально значущих маршрутів формується та затверджується рішенням виконавчого комітету </w:t>
      </w:r>
      <w:proofErr w:type="spellStart"/>
      <w:r w:rsidRPr="00860033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860033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1B855352" w14:textId="118E5346" w:rsidR="00860033" w:rsidRPr="00042822" w:rsidRDefault="00860033" w:rsidP="000428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2822">
        <w:rPr>
          <w:rFonts w:ascii="Times New Roman" w:hAnsi="Times New Roman" w:cs="Times New Roman"/>
          <w:sz w:val="28"/>
          <w:szCs w:val="28"/>
        </w:rPr>
        <w:t xml:space="preserve">1.4. </w:t>
      </w:r>
      <w:r w:rsidR="00042822" w:rsidRPr="00042822">
        <w:rPr>
          <w:rFonts w:ascii="Times New Roman" w:hAnsi="Times New Roman" w:cs="Times New Roman"/>
          <w:sz w:val="28"/>
          <w:szCs w:val="28"/>
        </w:rPr>
        <w:t xml:space="preserve">Компенсація витрат здійснюється перевізнику за </w:t>
      </w:r>
      <w:r w:rsidR="00042822">
        <w:rPr>
          <w:rFonts w:ascii="Times New Roman" w:hAnsi="Times New Roman" w:cs="Times New Roman"/>
          <w:sz w:val="28"/>
          <w:szCs w:val="28"/>
        </w:rPr>
        <w:t xml:space="preserve">фактично </w:t>
      </w:r>
      <w:r w:rsidR="00042822" w:rsidRPr="00042822">
        <w:rPr>
          <w:rFonts w:ascii="Times New Roman" w:hAnsi="Times New Roman" w:cs="Times New Roman"/>
          <w:sz w:val="28"/>
          <w:szCs w:val="28"/>
        </w:rPr>
        <w:t>надан</w:t>
      </w:r>
      <w:r w:rsidR="00042822">
        <w:rPr>
          <w:rFonts w:ascii="Times New Roman" w:hAnsi="Times New Roman" w:cs="Times New Roman"/>
          <w:sz w:val="28"/>
          <w:szCs w:val="28"/>
        </w:rPr>
        <w:t>у</w:t>
      </w:r>
      <w:r w:rsidR="00042822" w:rsidRPr="00042822">
        <w:rPr>
          <w:rFonts w:ascii="Times New Roman" w:hAnsi="Times New Roman" w:cs="Times New Roman"/>
          <w:sz w:val="28"/>
          <w:szCs w:val="28"/>
        </w:rPr>
        <w:t xml:space="preserve"> громадськ</w:t>
      </w:r>
      <w:r w:rsidR="00042822">
        <w:rPr>
          <w:rFonts w:ascii="Times New Roman" w:hAnsi="Times New Roman" w:cs="Times New Roman"/>
          <w:sz w:val="28"/>
          <w:szCs w:val="28"/>
        </w:rPr>
        <w:t>у</w:t>
      </w:r>
      <w:r w:rsidR="00042822" w:rsidRPr="00042822">
        <w:rPr>
          <w:rFonts w:ascii="Times New Roman" w:hAnsi="Times New Roman" w:cs="Times New Roman"/>
          <w:sz w:val="28"/>
          <w:szCs w:val="28"/>
        </w:rPr>
        <w:t xml:space="preserve"> послуг</w:t>
      </w:r>
      <w:r w:rsidR="00042822">
        <w:rPr>
          <w:rFonts w:ascii="Times New Roman" w:hAnsi="Times New Roman" w:cs="Times New Roman"/>
          <w:sz w:val="28"/>
          <w:szCs w:val="28"/>
        </w:rPr>
        <w:t>у</w:t>
      </w:r>
      <w:r w:rsidRPr="00042822">
        <w:rPr>
          <w:rFonts w:ascii="Times New Roman" w:hAnsi="Times New Roman" w:cs="Times New Roman"/>
          <w:sz w:val="28"/>
          <w:szCs w:val="28"/>
        </w:rPr>
        <w:t>.</w:t>
      </w:r>
    </w:p>
    <w:p w14:paraId="64DA3C2A" w14:textId="77777777" w:rsidR="00860033" w:rsidRP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 xml:space="preserve">Фінансування компенсації здійснюється за рахунок коштів бюджету </w:t>
      </w:r>
      <w:proofErr w:type="spellStart"/>
      <w:r w:rsidRPr="00860033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860033">
        <w:rPr>
          <w:rFonts w:ascii="Times New Roman" w:hAnsi="Times New Roman" w:cs="Times New Roman"/>
          <w:sz w:val="28"/>
          <w:szCs w:val="28"/>
        </w:rPr>
        <w:t xml:space="preserve"> міської територіальної громади та інших джерел, не заборонених законодавством України, у межах бюджетних призначень відповідної програми та на підставі поданих розрахунків.</w:t>
      </w:r>
    </w:p>
    <w:p w14:paraId="23430D1F" w14:textId="5ECD7DBC" w:rsidR="00860033" w:rsidRP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 xml:space="preserve">1.5. Головним розпорядником бюджетних коштів є виконавчий комітет </w:t>
      </w:r>
      <w:proofErr w:type="spellStart"/>
      <w:r w:rsidRPr="00860033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860033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="001B036B">
        <w:rPr>
          <w:rFonts w:ascii="Times New Roman" w:hAnsi="Times New Roman" w:cs="Times New Roman"/>
          <w:sz w:val="28"/>
          <w:szCs w:val="28"/>
        </w:rPr>
        <w:t xml:space="preserve"> (далі – Замовник)</w:t>
      </w:r>
      <w:r w:rsidRPr="00860033">
        <w:rPr>
          <w:rFonts w:ascii="Times New Roman" w:hAnsi="Times New Roman" w:cs="Times New Roman"/>
          <w:sz w:val="28"/>
          <w:szCs w:val="28"/>
        </w:rPr>
        <w:t>.</w:t>
      </w:r>
    </w:p>
    <w:p w14:paraId="5E5B2D62" w14:textId="7FA3AD83" w:rsidR="00860033" w:rsidRP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E9019C" w14:textId="77777777" w:rsidR="00860033" w:rsidRPr="00F84589" w:rsidRDefault="00860033" w:rsidP="00D4391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4589">
        <w:rPr>
          <w:rFonts w:ascii="Times New Roman" w:hAnsi="Times New Roman" w:cs="Times New Roman"/>
          <w:b/>
          <w:bCs/>
          <w:sz w:val="28"/>
          <w:szCs w:val="28"/>
        </w:rPr>
        <w:t>2. Порядок надання громадської послуги</w:t>
      </w:r>
    </w:p>
    <w:p w14:paraId="07EFA4ED" w14:textId="0520D8F7" w:rsidR="00860033" w:rsidRP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 xml:space="preserve">2.1. Надання громадської послуги здійснюється на підставі договору між виконавчим комітетом </w:t>
      </w:r>
      <w:proofErr w:type="spellStart"/>
      <w:r w:rsidRPr="00860033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860033">
        <w:rPr>
          <w:rFonts w:ascii="Times New Roman" w:hAnsi="Times New Roman" w:cs="Times New Roman"/>
          <w:sz w:val="28"/>
          <w:szCs w:val="28"/>
        </w:rPr>
        <w:t xml:space="preserve"> міської ради та перевізником</w:t>
      </w:r>
      <w:r w:rsidR="00B6309F">
        <w:rPr>
          <w:rFonts w:ascii="Times New Roman" w:hAnsi="Times New Roman" w:cs="Times New Roman"/>
          <w:sz w:val="28"/>
          <w:szCs w:val="28"/>
        </w:rPr>
        <w:t>, укладеного відповідно до цього Порядку</w:t>
      </w:r>
      <w:r w:rsidRPr="00860033">
        <w:rPr>
          <w:rFonts w:ascii="Times New Roman" w:hAnsi="Times New Roman" w:cs="Times New Roman"/>
          <w:sz w:val="28"/>
          <w:szCs w:val="28"/>
        </w:rPr>
        <w:t>.</w:t>
      </w:r>
    </w:p>
    <w:p w14:paraId="0F96D744" w14:textId="77777777" w:rsidR="00860033" w:rsidRP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>2.2. Договір укладається відповідно до законодавства у сфері автомобільного транспорту та визначає умови щодо організації перевезень, якості послуг та порядку компенсації витрат.</w:t>
      </w:r>
    </w:p>
    <w:p w14:paraId="28CD03E7" w14:textId="77777777" w:rsidR="00860033" w:rsidRP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>2.3. Перевізник забезпечує:</w:t>
      </w:r>
    </w:p>
    <w:p w14:paraId="5C1B713C" w14:textId="189F57EE" w:rsidR="00860033" w:rsidRPr="00CE6B2C" w:rsidRDefault="00860033" w:rsidP="00B816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lastRenderedPageBreak/>
        <w:t>облік перевезених пасажирів</w:t>
      </w:r>
      <w:r w:rsidR="00042822" w:rsidRPr="00CE6B2C">
        <w:rPr>
          <w:rFonts w:ascii="Times New Roman" w:hAnsi="Times New Roman" w:cs="Times New Roman"/>
          <w:sz w:val="28"/>
          <w:szCs w:val="28"/>
        </w:rPr>
        <w:t>, реалізацію квитків</w:t>
      </w:r>
      <w:r w:rsidRPr="00CE6B2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6B2C">
        <w:rPr>
          <w:rFonts w:ascii="Times New Roman" w:hAnsi="Times New Roman" w:cs="Times New Roman"/>
          <w:sz w:val="28"/>
          <w:szCs w:val="28"/>
        </w:rPr>
        <w:t>обілечування</w:t>
      </w:r>
      <w:proofErr w:type="spellEnd"/>
      <w:r w:rsidR="002A6024" w:rsidRPr="00CE6B2C">
        <w:rPr>
          <w:rFonts w:ascii="Times New Roman" w:hAnsi="Times New Roman" w:cs="Times New Roman"/>
          <w:sz w:val="28"/>
          <w:szCs w:val="28"/>
        </w:rPr>
        <w:t>.</w:t>
      </w:r>
    </w:p>
    <w:p w14:paraId="423E8387" w14:textId="77777777" w:rsidR="00606084" w:rsidRPr="00D4391E" w:rsidRDefault="002A6024" w:rsidP="002A6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Дані про реалізацію квитків та доходи від перевезення пасажирів використовуються виключно як інструмент контролю фактичного виконання рейсів, аналізу пасажиропотоку та підтвердження надання громадської послуги.</w:t>
      </w:r>
      <w:r w:rsidR="00606084" w:rsidRPr="00D439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B4F4A8" w14:textId="7F1ACD2F" w:rsidR="00606084" w:rsidRPr="00CE6B2C" w:rsidRDefault="002A6024" w:rsidP="002A6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Такі дані не враховуються при визначенні розміру компенсації витрат, яка здійснюється виключно на підставі фактично виконаної транспортної роботи (машино-кілометрів) та фактично понесених прямих витрат відповідно до цього Порядк</w:t>
      </w:r>
      <w:r w:rsidR="00874A1C" w:rsidRPr="00CE6B2C">
        <w:rPr>
          <w:rFonts w:ascii="Times New Roman" w:hAnsi="Times New Roman" w:cs="Times New Roman"/>
          <w:sz w:val="28"/>
          <w:szCs w:val="28"/>
        </w:rPr>
        <w:t>у</w:t>
      </w:r>
      <w:r w:rsidRPr="00CE6B2C">
        <w:rPr>
          <w:rFonts w:ascii="Times New Roman" w:hAnsi="Times New Roman" w:cs="Times New Roman"/>
          <w:sz w:val="28"/>
          <w:szCs w:val="28"/>
        </w:rPr>
        <w:t>.</w:t>
      </w:r>
    </w:p>
    <w:p w14:paraId="70175DDA" w14:textId="359DB852" w:rsidR="002A6024" w:rsidRPr="00CE6B2C" w:rsidRDefault="002A6024" w:rsidP="002A60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Витрати, що підлягають компенсації відповідно до розділу 4 цього Порядку, не включаються перевізником до розрахунку тарифу на перевезення, оскільки їх відшкодування здійснюється виключно у формі компенсації відповідно до розділу 5 цього Порядку;</w:t>
      </w:r>
    </w:p>
    <w:p w14:paraId="23D3ED1B" w14:textId="31539F69" w:rsidR="00860033" w:rsidRPr="00CE6B2C" w:rsidRDefault="00860033" w:rsidP="002A602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дотримання затвердженого графіка руху;</w:t>
      </w:r>
    </w:p>
    <w:p w14:paraId="143BE447" w14:textId="77777777" w:rsidR="00860033" w:rsidRPr="00CE6B2C" w:rsidRDefault="00860033" w:rsidP="00B816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належний технічний та санітарний стан транспортних засобів;</w:t>
      </w:r>
    </w:p>
    <w:p w14:paraId="58B12580" w14:textId="77777777" w:rsidR="00860033" w:rsidRPr="00CE6B2C" w:rsidRDefault="00860033" w:rsidP="00B8160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наявність чинного паспорта маршруту.</w:t>
      </w:r>
    </w:p>
    <w:p w14:paraId="1EF871B3" w14:textId="77777777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2.4. Фактична кількість рейсів визначається щомісячно на підставі документів, що підтверджують їх виконання, відповідно до розділу 3 цього Порядку.</w:t>
      </w:r>
    </w:p>
    <w:p w14:paraId="3C2E9D78" w14:textId="503A3B45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35BDC55" w14:textId="77777777" w:rsidR="00860033" w:rsidRPr="00CE6B2C" w:rsidRDefault="00860033" w:rsidP="00D4391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B2C">
        <w:rPr>
          <w:rFonts w:ascii="Times New Roman" w:hAnsi="Times New Roman" w:cs="Times New Roman"/>
          <w:b/>
          <w:bCs/>
          <w:sz w:val="28"/>
          <w:szCs w:val="28"/>
        </w:rPr>
        <w:t>3. Порядок визначення обсягу транспортної роботи</w:t>
      </w:r>
    </w:p>
    <w:p w14:paraId="56209D9E" w14:textId="31B01914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3.1. Обсяг транспортної роботи визначається у машино-кілометрах відповідно до фактично виконаних рейсів.</w:t>
      </w:r>
    </w:p>
    <w:p w14:paraId="4BBEE171" w14:textId="2A425EC8" w:rsidR="00DC7920" w:rsidRPr="00CE6B2C" w:rsidRDefault="00DC7920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Машино-кілометри визначаються як пробіг транспортного засобу за затвердженим маршрутом та графіком руху, підтверджений документами, передбаченими цим Порядком.</w:t>
      </w:r>
    </w:p>
    <w:p w14:paraId="3C4B9017" w14:textId="77777777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3.2. Підтвердження виконання рейсів здійснюється на підставі:</w:t>
      </w:r>
    </w:p>
    <w:p w14:paraId="39E38617" w14:textId="77777777" w:rsidR="00860033" w:rsidRPr="00CE6B2C" w:rsidRDefault="00860033" w:rsidP="00B8160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дорожніх листів;</w:t>
      </w:r>
    </w:p>
    <w:p w14:paraId="689C01FC" w14:textId="77777777" w:rsidR="00860033" w:rsidRPr="00CE6B2C" w:rsidRDefault="00860033" w:rsidP="00B8160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актів наданих послуг;</w:t>
      </w:r>
    </w:p>
    <w:p w14:paraId="44051463" w14:textId="77777777" w:rsidR="00860033" w:rsidRPr="00CE6B2C" w:rsidRDefault="00860033" w:rsidP="00B81603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інших документів, передбачених договором.</w:t>
      </w:r>
    </w:p>
    <w:p w14:paraId="11EBECC4" w14:textId="77777777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3.3. У разі невиконання рейсів з незалежних від перевізника причин подається відповідний акт із зазначенням причин.</w:t>
      </w:r>
    </w:p>
    <w:p w14:paraId="22E6C3AB" w14:textId="0909C5B9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9ED2DE6" w14:textId="77777777" w:rsidR="00860033" w:rsidRPr="00CE6B2C" w:rsidRDefault="00860033" w:rsidP="00D4391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B2C">
        <w:rPr>
          <w:rFonts w:ascii="Times New Roman" w:hAnsi="Times New Roman" w:cs="Times New Roman"/>
          <w:b/>
          <w:bCs/>
          <w:sz w:val="28"/>
          <w:szCs w:val="28"/>
        </w:rPr>
        <w:t>4. Склад витрат, що підлягають компенсації</w:t>
      </w:r>
    </w:p>
    <w:p w14:paraId="6B067B90" w14:textId="77777777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4.1. До складу витрат, що підлягають компенсації, включаються виключно прямі витрати, безпосередньо пов’язані з виконанням рейсів:</w:t>
      </w:r>
    </w:p>
    <w:p w14:paraId="72BF2730" w14:textId="77777777" w:rsidR="00860033" w:rsidRPr="00CE6B2C" w:rsidRDefault="00860033" w:rsidP="00B816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витрати на оплату праці водіїв;</w:t>
      </w:r>
    </w:p>
    <w:p w14:paraId="2A4F6196" w14:textId="77777777" w:rsidR="00860033" w:rsidRPr="00CE6B2C" w:rsidRDefault="00860033" w:rsidP="00B816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витрати на паливо;</w:t>
      </w:r>
    </w:p>
    <w:p w14:paraId="425F88CA" w14:textId="77777777" w:rsidR="00860033" w:rsidRPr="00CE6B2C" w:rsidRDefault="00860033" w:rsidP="00B816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витрати на мастильні матеріали;</w:t>
      </w:r>
    </w:p>
    <w:p w14:paraId="660F8A4B" w14:textId="77777777" w:rsidR="00860033" w:rsidRPr="00CE6B2C" w:rsidRDefault="00860033" w:rsidP="00B816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витрати на шини.</w:t>
      </w:r>
    </w:p>
    <w:p w14:paraId="7D394213" w14:textId="3BF0810B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4.2. Усі витрати, що підлягають компенсації, повинні бути документально підтверджені відповідно до законодавства.</w:t>
      </w:r>
    </w:p>
    <w:p w14:paraId="14935139" w14:textId="52BD20D2" w:rsidR="00DC7920" w:rsidRPr="00CE6B2C" w:rsidRDefault="00DC7920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4.3. Інші витрати, не передбачені пунктом 4.1 цього Порядку, компенсації не підлягають.</w:t>
      </w:r>
    </w:p>
    <w:p w14:paraId="18A8C326" w14:textId="07227C28" w:rsidR="00860033" w:rsidRPr="00D4391E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101B264" w14:textId="0D8977DA" w:rsidR="0018454F" w:rsidRPr="00D4391E" w:rsidRDefault="0018454F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C7AA61" w14:textId="77777777" w:rsidR="00CE6B2C" w:rsidRPr="00D4391E" w:rsidRDefault="00CE6B2C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D53402E" w14:textId="77777777" w:rsidR="00860033" w:rsidRPr="00CE6B2C" w:rsidRDefault="00860033" w:rsidP="00D4391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B2C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Порядок проведення розрахунку компенсації</w:t>
      </w:r>
    </w:p>
    <w:p w14:paraId="1DD1E11B" w14:textId="77777777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5.1. Компенсація витрат здійснюється щомісячно на підставі документів, поданих перевізником.</w:t>
      </w:r>
    </w:p>
    <w:p w14:paraId="3EA53DA9" w14:textId="77777777" w:rsidR="00DC7920" w:rsidRPr="00CE6B2C" w:rsidRDefault="00DC7920" w:rsidP="0086003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 xml:space="preserve">5.2. Компенсації підлягають виключно прямі витрати перевізника, визначені розділом 4 цього Порядку та договором, які фактично понесені та документально підтверджені, </w:t>
      </w:r>
      <w:r w:rsidRPr="00CE6B2C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з урахуванням обсягу фактично виконаної транспортної роботи</w:t>
      </w:r>
      <w:r w:rsidRPr="00CE6B2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BDF38D" w14:textId="0165EF98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5.3. Не пізніше 5 числа місяця, наступного за звітним, перевізник подає:</w:t>
      </w:r>
    </w:p>
    <w:p w14:paraId="54353CAA" w14:textId="77777777" w:rsidR="00860033" w:rsidRPr="00CE6B2C" w:rsidRDefault="00860033" w:rsidP="00B8160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розрахунок фактичних витрат;</w:t>
      </w:r>
    </w:p>
    <w:p w14:paraId="19653ACC" w14:textId="77777777" w:rsidR="00860033" w:rsidRPr="00CE6B2C" w:rsidRDefault="00860033" w:rsidP="00B8160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акт наданих послуг у двох примірниках;</w:t>
      </w:r>
    </w:p>
    <w:p w14:paraId="5B8D734F" w14:textId="77777777" w:rsidR="00860033" w:rsidRPr="00CE6B2C" w:rsidRDefault="00860033" w:rsidP="00B8160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документи, що підтверджують виконання рейсів.</w:t>
      </w:r>
    </w:p>
    <w:p w14:paraId="5C8D7750" w14:textId="77777777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5.4. Перевізник несе відповідальність за достовірність поданих документів.</w:t>
      </w:r>
    </w:p>
    <w:p w14:paraId="3A271B31" w14:textId="77777777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5.5. Головний розпорядник бюджетних коштів:</w:t>
      </w:r>
    </w:p>
    <w:p w14:paraId="094B0C8F" w14:textId="77777777" w:rsidR="00860033" w:rsidRPr="00CE6B2C" w:rsidRDefault="00860033" w:rsidP="00B8160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перевіряє подані документи;</w:t>
      </w:r>
    </w:p>
    <w:p w14:paraId="1F2D70B1" w14:textId="77777777" w:rsidR="00860033" w:rsidRPr="00CE6B2C" w:rsidRDefault="00860033" w:rsidP="00B8160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у разі виявлення недоліків повертає їх на доопрацювання;</w:t>
      </w:r>
    </w:p>
    <w:p w14:paraId="2D48E642" w14:textId="12CD57D2" w:rsidR="00860033" w:rsidRPr="00CE6B2C" w:rsidRDefault="00042822" w:rsidP="00B8160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приймає рішення щодо здійснення компенсації в межах цього Порядку, договору та бюджетних призначень</w:t>
      </w:r>
      <w:r w:rsidR="00860033" w:rsidRPr="00CE6B2C">
        <w:rPr>
          <w:rFonts w:ascii="Times New Roman" w:hAnsi="Times New Roman" w:cs="Times New Roman"/>
          <w:sz w:val="28"/>
          <w:szCs w:val="28"/>
        </w:rPr>
        <w:t>.</w:t>
      </w:r>
    </w:p>
    <w:p w14:paraId="60B62F0B" w14:textId="77777777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5.6. Компенсація здійснюється в межах фактично підтверджених прямих витрат та бюджетних призначень.</w:t>
      </w:r>
    </w:p>
    <w:p w14:paraId="48379442" w14:textId="77777777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5.7. У разі неповного подання документів компенсація не здійснюється до усунення недоліків.</w:t>
      </w:r>
    </w:p>
    <w:p w14:paraId="173F8AF6" w14:textId="77777777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5.8. Зміна істотних умов надання послуг оформлюється додатковими угодами до договору.</w:t>
      </w:r>
    </w:p>
    <w:p w14:paraId="77ADE7EB" w14:textId="6B8A78E2" w:rsidR="00C65F5A" w:rsidRPr="00CE6B2C" w:rsidRDefault="00C65F5A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A7262B" w14:textId="77777777" w:rsidR="00C65F5A" w:rsidRPr="00CE6B2C" w:rsidRDefault="00C65F5A" w:rsidP="00D4391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6B2C">
        <w:rPr>
          <w:rFonts w:ascii="Times New Roman" w:hAnsi="Times New Roman" w:cs="Times New Roman"/>
          <w:b/>
          <w:bCs/>
          <w:sz w:val="28"/>
          <w:szCs w:val="28"/>
        </w:rPr>
        <w:t>6. Контроль за наданням громадської послуги та відповідальність</w:t>
      </w:r>
    </w:p>
    <w:p w14:paraId="28DADAC0" w14:textId="77777777" w:rsidR="00860033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 xml:space="preserve">6.1. Уповноважені виконавчим комітетом </w:t>
      </w:r>
      <w:proofErr w:type="spellStart"/>
      <w:r w:rsidRPr="00CE6B2C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CE6B2C">
        <w:rPr>
          <w:rFonts w:ascii="Times New Roman" w:hAnsi="Times New Roman" w:cs="Times New Roman"/>
          <w:sz w:val="28"/>
          <w:szCs w:val="28"/>
        </w:rPr>
        <w:t xml:space="preserve"> міської ради посадові особи, а також комісії або робочі групи, утворені рішенням виконавчого комітету, мають право здійснювати контроль за виконанням перевізником умов договору та цього Порядку.</w:t>
      </w:r>
    </w:p>
    <w:p w14:paraId="5F67DE3F" w14:textId="77777777" w:rsidR="00703FF9" w:rsidRPr="00CE6B2C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E6B2C">
        <w:rPr>
          <w:rFonts w:ascii="Times New Roman" w:hAnsi="Times New Roman" w:cs="Times New Roman"/>
          <w:sz w:val="28"/>
          <w:szCs w:val="28"/>
        </w:rPr>
        <w:t>6.2. Контроль здійснюється шляхом:</w:t>
      </w:r>
    </w:p>
    <w:p w14:paraId="569048DA" w14:textId="77777777" w:rsidR="00703FF9" w:rsidRDefault="00860033" w:rsidP="00B8160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>проведення контрольних перевірок та вибіркових рейдів на маршрутах;</w:t>
      </w:r>
    </w:p>
    <w:p w14:paraId="4F81C1A0" w14:textId="77777777" w:rsidR="00703FF9" w:rsidRDefault="00860033" w:rsidP="00B8160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>перевірки фактичного виконання рейсів відповідно до затвердженого графіка руху;</w:t>
      </w:r>
    </w:p>
    <w:p w14:paraId="6F06B1E4" w14:textId="1D653A7E" w:rsidR="00860033" w:rsidRPr="00860033" w:rsidRDefault="00860033" w:rsidP="00B8160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 xml:space="preserve">аналізу дорожніх листів, </w:t>
      </w:r>
      <w:proofErr w:type="spellStart"/>
      <w:r w:rsidRPr="00860033">
        <w:rPr>
          <w:rFonts w:ascii="Times New Roman" w:hAnsi="Times New Roman" w:cs="Times New Roman"/>
          <w:sz w:val="28"/>
          <w:szCs w:val="28"/>
        </w:rPr>
        <w:t>квитково</w:t>
      </w:r>
      <w:proofErr w:type="spellEnd"/>
      <w:r w:rsidRPr="00860033">
        <w:rPr>
          <w:rFonts w:ascii="Times New Roman" w:hAnsi="Times New Roman" w:cs="Times New Roman"/>
          <w:sz w:val="28"/>
          <w:szCs w:val="28"/>
        </w:rPr>
        <w:t>-облікової документації та інших документів, пов’язаних із наданням транспортних послуг.</w:t>
      </w:r>
    </w:p>
    <w:p w14:paraId="6EE3763B" w14:textId="77777777" w:rsidR="00860033" w:rsidRP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 xml:space="preserve">6.3. З метою оперативного моніторингу фактичного виконання рейсів виконавчий комітет </w:t>
      </w:r>
      <w:proofErr w:type="spellStart"/>
      <w:r w:rsidRPr="00860033">
        <w:rPr>
          <w:rFonts w:ascii="Times New Roman" w:hAnsi="Times New Roman" w:cs="Times New Roman"/>
          <w:sz w:val="28"/>
          <w:szCs w:val="28"/>
        </w:rPr>
        <w:t>Рогатинської</w:t>
      </w:r>
      <w:proofErr w:type="spellEnd"/>
      <w:r w:rsidRPr="00860033">
        <w:rPr>
          <w:rFonts w:ascii="Times New Roman" w:hAnsi="Times New Roman" w:cs="Times New Roman"/>
          <w:sz w:val="28"/>
          <w:szCs w:val="28"/>
        </w:rPr>
        <w:t xml:space="preserve"> міської ради може утворювати моніторингові групи.</w:t>
      </w:r>
    </w:p>
    <w:p w14:paraId="273B9FC2" w14:textId="77777777" w:rsidR="00860033" w:rsidRP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 xml:space="preserve">До складу моніторингових груп можуть включатися представники сектору «Варта Громади», старости відповідних </w:t>
      </w:r>
      <w:proofErr w:type="spellStart"/>
      <w:r w:rsidRPr="00860033">
        <w:rPr>
          <w:rFonts w:ascii="Times New Roman" w:hAnsi="Times New Roman" w:cs="Times New Roman"/>
          <w:sz w:val="28"/>
          <w:szCs w:val="28"/>
        </w:rPr>
        <w:t>старостинських</w:t>
      </w:r>
      <w:proofErr w:type="spellEnd"/>
      <w:r w:rsidRPr="00860033">
        <w:rPr>
          <w:rFonts w:ascii="Times New Roman" w:hAnsi="Times New Roman" w:cs="Times New Roman"/>
          <w:sz w:val="28"/>
          <w:szCs w:val="28"/>
        </w:rPr>
        <w:t xml:space="preserve"> округів, а також інші уповноважені особи.</w:t>
      </w:r>
    </w:p>
    <w:p w14:paraId="356CA5BA" w14:textId="6B109D50" w:rsidR="00860033" w:rsidRPr="00042822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 xml:space="preserve">Результати роботи моніторингових груп оформлюються актами або довідками та </w:t>
      </w:r>
      <w:r w:rsidRPr="00042822">
        <w:rPr>
          <w:rFonts w:ascii="Times New Roman" w:hAnsi="Times New Roman" w:cs="Times New Roman"/>
          <w:sz w:val="28"/>
          <w:szCs w:val="28"/>
        </w:rPr>
        <w:t>можуть використовуватися при здійсненні контролю за виконанням договору</w:t>
      </w:r>
      <w:r w:rsidR="00042822" w:rsidRPr="00042822">
        <w:rPr>
          <w:rFonts w:ascii="Times New Roman" w:hAnsi="Times New Roman" w:cs="Times New Roman"/>
          <w:sz w:val="28"/>
          <w:szCs w:val="28"/>
        </w:rPr>
        <w:t xml:space="preserve"> та при прийнятті рішень щодо компенсації</w:t>
      </w:r>
      <w:r w:rsidRPr="00042822">
        <w:rPr>
          <w:rFonts w:ascii="Times New Roman" w:hAnsi="Times New Roman" w:cs="Times New Roman"/>
          <w:sz w:val="28"/>
          <w:szCs w:val="28"/>
        </w:rPr>
        <w:t>.</w:t>
      </w:r>
    </w:p>
    <w:p w14:paraId="241E98A7" w14:textId="77777777" w:rsidR="00860033" w:rsidRP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>6.4. Перевізник зобов’язаний забезпечити представникам головного розпорядника бюджетних коштів доступ до документів, необхідних для здійснення контролю, а також не перешкоджати проведенню контрольних заходів.</w:t>
      </w:r>
    </w:p>
    <w:p w14:paraId="7B40CC6C" w14:textId="77777777" w:rsidR="00F84589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lastRenderedPageBreak/>
        <w:t>6.5. У разі встановлення фактів невиконання рейсів або порушення умов договору головний розпорядник бюджетних коштів має право:</w:t>
      </w:r>
    </w:p>
    <w:p w14:paraId="673FBC41" w14:textId="77777777" w:rsidR="00F84589" w:rsidRDefault="00860033" w:rsidP="00B816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>зменшити суму компенсації;</w:t>
      </w:r>
    </w:p>
    <w:p w14:paraId="76DA7D84" w14:textId="3077E504" w:rsidR="00F84589" w:rsidRPr="00197158" w:rsidRDefault="00860033" w:rsidP="00B816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7158">
        <w:rPr>
          <w:rFonts w:ascii="Times New Roman" w:hAnsi="Times New Roman" w:cs="Times New Roman"/>
          <w:sz w:val="28"/>
          <w:szCs w:val="28"/>
        </w:rPr>
        <w:t xml:space="preserve">тимчасово </w:t>
      </w:r>
      <w:r w:rsidR="00197158" w:rsidRPr="00197158">
        <w:rPr>
          <w:rFonts w:ascii="Times New Roman" w:hAnsi="Times New Roman" w:cs="Times New Roman"/>
          <w:sz w:val="28"/>
          <w:szCs w:val="28"/>
        </w:rPr>
        <w:t>призупинити здійснення компенсації до усунення порушень</w:t>
      </w:r>
      <w:r w:rsidRPr="00197158">
        <w:rPr>
          <w:rFonts w:ascii="Times New Roman" w:hAnsi="Times New Roman" w:cs="Times New Roman"/>
          <w:sz w:val="28"/>
          <w:szCs w:val="28"/>
        </w:rPr>
        <w:t>;</w:t>
      </w:r>
    </w:p>
    <w:p w14:paraId="7A5F48EA" w14:textId="77777777" w:rsidR="00F84589" w:rsidRDefault="00860033" w:rsidP="00B816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>вимагати повернення коштів у порядку, визначеному законодавством та договором;</w:t>
      </w:r>
    </w:p>
    <w:p w14:paraId="44D30E77" w14:textId="1AD8631E" w:rsidR="00860033" w:rsidRPr="00860033" w:rsidRDefault="00860033" w:rsidP="00B8160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>ініціювати розірвання договору відповідно до законодавства.</w:t>
      </w:r>
    </w:p>
    <w:p w14:paraId="6FDED63A" w14:textId="1F6E323B" w:rsidR="00860033" w:rsidRDefault="00860033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60033">
        <w:rPr>
          <w:rFonts w:ascii="Times New Roman" w:hAnsi="Times New Roman" w:cs="Times New Roman"/>
          <w:sz w:val="28"/>
          <w:szCs w:val="28"/>
        </w:rPr>
        <w:t>6.6. Спори, що виникають під час реалізації цього Порядку, вирішуються відповідно до законодавства України.</w:t>
      </w:r>
    </w:p>
    <w:p w14:paraId="6189BEF3" w14:textId="77777777" w:rsidR="00FF5510" w:rsidRPr="00860033" w:rsidRDefault="00FF5510" w:rsidP="008600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4432BD9" w14:textId="77777777" w:rsidR="00C65F5A" w:rsidRDefault="00C65F5A" w:rsidP="00C65F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FF5F5A8" w14:textId="77777777" w:rsidR="00C65F5A" w:rsidRDefault="00C65F5A" w:rsidP="00C65F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0A880A" w14:textId="77777777" w:rsidR="00D4391E" w:rsidRDefault="00C65F5A" w:rsidP="00C65F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3650BC06" w14:textId="41A0309C" w:rsidR="008D7452" w:rsidRPr="00651A94" w:rsidRDefault="00C65F5A" w:rsidP="00651A9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виконавчого комітету                              </w:t>
      </w:r>
      <w:r w:rsidR="00D4391E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651A94">
        <w:rPr>
          <w:rFonts w:ascii="Times New Roman" w:hAnsi="Times New Roman" w:cs="Times New Roman"/>
          <w:sz w:val="28"/>
          <w:szCs w:val="28"/>
        </w:rPr>
        <w:t xml:space="preserve">  Олег ВОВКУН</w:t>
      </w:r>
      <w:bookmarkStart w:id="0" w:name="_GoBack"/>
      <w:bookmarkEnd w:id="0"/>
    </w:p>
    <w:sectPr w:rsidR="008D7452" w:rsidRPr="00651A94" w:rsidSect="00D4391E"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F2F28"/>
    <w:multiLevelType w:val="hybridMultilevel"/>
    <w:tmpl w:val="A0AC5D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F5F5C"/>
    <w:multiLevelType w:val="hybridMultilevel"/>
    <w:tmpl w:val="96EEC9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C5C51"/>
    <w:multiLevelType w:val="hybridMultilevel"/>
    <w:tmpl w:val="C6FAE8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D59E7"/>
    <w:multiLevelType w:val="hybridMultilevel"/>
    <w:tmpl w:val="D48811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F4D84"/>
    <w:multiLevelType w:val="hybridMultilevel"/>
    <w:tmpl w:val="1BC225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1745B"/>
    <w:multiLevelType w:val="hybridMultilevel"/>
    <w:tmpl w:val="303493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C4483"/>
    <w:multiLevelType w:val="hybridMultilevel"/>
    <w:tmpl w:val="31FC04E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E39FE"/>
    <w:multiLevelType w:val="hybridMultilevel"/>
    <w:tmpl w:val="258021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F1935"/>
    <w:multiLevelType w:val="hybridMultilevel"/>
    <w:tmpl w:val="9C4210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D24AC"/>
    <w:multiLevelType w:val="hybridMultilevel"/>
    <w:tmpl w:val="221AB14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EF4D67"/>
    <w:multiLevelType w:val="hybridMultilevel"/>
    <w:tmpl w:val="634261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87FF6"/>
    <w:multiLevelType w:val="hybridMultilevel"/>
    <w:tmpl w:val="C644BC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D705CB"/>
    <w:multiLevelType w:val="hybridMultilevel"/>
    <w:tmpl w:val="C8B09E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80ACA"/>
    <w:multiLevelType w:val="hybridMultilevel"/>
    <w:tmpl w:val="29367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13A99"/>
    <w:multiLevelType w:val="hybridMultilevel"/>
    <w:tmpl w:val="58ECB78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B0501"/>
    <w:multiLevelType w:val="hybridMultilevel"/>
    <w:tmpl w:val="5D5892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15"/>
  </w:num>
  <w:num w:numId="8">
    <w:abstractNumId w:val="0"/>
  </w:num>
  <w:num w:numId="9">
    <w:abstractNumId w:val="5"/>
  </w:num>
  <w:num w:numId="10">
    <w:abstractNumId w:val="8"/>
  </w:num>
  <w:num w:numId="11">
    <w:abstractNumId w:val="3"/>
  </w:num>
  <w:num w:numId="12">
    <w:abstractNumId w:val="2"/>
  </w:num>
  <w:num w:numId="13">
    <w:abstractNumId w:val="10"/>
  </w:num>
  <w:num w:numId="14">
    <w:abstractNumId w:val="11"/>
  </w:num>
  <w:num w:numId="15">
    <w:abstractNumId w:val="12"/>
  </w:num>
  <w:num w:numId="16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C1"/>
    <w:rsid w:val="00042822"/>
    <w:rsid w:val="00074A5C"/>
    <w:rsid w:val="000D007F"/>
    <w:rsid w:val="000D23BD"/>
    <w:rsid w:val="00157F4C"/>
    <w:rsid w:val="0018454F"/>
    <w:rsid w:val="00197158"/>
    <w:rsid w:val="001A30A1"/>
    <w:rsid w:val="001B036B"/>
    <w:rsid w:val="001C182E"/>
    <w:rsid w:val="002125AD"/>
    <w:rsid w:val="002277C7"/>
    <w:rsid w:val="002A6024"/>
    <w:rsid w:val="00305BE7"/>
    <w:rsid w:val="00361387"/>
    <w:rsid w:val="00403B70"/>
    <w:rsid w:val="00531421"/>
    <w:rsid w:val="005D21D5"/>
    <w:rsid w:val="00606084"/>
    <w:rsid w:val="00651A94"/>
    <w:rsid w:val="00676F00"/>
    <w:rsid w:val="006A1A9B"/>
    <w:rsid w:val="00703FF9"/>
    <w:rsid w:val="00712D6C"/>
    <w:rsid w:val="008109FC"/>
    <w:rsid w:val="00860033"/>
    <w:rsid w:val="00874A1C"/>
    <w:rsid w:val="008B30C1"/>
    <w:rsid w:val="008D71F9"/>
    <w:rsid w:val="008D7452"/>
    <w:rsid w:val="00A60144"/>
    <w:rsid w:val="00B032CE"/>
    <w:rsid w:val="00B6309F"/>
    <w:rsid w:val="00B81603"/>
    <w:rsid w:val="00C65F5A"/>
    <w:rsid w:val="00CE6B2C"/>
    <w:rsid w:val="00CF6F18"/>
    <w:rsid w:val="00D019BE"/>
    <w:rsid w:val="00D07257"/>
    <w:rsid w:val="00D4391E"/>
    <w:rsid w:val="00D804ED"/>
    <w:rsid w:val="00DC7920"/>
    <w:rsid w:val="00E42A0C"/>
    <w:rsid w:val="00E46BDE"/>
    <w:rsid w:val="00E51581"/>
    <w:rsid w:val="00E575F9"/>
    <w:rsid w:val="00EB3039"/>
    <w:rsid w:val="00F216C4"/>
    <w:rsid w:val="00F61B52"/>
    <w:rsid w:val="00F84589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2A5B"/>
  <w15:chartTrackingRefBased/>
  <w15:docId w15:val="{B9072B02-BCC8-44AE-A3B0-2D8F536B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2125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6003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6003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74A5C"/>
    <w:pPr>
      <w:spacing w:after="0" w:line="240" w:lineRule="auto"/>
    </w:pPr>
  </w:style>
  <w:style w:type="character" w:customStyle="1" w:styleId="a4">
    <w:name w:val="Без інтервалів Знак"/>
    <w:link w:val="a3"/>
    <w:uiPriority w:val="1"/>
    <w:locked/>
    <w:rsid w:val="00074A5C"/>
  </w:style>
  <w:style w:type="paragraph" w:customStyle="1" w:styleId="isselectedend">
    <w:name w:val="isselectedend"/>
    <w:basedOn w:val="a"/>
    <w:rsid w:val="00074A5C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074A5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86003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6003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2125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uk-UA"/>
    </w:rPr>
  </w:style>
  <w:style w:type="character" w:styleId="a6">
    <w:name w:val="Strong"/>
    <w:basedOn w:val="a0"/>
    <w:uiPriority w:val="22"/>
    <w:qFormat/>
    <w:rsid w:val="00042822"/>
    <w:rPr>
      <w:b/>
      <w:bCs/>
    </w:rPr>
  </w:style>
  <w:style w:type="character" w:customStyle="1" w:styleId="katex-mathml">
    <w:name w:val="katex-mathml"/>
    <w:basedOn w:val="a0"/>
    <w:rsid w:val="000D23BD"/>
  </w:style>
  <w:style w:type="character" w:styleId="a7">
    <w:name w:val="Emphasis"/>
    <w:basedOn w:val="a0"/>
    <w:uiPriority w:val="20"/>
    <w:qFormat/>
    <w:rsid w:val="000D23BD"/>
    <w:rPr>
      <w:i/>
      <w:iCs/>
    </w:rPr>
  </w:style>
  <w:style w:type="table" w:styleId="a8">
    <w:name w:val="Table Grid"/>
    <w:basedOn w:val="a1"/>
    <w:uiPriority w:val="39"/>
    <w:rsid w:val="000D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4391E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4391E"/>
    <w:rPr>
      <w:rFonts w:ascii="Segoe UI" w:eastAsia="Times New Roman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6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466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12C6E-7535-4F81-B646-AC2FEB48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5850</Words>
  <Characters>3335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МРада</dc:creator>
  <cp:keywords/>
  <dc:description/>
  <cp:lastModifiedBy>User</cp:lastModifiedBy>
  <cp:revision>32</cp:revision>
  <cp:lastPrinted>2026-06-18T08:34:00Z</cp:lastPrinted>
  <dcterms:created xsi:type="dcterms:W3CDTF">2026-06-11T07:47:00Z</dcterms:created>
  <dcterms:modified xsi:type="dcterms:W3CDTF">2026-06-24T10:10:00Z</dcterms:modified>
</cp:coreProperties>
</file>