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165C96" w14:textId="77777777" w:rsidR="00D00A02" w:rsidRPr="00D00A02" w:rsidRDefault="00D00A02" w:rsidP="00D00A02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0A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7AEABBFB" w14:textId="50309725" w:rsidR="00D00A02" w:rsidRPr="00D00A02" w:rsidRDefault="00621B34" w:rsidP="00D00A02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pict w14:anchorId="5440ACC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2" o:spid="_x0000_i1025" type="#_x0000_t75" style="width:41.35pt;height:56.4pt;visibility:visible;mso-wrap-style:square" filled="t">
            <v:imagedata r:id="rId7" o:title=""/>
          </v:shape>
        </w:pict>
      </w:r>
    </w:p>
    <w:p w14:paraId="1A3A960E" w14:textId="77777777" w:rsidR="00D00A02" w:rsidRPr="00D00A02" w:rsidRDefault="00D00A02" w:rsidP="00D00A02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D00A02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49B52F4" w14:textId="77777777" w:rsidR="00D00A02" w:rsidRPr="00D00A02" w:rsidRDefault="00D00A02" w:rsidP="00D00A02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D00A02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ІВАНО-ФРАНКІВСЬКА ОБЛАСТЬ</w:t>
      </w:r>
    </w:p>
    <w:p w14:paraId="65CA397F" w14:textId="37FBCB8B" w:rsidR="00D00A02" w:rsidRPr="00D00A02" w:rsidRDefault="00621B34" w:rsidP="00D00A02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>
        <w:rPr>
          <w:noProof/>
        </w:rPr>
        <w:pict w14:anchorId="5EECA827">
          <v:line id="Прямая соединительная линия 4" o:spid="_x0000_s1043" style="position:absolute;left:0;text-align:left;flip:y;z-index:1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HnOCAIAALUDAAAOAAAAZHJzL2Uyb0RvYy54bWysU81uEzEQviPxDpbvZJOoCdUqmx5SyqVA&#10;pAbuju3NWvWfbCeb3IAzUh6BV+AAUqXSPsPuGzF2tmmBG2IP1nh+Pn/zzezkbKsk2nDnhdEFHvT6&#10;GHFNDRN6VeD3i4sXpxj5QDQj0mhe4B33+Gz6/NmktjkfmspIxh0CEO3z2ha4CsHmWeZpxRXxPWO5&#10;hmBpnCIBrm6VMUdqQFcyG/b746w2jllnKPcevOeHIJ4m/LLkNLwrS88DkgUGbiGdLp3LeGbTCclX&#10;jthK0I4G+QcWiggNjx6hzkkgaO3EX1BKUGe8KUOPGpWZshSUpx6gm0H/j26uKmJ56gXE8fYok/9/&#10;sPTtZu6QYAU+wUgTBSNqvrYf233zs/nW7lH7qblvfjTfm5vmrrlpP4N9234BOwab2869RydRydr6&#10;HABneu6iFnSrr+ylodceaTOriF7x1NFiZ+GZQazIfiuJF2+Bz7J+YxjkkHUwSdZt6RQqpbAfYmEE&#10;B+nQNs1xd5wj3wZEwTkeno5HfRg3fYhlJI8QsdA6H15zo1A0CiyFjhKTnGwufYiUHlOiW5sLIWVa&#10;E6lRXeDRy8EoQisLogVYm+tF1Q3fGylYTI+F3q2WM+nQhsTVS1/qGCJP05xZa5bgK07Yq84ORMiD&#10;DXSk7oSK2hxUXhq2m7sHAWE3Eu9uj+PyPb2n6se/bfoLAAD//wMAUEsDBBQABgAIAAAAIQAmkRYY&#10;2QAAAAYBAAAPAAAAZHJzL2Rvd25yZXYueG1sTI9NT8MwDIbvSPyHyJO4saRMQrQ0nSokxE58lImz&#10;15q2WuOUJtsKvx4jDnD081qvH+fr2Q3qSFPoPVtIlgYUce2bnlsL29f7yxtQISI3OHgmC58UYF2c&#10;n+WYNf7EL3SsYqukhEOGFroYx0zrUHfkMCz9SCzZu58cRhmnVjcTnqTcDfrKmGvtsGe50OFIdx3V&#10;++rgLFSGn97K1XaT4sfzQ/mY+PDlN9ZeLObyFlSkOf4tw4++qEMhTjt/4CaowYI8EoWuElCSpqkR&#10;sPsFusj1f/3iGwAA//8DAFBLAQItABQABgAIAAAAIQC2gziS/gAAAOEBAAATAAAAAAAAAAAAAAAA&#10;AAAAAABbQ29udGVudF9UeXBlc10ueG1sUEsBAi0AFAAGAAgAAAAhADj9If/WAAAAlAEAAAsAAAAA&#10;AAAAAAAAAAAALwEAAF9yZWxzLy5yZWxzUEsBAi0AFAAGAAgAAAAhAGrEec4IAgAAtQMAAA4AAAAA&#10;AAAAAAAAAAAALgIAAGRycy9lMm9Eb2MueG1sUEsBAi0AFAAGAAgAAAAhACaRFhjZAAAABgEAAA8A&#10;AAAAAAAAAAAAAAAAYgQAAGRycy9kb3ducmV2LnhtbFBLBQYAAAAABAAEAPMAAABoBQAAAAA=&#10;" strokeweight="4.5pt">
            <v:stroke linestyle="thickThin"/>
          </v:line>
        </w:pict>
      </w:r>
    </w:p>
    <w:p w14:paraId="1A0CBBB1" w14:textId="77777777" w:rsidR="00D00A02" w:rsidRPr="00D00A02" w:rsidRDefault="00D00A02" w:rsidP="00D00A02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D00A02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7589471F" w14:textId="77777777" w:rsidR="00D00A02" w:rsidRPr="00D00A02" w:rsidRDefault="00D00A02" w:rsidP="00D00A02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2E7A5797" w14:textId="77777777" w:rsidR="00D00A02" w:rsidRPr="00D00A02" w:rsidRDefault="00D00A02" w:rsidP="00D00A0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25 червня 2026 р. № </w:t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ab/>
        <w:t xml:space="preserve">74 сесія </w:t>
      </w:r>
      <w:r w:rsidRPr="00D00A02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67F01EA" w14:textId="77777777" w:rsidR="00D00A02" w:rsidRPr="00D00A02" w:rsidRDefault="00D00A02" w:rsidP="00D00A02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D00A02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587B1452" w14:textId="77777777" w:rsidR="00A26997" w:rsidRPr="00A26997" w:rsidRDefault="00A26997" w:rsidP="00A26997">
      <w:pPr>
        <w:ind w:right="-540"/>
        <w:rPr>
          <w:rFonts w:ascii="Times New Roman" w:eastAsia="Times New Roman" w:hAnsi="Times New Roman"/>
          <w:color w:val="000000"/>
          <w:sz w:val="28"/>
          <w:szCs w:val="28"/>
          <w:lang w:eastAsia="uk-UA"/>
        </w:rPr>
      </w:pPr>
    </w:p>
    <w:p w14:paraId="04C77768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proofErr w:type="spellStart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name</w:t>
      </w:r>
      <w:proofErr w:type="spellEnd"/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733C71E6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bCs/>
          <w:sz w:val="28"/>
          <w:szCs w:val="28"/>
          <w:lang w:eastAsia="uk-UA"/>
        </w:rPr>
        <w:t xml:space="preserve">Про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надання дозволу на виготовлення</w:t>
      </w:r>
    </w:p>
    <w:p w14:paraId="70EA6955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технічної документації із землеустрою</w:t>
      </w:r>
    </w:p>
    <w:p w14:paraId="6BD7C78E" w14:textId="77777777" w:rsidR="003F0713" w:rsidRPr="003F0713" w:rsidRDefault="003F0713" w:rsidP="003F0713">
      <w:pPr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щодо інвентаризації земель</w:t>
      </w:r>
    </w:p>
    <w:p w14:paraId="500F7F28" w14:textId="5AE547DC" w:rsidR="00A26997" w:rsidRPr="00A26997" w:rsidRDefault="00551649" w:rsidP="003F0713">
      <w:pPr>
        <w:rPr>
          <w:rFonts w:ascii="Times New Roman" w:eastAsia="Batang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ФГ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«ІГОРА ВАЛЬКА</w:t>
      </w:r>
      <w:r w:rsidR="003F0713"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</w:p>
    <w:p w14:paraId="7D8E0302" w14:textId="77777777" w:rsidR="00A26997" w:rsidRPr="00A26997" w:rsidRDefault="00A26997" w:rsidP="00A26997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A26997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4C166FFE" w14:textId="77777777" w:rsidR="00A26997" w:rsidRPr="00A26997" w:rsidRDefault="00A26997" w:rsidP="00A26997">
      <w:pPr>
        <w:rPr>
          <w:rFonts w:ascii="Times New Roman" w:hAnsi="Times New Roman"/>
          <w:sz w:val="28"/>
          <w:szCs w:val="28"/>
          <w:lang w:eastAsia="uk-UA"/>
        </w:rPr>
      </w:pPr>
    </w:p>
    <w:p w14:paraId="13D33E50" w14:textId="031B6CDA" w:rsidR="003F0713" w:rsidRPr="003F0713" w:rsidRDefault="003F0713" w:rsidP="003F0713">
      <w:pPr>
        <w:ind w:right="11" w:firstLine="567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Розглянувши клопотання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СЕЛЯНСЬКО-ФЕРМЕРСЬКОГО ГОСПОДАРСТВА «ІГОРА ВАЛЬКА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щодо надання дозволу на виготовлення технічної документації із землеустрою щодо інвентаризації земель</w:t>
      </w:r>
      <w:r w:rsidR="003732F3" w:rsidRPr="003732F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3732F3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3732F3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3732F3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3732F3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3732F3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, керуючись ст. 26 Закону України «Про місцеве самовряду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вання в Україні», </w:t>
      </w:r>
      <w:r w:rsidR="000339A7">
        <w:rPr>
          <w:rFonts w:ascii="Times New Roman" w:hAnsi="Times New Roman"/>
          <w:sz w:val="28"/>
          <w:szCs w:val="28"/>
          <w:lang w:eastAsia="uk-UA"/>
        </w:rPr>
        <w:t>ст. 57</w:t>
      </w:r>
      <w:r w:rsidR="000339A7" w:rsidRPr="00F40EEB">
        <w:rPr>
          <w:rFonts w:ascii="Times New Roman" w:hAnsi="Times New Roman"/>
          <w:sz w:val="28"/>
          <w:szCs w:val="28"/>
          <w:lang w:eastAsia="uk-UA"/>
        </w:rPr>
        <w:t xml:space="preserve"> Закону України «Про землеустрій»</w:t>
      </w:r>
      <w:r w:rsidR="000339A7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570937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570937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570937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ст. 12,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>37</w:t>
      </w:r>
      <w:r w:rsidR="004E09E9">
        <w:rPr>
          <w:rFonts w:ascii="Times New Roman" w:eastAsia="Times New Roman" w:hAnsi="Times New Roman"/>
          <w:sz w:val="28"/>
          <w:szCs w:val="28"/>
          <w:vertAlign w:val="superscript"/>
          <w:lang w:eastAsia="uk-UA"/>
        </w:rPr>
        <w:t>1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, </w:t>
      </w:r>
      <w:r w:rsidR="000339A7">
        <w:rPr>
          <w:rFonts w:ascii="Times New Roman" w:eastAsia="Times New Roman" w:hAnsi="Times New Roman"/>
          <w:sz w:val="28"/>
          <w:szCs w:val="28"/>
          <w:lang w:eastAsia="uk-UA"/>
        </w:rPr>
        <w:t xml:space="preserve">122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Земельного кодексу України, міська рада ВИРІШИЛА:</w:t>
      </w:r>
    </w:p>
    <w:p w14:paraId="2A0A5124" w14:textId="74846E89" w:rsidR="0004728E" w:rsidRDefault="003F0713" w:rsidP="0004728E">
      <w:pPr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1.Надати дозвіл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СЕЛЯНСЬКО-ФЕРМЕРСЬКОМУ ГОСПОДАРСТВУ «ІГОРА ВАЛЬКА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на виготовлення технічної документації із землеустрою щодо інвентаризації земель </w:t>
      </w:r>
      <w:r w:rsidR="004E09E9">
        <w:rPr>
          <w:rFonts w:ascii="Times New Roman" w:eastAsia="Times New Roman" w:hAnsi="Times New Roman"/>
          <w:sz w:val="28"/>
          <w:szCs w:val="28"/>
          <w:lang w:eastAsia="uk-UA"/>
        </w:rPr>
        <w:t xml:space="preserve">(код згідно КВЦПЗД: 01.18)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під польовими дорогами, 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 xml:space="preserve">що 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>розташован</w:t>
      </w:r>
      <w:r w:rsidR="0004728E">
        <w:rPr>
          <w:rFonts w:ascii="Times New Roman" w:eastAsia="Times New Roman" w:hAnsi="Times New Roman"/>
          <w:sz w:val="28"/>
          <w:szCs w:val="28"/>
          <w:lang w:eastAsia="uk-UA"/>
        </w:rPr>
        <w:t>і</w:t>
      </w:r>
      <w:r w:rsidR="0004728E" w:rsidRPr="00FC28DA">
        <w:rPr>
          <w:rFonts w:ascii="Times New Roman" w:eastAsia="Times New Roman" w:hAnsi="Times New Roman"/>
          <w:sz w:val="28"/>
          <w:szCs w:val="28"/>
          <w:lang w:eastAsia="uk-UA"/>
        </w:rPr>
        <w:t xml:space="preserve"> в масиві земель сільськогосподарського призначення</w:t>
      </w:r>
      <w:r w:rsidR="0004728E"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 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>(крім польових доріг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,</w:t>
      </w:r>
      <w:r w:rsidR="00E732D8">
        <w:rPr>
          <w:rFonts w:ascii="Times New Roman" w:eastAsia="Times New Roman" w:hAnsi="Times New Roman"/>
          <w:sz w:val="28"/>
          <w:szCs w:val="28"/>
          <w:lang w:eastAsia="uk-UA"/>
        </w:rPr>
        <w:t xml:space="preserve"> що обмежують масив) 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орієнтованою загальною площею </w:t>
      </w:r>
      <w:r w:rsidR="000B4089" w:rsidRPr="00BE4534">
        <w:rPr>
          <w:rFonts w:ascii="Times New Roman" w:hAnsi="Times New Roman"/>
          <w:sz w:val="28"/>
          <w:szCs w:val="28"/>
          <w:lang w:val="en-US"/>
        </w:rPr>
        <w:t>3</w:t>
      </w:r>
      <w:r w:rsidR="000B4089">
        <w:rPr>
          <w:rFonts w:ascii="Times New Roman" w:hAnsi="Times New Roman"/>
          <w:sz w:val="28"/>
          <w:szCs w:val="28"/>
        </w:rPr>
        <w:t>,</w:t>
      </w:r>
      <w:r w:rsidR="000B4089" w:rsidRPr="00BE4534">
        <w:rPr>
          <w:rFonts w:ascii="Times New Roman" w:hAnsi="Times New Roman"/>
          <w:sz w:val="28"/>
          <w:szCs w:val="28"/>
          <w:lang w:val="en-US"/>
        </w:rPr>
        <w:t>1800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с. </w:t>
      </w:r>
      <w:proofErr w:type="spellStart"/>
      <w:r w:rsidR="000B4089">
        <w:rPr>
          <w:rFonts w:ascii="Times New Roman" w:hAnsi="Times New Roman"/>
          <w:color w:val="000000"/>
          <w:sz w:val="28"/>
          <w:szCs w:val="28"/>
        </w:rPr>
        <w:t>Стратин</w:t>
      </w:r>
      <w:proofErr w:type="spellEnd"/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, орієнтованою загальною площею </w:t>
      </w:r>
      <w:r w:rsidR="000B4089">
        <w:rPr>
          <w:rFonts w:ascii="Times New Roman" w:hAnsi="Times New Roman"/>
          <w:color w:val="000000"/>
          <w:sz w:val="28"/>
          <w:szCs w:val="28"/>
          <w:lang w:val="en-US"/>
        </w:rPr>
        <w:t>1</w:t>
      </w:r>
      <w:r w:rsidR="000B4089">
        <w:rPr>
          <w:rFonts w:ascii="Times New Roman" w:hAnsi="Times New Roman"/>
          <w:color w:val="000000"/>
          <w:sz w:val="28"/>
          <w:szCs w:val="28"/>
        </w:rPr>
        <w:t>,</w:t>
      </w:r>
      <w:r w:rsidR="000B4089">
        <w:rPr>
          <w:rFonts w:ascii="Times New Roman" w:hAnsi="Times New Roman"/>
          <w:color w:val="000000"/>
          <w:sz w:val="28"/>
          <w:szCs w:val="28"/>
          <w:lang w:val="en-US"/>
        </w:rPr>
        <w:t>7209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с. </w:t>
      </w:r>
      <w:r w:rsidR="000B4089">
        <w:rPr>
          <w:rFonts w:ascii="Times New Roman" w:hAnsi="Times New Roman"/>
          <w:color w:val="000000"/>
          <w:sz w:val="28"/>
          <w:szCs w:val="28"/>
        </w:rPr>
        <w:t>Добринів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та орієнтованою загальною площею </w:t>
      </w:r>
      <w:r w:rsidR="000B4089">
        <w:rPr>
          <w:rFonts w:ascii="Times New Roman" w:hAnsi="Times New Roman"/>
          <w:color w:val="000000"/>
          <w:sz w:val="28"/>
          <w:szCs w:val="28"/>
          <w:lang w:val="en-US"/>
        </w:rPr>
        <w:t>0</w:t>
      </w:r>
      <w:r w:rsidR="000B4089">
        <w:rPr>
          <w:rFonts w:ascii="Times New Roman" w:hAnsi="Times New Roman"/>
          <w:color w:val="000000"/>
          <w:sz w:val="28"/>
          <w:szCs w:val="28"/>
        </w:rPr>
        <w:t>,</w:t>
      </w:r>
      <w:r w:rsidR="000B4089">
        <w:rPr>
          <w:rFonts w:ascii="Times New Roman" w:hAnsi="Times New Roman"/>
          <w:color w:val="000000"/>
          <w:sz w:val="28"/>
          <w:szCs w:val="28"/>
          <w:lang w:val="en-US"/>
        </w:rPr>
        <w:t>3732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га за межами с. </w:t>
      </w:r>
      <w:r w:rsidR="000B4089">
        <w:rPr>
          <w:rFonts w:ascii="Times New Roman" w:hAnsi="Times New Roman"/>
          <w:color w:val="000000"/>
          <w:sz w:val="28"/>
          <w:szCs w:val="28"/>
        </w:rPr>
        <w:t>Корчунок</w:t>
      </w:r>
      <w:r w:rsidR="000B4089">
        <w:rPr>
          <w:rFonts w:ascii="Times New Roman" w:eastAsia="Times New Roman" w:hAnsi="Times New Roman"/>
          <w:sz w:val="28"/>
          <w:szCs w:val="28"/>
          <w:lang w:eastAsia="uk-UA"/>
        </w:rPr>
        <w:t xml:space="preserve"> на території </w:t>
      </w:r>
      <w:r w:rsidR="0032397C">
        <w:rPr>
          <w:rFonts w:ascii="Times New Roman" w:eastAsia="Times New Roman" w:hAnsi="Times New Roman"/>
          <w:sz w:val="28"/>
          <w:szCs w:val="28"/>
          <w:lang w:eastAsia="uk-UA"/>
        </w:rPr>
        <w:t>Рогатинської міської територіальної громади Івано-Франківського району Івано-Франків</w:t>
      </w:r>
      <w:r w:rsidR="000C5911">
        <w:rPr>
          <w:rFonts w:ascii="Times New Roman" w:eastAsia="Times New Roman" w:hAnsi="Times New Roman"/>
          <w:sz w:val="28"/>
          <w:szCs w:val="28"/>
          <w:lang w:eastAsia="uk-UA"/>
        </w:rPr>
        <w:t>с</w:t>
      </w:r>
      <w:r w:rsidR="0032397C">
        <w:rPr>
          <w:rFonts w:ascii="Times New Roman" w:eastAsia="Times New Roman" w:hAnsi="Times New Roman"/>
          <w:sz w:val="28"/>
          <w:szCs w:val="28"/>
          <w:lang w:eastAsia="uk-UA"/>
        </w:rPr>
        <w:t>ької області, згідно з додатком</w:t>
      </w:r>
      <w:r w:rsidR="00437D51">
        <w:rPr>
          <w:rFonts w:ascii="Times New Roman" w:eastAsia="Times New Roman" w:hAnsi="Times New Roman"/>
          <w:sz w:val="28"/>
          <w:szCs w:val="28"/>
          <w:lang w:eastAsia="uk-UA"/>
        </w:rPr>
        <w:t>.</w:t>
      </w:r>
    </w:p>
    <w:p w14:paraId="194BDC41" w14:textId="77777777" w:rsidR="003244B1" w:rsidRPr="003244B1" w:rsidRDefault="003F0713" w:rsidP="003244B1">
      <w:pPr>
        <w:tabs>
          <w:tab w:val="left" w:pos="567"/>
        </w:tabs>
        <w:ind w:firstLine="560"/>
        <w:jc w:val="both"/>
        <w:rPr>
          <w:rFonts w:ascii="Times New Roman" w:eastAsia="Times New Roman" w:hAnsi="Times New Roman"/>
          <w:sz w:val="28"/>
          <w:szCs w:val="28"/>
          <w:lang w:eastAsia="uk-UA"/>
        </w:rPr>
      </w:pP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 xml:space="preserve">2.Зобов’язати </w:t>
      </w:r>
      <w:r w:rsidR="00E52E29">
        <w:rPr>
          <w:rFonts w:ascii="Times New Roman" w:eastAsia="Times New Roman" w:hAnsi="Times New Roman"/>
          <w:sz w:val="28"/>
          <w:szCs w:val="28"/>
          <w:lang w:eastAsia="uk-UA"/>
        </w:rPr>
        <w:t>СЕЛЯНСЬКО-ФЕРМЕРСЬКЕ ГОСПОДАРСТВО «ІГОРА ВАЛЬКА</w:t>
      </w:r>
      <w:r w:rsidRPr="003F0713">
        <w:rPr>
          <w:rFonts w:ascii="Times New Roman" w:eastAsia="Times New Roman" w:hAnsi="Times New Roman"/>
          <w:sz w:val="28"/>
          <w:szCs w:val="28"/>
          <w:lang w:eastAsia="uk-UA"/>
        </w:rPr>
        <w:t>» подати технічну документацію із землеустрою щодо інвентаризації земель на розгляд сесії міської ради.</w:t>
      </w:r>
    </w:p>
    <w:p w14:paraId="30B81869" w14:textId="0AB7E02D" w:rsidR="00A26997" w:rsidRPr="00A26997" w:rsidRDefault="003244B1" w:rsidP="003244B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eastAsia="Times New Roman" w:hAnsi="Times New Roman"/>
          <w:sz w:val="28"/>
          <w:szCs w:val="28"/>
          <w:lang w:eastAsia="uk-UA"/>
        </w:rPr>
        <w:t>3</w:t>
      </w:r>
      <w:r w:rsidRPr="003244B1">
        <w:rPr>
          <w:rFonts w:ascii="Times New Roman" w:eastAsia="Times New Roman" w:hAnsi="Times New Roman"/>
          <w:sz w:val="28"/>
          <w:szCs w:val="28"/>
          <w:lang w:eastAsia="uk-UA"/>
        </w:rPr>
        <w:t>.Оскарження рішення проводиться з дотриманням ст. 78, 82 Закону України «</w:t>
      </w:r>
      <w:r w:rsidRPr="003244B1">
        <w:rPr>
          <w:rFonts w:ascii="Times New Roman" w:eastAsia="Times New Roman" w:hAnsi="Times New Roman"/>
          <w:bCs/>
          <w:sz w:val="28"/>
          <w:szCs w:val="28"/>
          <w:shd w:val="clear" w:color="auto" w:fill="FFFFFF"/>
          <w:lang w:eastAsia="uk-UA"/>
        </w:rPr>
        <w:t>Про адміністративну процедуру</w:t>
      </w:r>
      <w:r w:rsidRPr="003244B1">
        <w:rPr>
          <w:rFonts w:ascii="Times New Roman" w:eastAsia="Times New Roman" w:hAnsi="Times New Roman"/>
          <w:sz w:val="28"/>
          <w:szCs w:val="28"/>
          <w:lang w:eastAsia="uk-UA"/>
        </w:rPr>
        <w:t>» та Земельного кодексу України</w:t>
      </w:r>
      <w:r w:rsidR="00A26997" w:rsidRPr="00A26997">
        <w:rPr>
          <w:rFonts w:ascii="Times New Roman" w:hAnsi="Times New Roman"/>
          <w:sz w:val="28"/>
          <w:szCs w:val="28"/>
          <w:lang w:eastAsia="uk-UA"/>
        </w:rPr>
        <w:t>.</w:t>
      </w:r>
    </w:p>
    <w:p w14:paraId="218D5448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45E7035B" w14:textId="77777777" w:rsidR="006373F9" w:rsidRPr="006373F9" w:rsidRDefault="006373F9" w:rsidP="006373F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7249BCBA" w14:textId="44D71B9B" w:rsidR="00437D51" w:rsidRDefault="006373F9" w:rsidP="006373F9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 w:rsidRPr="006373F9">
        <w:rPr>
          <w:rFonts w:ascii="Times New Roman" w:hAnsi="Times New Roman"/>
          <w:sz w:val="28"/>
          <w:szCs w:val="28"/>
          <w:lang w:eastAsia="uk-UA"/>
        </w:rPr>
        <w:lastRenderedPageBreak/>
        <w:t>Міський  голова</w:t>
      </w:r>
      <w:r w:rsidRPr="006373F9">
        <w:rPr>
          <w:rFonts w:ascii="Times New Roman" w:hAnsi="Times New Roman"/>
          <w:sz w:val="28"/>
          <w:szCs w:val="28"/>
          <w:lang w:eastAsia="uk-UA"/>
        </w:rPr>
        <w:tab/>
        <w:t>Сергій  НАСАЛИК</w:t>
      </w:r>
    </w:p>
    <w:sectPr w:rsidR="00437D51" w:rsidSect="001D3F6F">
      <w:headerReference w:type="default" r:id="rId8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A6BB95" w14:textId="77777777" w:rsidR="00621B34" w:rsidRDefault="00621B34">
      <w:r>
        <w:separator/>
      </w:r>
    </w:p>
  </w:endnote>
  <w:endnote w:type="continuationSeparator" w:id="0">
    <w:p w14:paraId="1C935157" w14:textId="77777777" w:rsidR="00621B34" w:rsidRDefault="00621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162CAF" w14:textId="77777777" w:rsidR="00621B34" w:rsidRDefault="00621B34">
      <w:r>
        <w:separator/>
      </w:r>
    </w:p>
  </w:footnote>
  <w:footnote w:type="continuationSeparator" w:id="0">
    <w:p w14:paraId="24B9BC81" w14:textId="77777777" w:rsidR="00621B34" w:rsidRDefault="00621B3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670DAC" w14:textId="77777777" w:rsidR="009C413F" w:rsidRDefault="009C413F" w:rsidP="00F044F4">
    <w:pPr>
      <w:pStyle w:val="a3"/>
      <w:framePr w:wrap="around" w:vAnchor="text" w:hAnchor="margin" w:xAlign="center" w:y="1"/>
      <w:rPr>
        <w:rStyle w:val="a7"/>
      </w:rPr>
    </w:pPr>
  </w:p>
  <w:p w14:paraId="7B8445C4" w14:textId="77777777" w:rsidR="009C413F" w:rsidRDefault="009C413F" w:rsidP="00DB33A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86BF2"/>
    <w:rsid w:val="00002849"/>
    <w:rsid w:val="00012FF8"/>
    <w:rsid w:val="000216E3"/>
    <w:rsid w:val="00023DA8"/>
    <w:rsid w:val="000257DE"/>
    <w:rsid w:val="00031977"/>
    <w:rsid w:val="000339A7"/>
    <w:rsid w:val="00034AEB"/>
    <w:rsid w:val="00041C24"/>
    <w:rsid w:val="000463A9"/>
    <w:rsid w:val="0004728E"/>
    <w:rsid w:val="0006295F"/>
    <w:rsid w:val="0006704C"/>
    <w:rsid w:val="000719F2"/>
    <w:rsid w:val="00075AA6"/>
    <w:rsid w:val="0007779D"/>
    <w:rsid w:val="00090E28"/>
    <w:rsid w:val="000A34E1"/>
    <w:rsid w:val="000A58CA"/>
    <w:rsid w:val="000A6263"/>
    <w:rsid w:val="000A7470"/>
    <w:rsid w:val="000A799D"/>
    <w:rsid w:val="000B17A5"/>
    <w:rsid w:val="000B1CB3"/>
    <w:rsid w:val="000B22D5"/>
    <w:rsid w:val="000B4089"/>
    <w:rsid w:val="000C5911"/>
    <w:rsid w:val="000E390C"/>
    <w:rsid w:val="000E426B"/>
    <w:rsid w:val="000E5397"/>
    <w:rsid w:val="00100C7F"/>
    <w:rsid w:val="001042FC"/>
    <w:rsid w:val="001072B9"/>
    <w:rsid w:val="001203E1"/>
    <w:rsid w:val="00120786"/>
    <w:rsid w:val="00125DBC"/>
    <w:rsid w:val="0012648C"/>
    <w:rsid w:val="00130E79"/>
    <w:rsid w:val="00141F09"/>
    <w:rsid w:val="00162D76"/>
    <w:rsid w:val="00163A2D"/>
    <w:rsid w:val="001678B3"/>
    <w:rsid w:val="00170F88"/>
    <w:rsid w:val="00173EDC"/>
    <w:rsid w:val="00174382"/>
    <w:rsid w:val="00174445"/>
    <w:rsid w:val="001753D6"/>
    <w:rsid w:val="001866A8"/>
    <w:rsid w:val="00193C2C"/>
    <w:rsid w:val="001953BA"/>
    <w:rsid w:val="001D3F6F"/>
    <w:rsid w:val="001F320F"/>
    <w:rsid w:val="00200524"/>
    <w:rsid w:val="0022239B"/>
    <w:rsid w:val="00222A4B"/>
    <w:rsid w:val="00223EE3"/>
    <w:rsid w:val="0023580B"/>
    <w:rsid w:val="00236AD4"/>
    <w:rsid w:val="00240CB7"/>
    <w:rsid w:val="002425FB"/>
    <w:rsid w:val="00244517"/>
    <w:rsid w:val="00256553"/>
    <w:rsid w:val="002566C0"/>
    <w:rsid w:val="00263649"/>
    <w:rsid w:val="00272766"/>
    <w:rsid w:val="00294AC7"/>
    <w:rsid w:val="002B0D3A"/>
    <w:rsid w:val="002C1EC9"/>
    <w:rsid w:val="002C79A2"/>
    <w:rsid w:val="002D2FF1"/>
    <w:rsid w:val="002D3A80"/>
    <w:rsid w:val="002D5051"/>
    <w:rsid w:val="002D7E13"/>
    <w:rsid w:val="002D7EDA"/>
    <w:rsid w:val="002E27D8"/>
    <w:rsid w:val="002E3042"/>
    <w:rsid w:val="002F1A4A"/>
    <w:rsid w:val="00307F7D"/>
    <w:rsid w:val="0031519F"/>
    <w:rsid w:val="0031719E"/>
    <w:rsid w:val="0032397C"/>
    <w:rsid w:val="003244B1"/>
    <w:rsid w:val="00327F43"/>
    <w:rsid w:val="00331CB5"/>
    <w:rsid w:val="00344230"/>
    <w:rsid w:val="0035329F"/>
    <w:rsid w:val="0035345B"/>
    <w:rsid w:val="003538F9"/>
    <w:rsid w:val="00361C35"/>
    <w:rsid w:val="00371BD6"/>
    <w:rsid w:val="003732F3"/>
    <w:rsid w:val="00377FD8"/>
    <w:rsid w:val="003842AE"/>
    <w:rsid w:val="00390783"/>
    <w:rsid w:val="00391FD0"/>
    <w:rsid w:val="00394D82"/>
    <w:rsid w:val="003B3F5A"/>
    <w:rsid w:val="003B464B"/>
    <w:rsid w:val="003C0727"/>
    <w:rsid w:val="003E3B24"/>
    <w:rsid w:val="003E6A9D"/>
    <w:rsid w:val="003F0713"/>
    <w:rsid w:val="003F2D6D"/>
    <w:rsid w:val="003F6ABC"/>
    <w:rsid w:val="004127EB"/>
    <w:rsid w:val="00426516"/>
    <w:rsid w:val="00437D51"/>
    <w:rsid w:val="0045277A"/>
    <w:rsid w:val="00460973"/>
    <w:rsid w:val="004667E3"/>
    <w:rsid w:val="00480774"/>
    <w:rsid w:val="004862F1"/>
    <w:rsid w:val="00490BED"/>
    <w:rsid w:val="004B4E33"/>
    <w:rsid w:val="004C7445"/>
    <w:rsid w:val="004D5F43"/>
    <w:rsid w:val="004D74C5"/>
    <w:rsid w:val="004E09E9"/>
    <w:rsid w:val="004E5C66"/>
    <w:rsid w:val="00515F16"/>
    <w:rsid w:val="00526640"/>
    <w:rsid w:val="00541A3E"/>
    <w:rsid w:val="00541F8C"/>
    <w:rsid w:val="00550AD7"/>
    <w:rsid w:val="00550BE1"/>
    <w:rsid w:val="00551649"/>
    <w:rsid w:val="00551F1F"/>
    <w:rsid w:val="00570937"/>
    <w:rsid w:val="00572FFE"/>
    <w:rsid w:val="00577F9B"/>
    <w:rsid w:val="00582E9C"/>
    <w:rsid w:val="00592CD5"/>
    <w:rsid w:val="00595285"/>
    <w:rsid w:val="005C00A7"/>
    <w:rsid w:val="005C5219"/>
    <w:rsid w:val="005D3A8C"/>
    <w:rsid w:val="005F373F"/>
    <w:rsid w:val="005F6182"/>
    <w:rsid w:val="0060064E"/>
    <w:rsid w:val="00600BBF"/>
    <w:rsid w:val="00605EC9"/>
    <w:rsid w:val="006064B4"/>
    <w:rsid w:val="006172E0"/>
    <w:rsid w:val="0061787A"/>
    <w:rsid w:val="00621B34"/>
    <w:rsid w:val="00625C27"/>
    <w:rsid w:val="006373F9"/>
    <w:rsid w:val="006447C2"/>
    <w:rsid w:val="00662941"/>
    <w:rsid w:val="0066372B"/>
    <w:rsid w:val="00663FBD"/>
    <w:rsid w:val="00664706"/>
    <w:rsid w:val="00673473"/>
    <w:rsid w:val="0068275F"/>
    <w:rsid w:val="00686BF2"/>
    <w:rsid w:val="00686EEE"/>
    <w:rsid w:val="00693C5C"/>
    <w:rsid w:val="006955A1"/>
    <w:rsid w:val="006B5037"/>
    <w:rsid w:val="006B785D"/>
    <w:rsid w:val="006D04AC"/>
    <w:rsid w:val="006D61B0"/>
    <w:rsid w:val="006D660B"/>
    <w:rsid w:val="006E34CA"/>
    <w:rsid w:val="006E6319"/>
    <w:rsid w:val="006F4F52"/>
    <w:rsid w:val="0070196B"/>
    <w:rsid w:val="00703A86"/>
    <w:rsid w:val="00716225"/>
    <w:rsid w:val="0072143D"/>
    <w:rsid w:val="007316AD"/>
    <w:rsid w:val="0073327D"/>
    <w:rsid w:val="00733CDA"/>
    <w:rsid w:val="00757201"/>
    <w:rsid w:val="007638B8"/>
    <w:rsid w:val="00765CA8"/>
    <w:rsid w:val="00780B8D"/>
    <w:rsid w:val="00783AE0"/>
    <w:rsid w:val="00790FAF"/>
    <w:rsid w:val="007939E2"/>
    <w:rsid w:val="007A45BE"/>
    <w:rsid w:val="007C2CC5"/>
    <w:rsid w:val="007C2EB8"/>
    <w:rsid w:val="007D1258"/>
    <w:rsid w:val="007D20E5"/>
    <w:rsid w:val="007E31A2"/>
    <w:rsid w:val="007E5B30"/>
    <w:rsid w:val="007F4494"/>
    <w:rsid w:val="0080386C"/>
    <w:rsid w:val="0080506D"/>
    <w:rsid w:val="008056BB"/>
    <w:rsid w:val="008158EC"/>
    <w:rsid w:val="008210CA"/>
    <w:rsid w:val="008310D1"/>
    <w:rsid w:val="00833954"/>
    <w:rsid w:val="0084241E"/>
    <w:rsid w:val="00852AE6"/>
    <w:rsid w:val="008554F6"/>
    <w:rsid w:val="00856E15"/>
    <w:rsid w:val="00886518"/>
    <w:rsid w:val="0089271F"/>
    <w:rsid w:val="008B49FB"/>
    <w:rsid w:val="008C02F0"/>
    <w:rsid w:val="008C16FD"/>
    <w:rsid w:val="008C3A2D"/>
    <w:rsid w:val="008D2E2C"/>
    <w:rsid w:val="008E3177"/>
    <w:rsid w:val="008E5E8C"/>
    <w:rsid w:val="008F325A"/>
    <w:rsid w:val="008F4035"/>
    <w:rsid w:val="008F797D"/>
    <w:rsid w:val="008F7D03"/>
    <w:rsid w:val="009032EF"/>
    <w:rsid w:val="00911443"/>
    <w:rsid w:val="009306BB"/>
    <w:rsid w:val="009354EB"/>
    <w:rsid w:val="009362C9"/>
    <w:rsid w:val="00942AA6"/>
    <w:rsid w:val="00944F20"/>
    <w:rsid w:val="00962654"/>
    <w:rsid w:val="00975118"/>
    <w:rsid w:val="009823E8"/>
    <w:rsid w:val="00986BA2"/>
    <w:rsid w:val="00991791"/>
    <w:rsid w:val="009919A1"/>
    <w:rsid w:val="009928A8"/>
    <w:rsid w:val="009A1DE9"/>
    <w:rsid w:val="009A5CD9"/>
    <w:rsid w:val="009A6D19"/>
    <w:rsid w:val="009B4854"/>
    <w:rsid w:val="009B6753"/>
    <w:rsid w:val="009C3362"/>
    <w:rsid w:val="009C413F"/>
    <w:rsid w:val="009D2190"/>
    <w:rsid w:val="009E0D25"/>
    <w:rsid w:val="009E4D10"/>
    <w:rsid w:val="00A06C17"/>
    <w:rsid w:val="00A16B62"/>
    <w:rsid w:val="00A26997"/>
    <w:rsid w:val="00A42646"/>
    <w:rsid w:val="00A46541"/>
    <w:rsid w:val="00A569AB"/>
    <w:rsid w:val="00A6104E"/>
    <w:rsid w:val="00A71B28"/>
    <w:rsid w:val="00A735F3"/>
    <w:rsid w:val="00A747AB"/>
    <w:rsid w:val="00A86021"/>
    <w:rsid w:val="00A9168A"/>
    <w:rsid w:val="00A91917"/>
    <w:rsid w:val="00A943EA"/>
    <w:rsid w:val="00AA3D48"/>
    <w:rsid w:val="00AD00C2"/>
    <w:rsid w:val="00AD2B38"/>
    <w:rsid w:val="00AD3FC9"/>
    <w:rsid w:val="00AE064A"/>
    <w:rsid w:val="00AF3FE9"/>
    <w:rsid w:val="00B011FD"/>
    <w:rsid w:val="00B05425"/>
    <w:rsid w:val="00B07117"/>
    <w:rsid w:val="00B10918"/>
    <w:rsid w:val="00B16A5A"/>
    <w:rsid w:val="00B35A29"/>
    <w:rsid w:val="00B40396"/>
    <w:rsid w:val="00B40AC4"/>
    <w:rsid w:val="00B529FA"/>
    <w:rsid w:val="00B66069"/>
    <w:rsid w:val="00B7595C"/>
    <w:rsid w:val="00B80CA9"/>
    <w:rsid w:val="00B8176A"/>
    <w:rsid w:val="00B928FF"/>
    <w:rsid w:val="00B94E3F"/>
    <w:rsid w:val="00BA002C"/>
    <w:rsid w:val="00BA794A"/>
    <w:rsid w:val="00BC35A1"/>
    <w:rsid w:val="00BC7244"/>
    <w:rsid w:val="00BD3F8C"/>
    <w:rsid w:val="00BE4534"/>
    <w:rsid w:val="00BF1687"/>
    <w:rsid w:val="00C0011E"/>
    <w:rsid w:val="00C100FD"/>
    <w:rsid w:val="00C132B5"/>
    <w:rsid w:val="00C16132"/>
    <w:rsid w:val="00C161CF"/>
    <w:rsid w:val="00C17487"/>
    <w:rsid w:val="00C17812"/>
    <w:rsid w:val="00C22DA2"/>
    <w:rsid w:val="00C259D4"/>
    <w:rsid w:val="00C526C0"/>
    <w:rsid w:val="00C71B05"/>
    <w:rsid w:val="00C94452"/>
    <w:rsid w:val="00C95674"/>
    <w:rsid w:val="00CA0138"/>
    <w:rsid w:val="00CA14CA"/>
    <w:rsid w:val="00CA425C"/>
    <w:rsid w:val="00CB5F77"/>
    <w:rsid w:val="00CC1948"/>
    <w:rsid w:val="00CD5401"/>
    <w:rsid w:val="00CE6584"/>
    <w:rsid w:val="00CF69BB"/>
    <w:rsid w:val="00D00A02"/>
    <w:rsid w:val="00D36EF3"/>
    <w:rsid w:val="00D42A61"/>
    <w:rsid w:val="00D434D7"/>
    <w:rsid w:val="00D463B7"/>
    <w:rsid w:val="00D5227D"/>
    <w:rsid w:val="00D7033E"/>
    <w:rsid w:val="00D71D23"/>
    <w:rsid w:val="00D816EB"/>
    <w:rsid w:val="00D81930"/>
    <w:rsid w:val="00D966F4"/>
    <w:rsid w:val="00DA1DA1"/>
    <w:rsid w:val="00DA7E0B"/>
    <w:rsid w:val="00DB308F"/>
    <w:rsid w:val="00DB31D4"/>
    <w:rsid w:val="00DB33AC"/>
    <w:rsid w:val="00DC5224"/>
    <w:rsid w:val="00DD1285"/>
    <w:rsid w:val="00E117C3"/>
    <w:rsid w:val="00E12FA2"/>
    <w:rsid w:val="00E143C0"/>
    <w:rsid w:val="00E1550A"/>
    <w:rsid w:val="00E16735"/>
    <w:rsid w:val="00E52E29"/>
    <w:rsid w:val="00E61206"/>
    <w:rsid w:val="00E718F5"/>
    <w:rsid w:val="00E732D8"/>
    <w:rsid w:val="00E77030"/>
    <w:rsid w:val="00E85B1C"/>
    <w:rsid w:val="00E85C47"/>
    <w:rsid w:val="00E86C69"/>
    <w:rsid w:val="00E9509C"/>
    <w:rsid w:val="00EB045E"/>
    <w:rsid w:val="00EB32A9"/>
    <w:rsid w:val="00EB79A4"/>
    <w:rsid w:val="00EE0002"/>
    <w:rsid w:val="00EE02E7"/>
    <w:rsid w:val="00F044F4"/>
    <w:rsid w:val="00F354C7"/>
    <w:rsid w:val="00F35893"/>
    <w:rsid w:val="00F40EEB"/>
    <w:rsid w:val="00F43F79"/>
    <w:rsid w:val="00F55003"/>
    <w:rsid w:val="00F57161"/>
    <w:rsid w:val="00F620AB"/>
    <w:rsid w:val="00F6624F"/>
    <w:rsid w:val="00F94FBB"/>
    <w:rsid w:val="00FB25E0"/>
    <w:rsid w:val="00FD26BF"/>
    <w:rsid w:val="00FD43BC"/>
    <w:rsid w:val="00FF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44"/>
    <o:shapelayout v:ext="edit">
      <o:idmap v:ext="edit" data="1"/>
    </o:shapelayout>
  </w:shapeDefaults>
  <w:decimalSymbol w:val=","/>
  <w:listSeparator w:val=";"/>
  <w14:docId w14:val="7F7C770A"/>
  <w15:docId w15:val="{423B5F52-8D36-4C75-8AC3-2231B680B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9D4"/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4">
    <w:name w:val="Верхній колонтитул Знак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  <w:rPr>
      <w:sz w:val="20"/>
      <w:szCs w:val="20"/>
      <w:lang w:val="ru-RU" w:eastAsia="ru-RU"/>
    </w:rPr>
  </w:style>
  <w:style w:type="character" w:customStyle="1" w:styleId="a6">
    <w:name w:val="Нижній колонтитул Знак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130E79"/>
    <w:rPr>
      <w:rFonts w:ascii="Tahoma" w:hAnsi="Tahoma"/>
      <w:sz w:val="16"/>
      <w:szCs w:val="16"/>
      <w:lang w:val="ru-RU" w:eastAsia="ru-RU"/>
    </w:rPr>
  </w:style>
  <w:style w:type="character" w:customStyle="1" w:styleId="a9">
    <w:name w:val="Текст у виносці Знак"/>
    <w:link w:val="a8"/>
    <w:uiPriority w:val="99"/>
    <w:semiHidden/>
    <w:locked/>
    <w:rsid w:val="00130E79"/>
    <w:rPr>
      <w:rFonts w:ascii="Tahoma" w:hAnsi="Tahoma" w:cs="Times New Roman"/>
      <w:sz w:val="16"/>
    </w:rPr>
  </w:style>
  <w:style w:type="character" w:customStyle="1" w:styleId="rvts7">
    <w:name w:val="rvts7"/>
    <w:uiPriority w:val="99"/>
    <w:rsid w:val="00437D51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78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0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2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8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8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29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8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AD3DB4-27BC-4816-B292-9496E8D4B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518</TotalTime>
  <Pages>2</Pages>
  <Words>1105</Words>
  <Characters>631</Characters>
  <Application>Microsoft Office Word</Application>
  <DocSecurity>0</DocSecurity>
  <Lines>5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Користувач Windows</dc:creator>
  <cp:keywords/>
  <dc:description/>
  <cp:lastModifiedBy>МР</cp:lastModifiedBy>
  <cp:revision>177</cp:revision>
  <cp:lastPrinted>2015-03-22T10:05:00Z</cp:lastPrinted>
  <dcterms:created xsi:type="dcterms:W3CDTF">2015-03-22T10:03:00Z</dcterms:created>
  <dcterms:modified xsi:type="dcterms:W3CDTF">2026-06-19T07:41:00Z</dcterms:modified>
</cp:coreProperties>
</file>