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8F7932" w:rsidP="00976CE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7.7pt;mso-position-horizontal:absolute" o:ole="" filled="t">
            <v:imagedata r:id="rId7" o:title=""/>
            <o:lock v:ext="edit" aspectratio="f"/>
          </v:shape>
          <o:OLEObject Type="Embed" ProgID="Word.Picture.8" ShapeID="_x0000_i1025" DrawAspect="Content" ObjectID="_1774248393" r:id="rId8"/>
        </w:object>
      </w:r>
    </w:p>
    <w:p w:rsidR="004B1AFB" w:rsidRDefault="004B1AFB" w:rsidP="00976CEE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>УКРАЇНА</w:t>
      </w:r>
    </w:p>
    <w:p w:rsidR="004B1AFB" w:rsidRDefault="004B1AFB" w:rsidP="00976CE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976CE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976CE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5A6DAD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2150C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976CEE">
        <w:rPr>
          <w:sz w:val="28"/>
          <w:szCs w:val="28"/>
          <w:lang w:val="uk-UA"/>
        </w:rPr>
        <w:t xml:space="preserve">ід </w:t>
      </w:r>
      <w:r w:rsidR="005A6DAD">
        <w:rPr>
          <w:sz w:val="28"/>
          <w:szCs w:val="28"/>
          <w:lang w:val="uk-UA"/>
        </w:rPr>
        <w:t xml:space="preserve"> 27 верес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E77CF7">
        <w:rPr>
          <w:sz w:val="28"/>
          <w:szCs w:val="28"/>
          <w:lang w:val="uk-UA"/>
        </w:rPr>
        <w:t>22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BA4F90">
        <w:rPr>
          <w:sz w:val="28"/>
          <w:szCs w:val="28"/>
          <w:lang w:val="uk-UA"/>
        </w:rPr>
        <w:t>285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5A6DAD" w:rsidRPr="001748DA" w:rsidRDefault="00126192" w:rsidP="005A6DA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lang w:val="uk-UA"/>
        </w:rPr>
        <w:t xml:space="preserve">  </w:t>
      </w:r>
      <w:r w:rsidR="005A6DAD">
        <w:rPr>
          <w:sz w:val="28"/>
          <w:szCs w:val="28"/>
        </w:rPr>
        <w:t>Про</w:t>
      </w:r>
      <w:r w:rsidR="005A6DAD">
        <w:rPr>
          <w:sz w:val="28"/>
          <w:szCs w:val="28"/>
          <w:lang w:val="uk-UA"/>
        </w:rPr>
        <w:t xml:space="preserve">  </w:t>
      </w:r>
      <w:r w:rsidR="005A6DAD">
        <w:rPr>
          <w:sz w:val="28"/>
          <w:szCs w:val="28"/>
        </w:rPr>
        <w:t>тариф</w:t>
      </w:r>
      <w:r w:rsidR="005A6DAD">
        <w:rPr>
          <w:sz w:val="28"/>
          <w:szCs w:val="28"/>
          <w:lang w:val="uk-UA"/>
        </w:rPr>
        <w:t>и</w:t>
      </w:r>
      <w:r w:rsidR="005A6DAD" w:rsidRPr="001748DA">
        <w:rPr>
          <w:sz w:val="28"/>
          <w:szCs w:val="28"/>
        </w:rPr>
        <w:t xml:space="preserve"> на послуги</w:t>
      </w:r>
    </w:p>
    <w:p w:rsidR="005A6DAD" w:rsidRDefault="005A6DAD" w:rsidP="005A6DA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1748DA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 xml:space="preserve"> вивезення та захоронення </w:t>
      </w:r>
      <w:bookmarkStart w:id="0" w:name="_GoBack"/>
      <w:bookmarkEnd w:id="0"/>
    </w:p>
    <w:p w:rsidR="005A6DAD" w:rsidRPr="003416BF" w:rsidRDefault="005A6DAD" w:rsidP="005A6DA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ремонтних і рідких відходів</w:t>
      </w:r>
    </w:p>
    <w:p w:rsidR="005A6DAD" w:rsidRPr="001748DA" w:rsidRDefault="005A6DAD" w:rsidP="005A6DAD">
      <w:pPr>
        <w:pStyle w:val="af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1748DA">
        <w:rPr>
          <w:sz w:val="28"/>
          <w:szCs w:val="28"/>
        </w:rPr>
        <w:t> </w:t>
      </w:r>
    </w:p>
    <w:p w:rsidR="005A6DAD" w:rsidRPr="001748DA" w:rsidRDefault="005A6DAD" w:rsidP="005A6DA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З метою </w:t>
      </w:r>
      <w:r w:rsidRPr="001748DA">
        <w:rPr>
          <w:sz w:val="28"/>
          <w:szCs w:val="28"/>
        </w:rPr>
        <w:t xml:space="preserve"> забезп</w:t>
      </w:r>
      <w:r>
        <w:rPr>
          <w:sz w:val="28"/>
          <w:szCs w:val="28"/>
        </w:rPr>
        <w:t xml:space="preserve">ечення санітарного стану у </w:t>
      </w:r>
      <w:r>
        <w:rPr>
          <w:sz w:val="28"/>
          <w:szCs w:val="28"/>
          <w:lang w:val="uk-UA"/>
        </w:rPr>
        <w:t>громаді</w:t>
      </w:r>
      <w:r w:rsidRPr="001748DA">
        <w:rPr>
          <w:sz w:val="28"/>
          <w:szCs w:val="28"/>
        </w:rPr>
        <w:t>, відповідно до Порядку формування тарифів на послуги з поводження з побутовими відходами, затвердженого постановою Кабінету Міністрів України від 26.07.2006 № 1010, керуючись п. 2 ч. 3 ст. 4 Закону України “Про житлово-комунальні послуги” від 09.11.2017 № 2189-VIII, пп. 2 п. “а” ст. 28 Закону України “Про місцеве сам</w:t>
      </w:r>
      <w:r>
        <w:rPr>
          <w:sz w:val="28"/>
          <w:szCs w:val="28"/>
        </w:rPr>
        <w:t>оврядування в Україні”, виконавчий  комітет</w:t>
      </w:r>
      <w:r w:rsidRPr="001748DA">
        <w:rPr>
          <w:sz w:val="28"/>
          <w:szCs w:val="28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  <w:r w:rsidRPr="001748DA">
        <w:rPr>
          <w:sz w:val="28"/>
          <w:szCs w:val="28"/>
        </w:rPr>
        <w:t>ВИРІШИВ:</w:t>
      </w:r>
    </w:p>
    <w:p w:rsidR="005A6DAD" w:rsidRPr="001748DA" w:rsidRDefault="001F1E09" w:rsidP="005A6DA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DAD">
        <w:rPr>
          <w:sz w:val="28"/>
          <w:szCs w:val="28"/>
        </w:rPr>
        <w:t xml:space="preserve">Встановити </w:t>
      </w:r>
      <w:r w:rsidR="005A6DAD">
        <w:rPr>
          <w:sz w:val="28"/>
          <w:szCs w:val="28"/>
          <w:lang w:val="uk-UA"/>
        </w:rPr>
        <w:t xml:space="preserve">комунальному </w:t>
      </w:r>
      <w:r w:rsidR="005A6DAD">
        <w:rPr>
          <w:sz w:val="28"/>
          <w:szCs w:val="28"/>
        </w:rPr>
        <w:t>підприємств</w:t>
      </w:r>
      <w:r w:rsidR="005A6DAD">
        <w:rPr>
          <w:sz w:val="28"/>
          <w:szCs w:val="28"/>
          <w:lang w:val="uk-UA"/>
        </w:rPr>
        <w:t>у «Рогатинське будинкоуправління»</w:t>
      </w:r>
      <w:r w:rsidR="005A6DAD">
        <w:rPr>
          <w:sz w:val="28"/>
          <w:szCs w:val="28"/>
        </w:rPr>
        <w:t xml:space="preserve"> – виконавц</w:t>
      </w:r>
      <w:r w:rsidR="005A6DAD">
        <w:rPr>
          <w:sz w:val="28"/>
          <w:szCs w:val="28"/>
          <w:lang w:val="uk-UA"/>
        </w:rPr>
        <w:t>ю</w:t>
      </w:r>
      <w:r w:rsidR="005A6DAD" w:rsidRPr="001748DA">
        <w:rPr>
          <w:sz w:val="28"/>
          <w:szCs w:val="28"/>
        </w:rPr>
        <w:t xml:space="preserve"> послуг з вивезення </w:t>
      </w:r>
      <w:r w:rsidR="005A6DAD">
        <w:rPr>
          <w:sz w:val="28"/>
          <w:szCs w:val="28"/>
          <w:lang w:val="uk-UA"/>
        </w:rPr>
        <w:t xml:space="preserve"> та захоронення </w:t>
      </w:r>
      <w:r w:rsidR="005A6DAD" w:rsidRPr="001748DA">
        <w:rPr>
          <w:sz w:val="28"/>
          <w:szCs w:val="28"/>
        </w:rPr>
        <w:t xml:space="preserve">побутових відходів </w:t>
      </w:r>
      <w:r w:rsidR="005A6DAD">
        <w:rPr>
          <w:sz w:val="28"/>
          <w:szCs w:val="28"/>
          <w:lang w:val="uk-UA"/>
        </w:rPr>
        <w:t xml:space="preserve"> такі </w:t>
      </w:r>
      <w:r w:rsidR="005A6DAD" w:rsidRPr="001748DA">
        <w:rPr>
          <w:sz w:val="28"/>
          <w:szCs w:val="28"/>
        </w:rPr>
        <w:t>тарифи на послуги з</w:t>
      </w:r>
      <w:r w:rsidR="005A6DAD">
        <w:rPr>
          <w:sz w:val="28"/>
          <w:szCs w:val="28"/>
          <w:lang w:val="uk-UA"/>
        </w:rPr>
        <w:t xml:space="preserve"> вивезення та захоронення ремонтних і рідких відходів:</w:t>
      </w:r>
      <w:r w:rsidR="005A6DAD" w:rsidRPr="001748DA">
        <w:rPr>
          <w:sz w:val="28"/>
          <w:szCs w:val="28"/>
        </w:rPr>
        <w:t xml:space="preserve"> </w:t>
      </w:r>
    </w:p>
    <w:p w:rsidR="005A6DAD" w:rsidRPr="001748DA" w:rsidRDefault="005A6DAD" w:rsidP="005A6DA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48DA">
        <w:rPr>
          <w:sz w:val="28"/>
          <w:szCs w:val="28"/>
        </w:rPr>
        <w:t>- вивезення ремонтних відходів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84,94</w:t>
      </w:r>
      <w:r w:rsidRPr="001748DA">
        <w:rPr>
          <w:sz w:val="28"/>
          <w:szCs w:val="28"/>
        </w:rPr>
        <w:t xml:space="preserve"> грн/куб.м;</w:t>
      </w:r>
    </w:p>
    <w:p w:rsidR="005A6DAD" w:rsidRPr="00272FFF" w:rsidRDefault="005A6DAD" w:rsidP="005A6DA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748DA">
        <w:rPr>
          <w:sz w:val="28"/>
          <w:szCs w:val="28"/>
        </w:rPr>
        <w:t>- вивезення рідких відходів</w:t>
      </w:r>
      <w:r>
        <w:rPr>
          <w:sz w:val="28"/>
          <w:szCs w:val="28"/>
          <w:lang w:val="uk-UA"/>
        </w:rPr>
        <w:t xml:space="preserve"> для суб</w:t>
      </w:r>
      <w:r>
        <w:rPr>
          <w:sz w:val="28"/>
          <w:szCs w:val="28"/>
        </w:rPr>
        <w:t>'</w:t>
      </w:r>
      <w:r>
        <w:rPr>
          <w:sz w:val="28"/>
          <w:szCs w:val="28"/>
          <w:lang w:val="uk-UA"/>
        </w:rPr>
        <w:t>єктів господарської діяльності</w:t>
      </w:r>
      <w:r>
        <w:rPr>
          <w:sz w:val="28"/>
          <w:szCs w:val="28"/>
        </w:rPr>
        <w:t xml:space="preserve"> – 181</w:t>
      </w:r>
      <w:r w:rsidRPr="00272FFF">
        <w:rPr>
          <w:sz w:val="28"/>
          <w:szCs w:val="28"/>
        </w:rPr>
        <w:t xml:space="preserve">,23 </w:t>
      </w:r>
      <w:r w:rsidRPr="001748DA">
        <w:rPr>
          <w:sz w:val="28"/>
          <w:szCs w:val="28"/>
        </w:rPr>
        <w:t>грн/куб.м.</w:t>
      </w:r>
    </w:p>
    <w:p w:rsidR="005A6DAD" w:rsidRPr="00272FFF" w:rsidRDefault="001F1E09" w:rsidP="005A6DA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</w:t>
      </w:r>
      <w:r w:rsidR="005A6DAD" w:rsidRPr="001748DA">
        <w:rPr>
          <w:sz w:val="28"/>
          <w:szCs w:val="28"/>
        </w:rPr>
        <w:t>Нарахування вартості послуг споживачам проводиться виконавцями послуг відповідно до встановлених п. 1 тарифів та з урахуванням діючих норм надання послуг з вивезення побутових відходів</w:t>
      </w:r>
      <w:r w:rsidR="005A6DAD">
        <w:rPr>
          <w:sz w:val="28"/>
          <w:szCs w:val="28"/>
        </w:rPr>
        <w:t xml:space="preserve"> </w:t>
      </w:r>
      <w:r w:rsidR="005A6DAD" w:rsidRPr="001748DA">
        <w:rPr>
          <w:sz w:val="28"/>
          <w:szCs w:val="28"/>
        </w:rPr>
        <w:t>.</w:t>
      </w:r>
    </w:p>
    <w:p w:rsidR="005A6DAD" w:rsidRDefault="001F1E09" w:rsidP="005A6DAD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5A6DAD">
        <w:rPr>
          <w:sz w:val="28"/>
          <w:szCs w:val="28"/>
          <w:lang w:val="uk-UA"/>
        </w:rPr>
        <w:t>Дане рішення набирає чинності з 15 жовтня 2022 року.</w:t>
      </w:r>
    </w:p>
    <w:p w:rsidR="005A6DAD" w:rsidRDefault="005A6DAD" w:rsidP="005A6DAD">
      <w:pPr>
        <w:pStyle w:val="af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</w:p>
    <w:p w:rsidR="00976CEE" w:rsidRDefault="00976CEE" w:rsidP="005A6DAD">
      <w:pPr>
        <w:pStyle w:val="af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</w:p>
    <w:p w:rsidR="005A6DAD" w:rsidRDefault="005A6DAD" w:rsidP="005A6DAD">
      <w:pPr>
        <w:pStyle w:val="af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Сергій НАСАЛИК</w:t>
      </w:r>
    </w:p>
    <w:p w:rsidR="00976CEE" w:rsidRDefault="00976CEE" w:rsidP="005A6DAD">
      <w:pPr>
        <w:pStyle w:val="af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</w:p>
    <w:p w:rsidR="005A6DAD" w:rsidRDefault="005A6DAD" w:rsidP="005A6DA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</w:t>
      </w:r>
    </w:p>
    <w:p w:rsidR="005A6DAD" w:rsidRPr="000C2AA4" w:rsidRDefault="005A6DAD" w:rsidP="005A6DAD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Олег ВОВКУН</w:t>
      </w:r>
    </w:p>
    <w:p w:rsidR="005A6DAD" w:rsidRDefault="005A6DAD" w:rsidP="005A6DAD">
      <w:pPr>
        <w:pStyle w:val="af"/>
        <w:shd w:val="clear" w:color="auto" w:fill="FFFFFF"/>
        <w:spacing w:before="0" w:beforeAutospacing="0" w:after="36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0"/>
          <w:szCs w:val="20"/>
        </w:rPr>
        <w:t> </w:t>
      </w:r>
    </w:p>
    <w:p w:rsidR="006F4791" w:rsidRPr="005A6DAD" w:rsidRDefault="006F4791" w:rsidP="007C6340">
      <w:pPr>
        <w:rPr>
          <w:sz w:val="24"/>
          <w:szCs w:val="24"/>
          <w:lang w:eastAsia="uk-UA" w:bidi="uk-UA"/>
        </w:rPr>
      </w:pP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8E" w:rsidRDefault="00F50A8E" w:rsidP="00885297">
      <w:r>
        <w:separator/>
      </w:r>
    </w:p>
  </w:endnote>
  <w:endnote w:type="continuationSeparator" w:id="0">
    <w:p w:rsidR="00F50A8E" w:rsidRDefault="00F50A8E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8E" w:rsidRDefault="00F50A8E" w:rsidP="00885297">
      <w:r>
        <w:separator/>
      </w:r>
    </w:p>
  </w:footnote>
  <w:footnote w:type="continuationSeparator" w:id="0">
    <w:p w:rsidR="00F50A8E" w:rsidRDefault="00F50A8E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D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1E09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6DAD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BF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1D68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CEE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4F90"/>
    <w:rsid w:val="00BA5C27"/>
    <w:rsid w:val="00BA5C40"/>
    <w:rsid w:val="00BA6096"/>
    <w:rsid w:val="00BA68DC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AC5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77CF7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A8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043D32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5A6D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F1E0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F1E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cp:lastPrinted>2022-09-22T10:08:00Z</cp:lastPrinted>
  <dcterms:created xsi:type="dcterms:W3CDTF">2022-09-22T10:07:00Z</dcterms:created>
  <dcterms:modified xsi:type="dcterms:W3CDTF">2024-04-10T07:00:00Z</dcterms:modified>
</cp:coreProperties>
</file>