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AADB5" w14:textId="77777777" w:rsidR="00367B60" w:rsidRDefault="00367B60" w:rsidP="00367B60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34D6D0B9" w14:textId="77777777" w:rsidR="00367B60" w:rsidRDefault="00E57541" w:rsidP="00367B60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1419FD7" wp14:editId="1D9DB0E8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20620" w14:textId="77777777" w:rsidR="00367B60" w:rsidRDefault="00367B60" w:rsidP="00367B60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E81C6F4" w14:textId="77777777" w:rsidR="00367B60" w:rsidRDefault="00367B60" w:rsidP="00367B60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13BA4381" w14:textId="77777777" w:rsidR="00367B60" w:rsidRDefault="00E57541" w:rsidP="00367B60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459877CB" wp14:editId="0538737A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C3DC2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BBC5C90" w14:textId="77777777" w:rsidR="00367B60" w:rsidRDefault="00367B60" w:rsidP="00367B60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34380310" w14:textId="77777777" w:rsidR="00367B60" w:rsidRDefault="00367B60" w:rsidP="00367B60">
      <w:pPr>
        <w:rPr>
          <w:rFonts w:eastAsia="Calibri"/>
          <w:color w:val="000000"/>
        </w:rPr>
      </w:pPr>
    </w:p>
    <w:p w14:paraId="63DA554D" w14:textId="77777777" w:rsidR="00367B60" w:rsidRDefault="00367B60" w:rsidP="00367B6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030B28">
        <w:rPr>
          <w:rFonts w:eastAsia="Calibri"/>
          <w:color w:val="000000"/>
        </w:rPr>
        <w:t>18</w:t>
      </w:r>
      <w:r>
        <w:rPr>
          <w:rFonts w:eastAsia="Calibri"/>
          <w:color w:val="000000"/>
        </w:rPr>
        <w:t xml:space="preserve"> </w:t>
      </w:r>
      <w:r w:rsidR="00030B28">
        <w:rPr>
          <w:rFonts w:eastAsia="Calibri"/>
          <w:color w:val="000000"/>
        </w:rPr>
        <w:t xml:space="preserve">грудня 2025 р. № </w:t>
      </w:r>
      <w:r w:rsidR="00030B28">
        <w:rPr>
          <w:rFonts w:eastAsia="Calibri"/>
          <w:color w:val="000000"/>
        </w:rPr>
        <w:tab/>
      </w:r>
      <w:r w:rsidR="00030B28">
        <w:rPr>
          <w:rFonts w:eastAsia="Calibri"/>
          <w:color w:val="000000"/>
        </w:rPr>
        <w:tab/>
      </w:r>
      <w:r w:rsidR="00030B28">
        <w:rPr>
          <w:rFonts w:eastAsia="Calibri"/>
          <w:color w:val="000000"/>
        </w:rPr>
        <w:tab/>
      </w:r>
      <w:r w:rsidR="00030B28">
        <w:rPr>
          <w:rFonts w:eastAsia="Calibri"/>
          <w:color w:val="000000"/>
        </w:rPr>
        <w:tab/>
      </w:r>
      <w:r w:rsidR="00030B28">
        <w:rPr>
          <w:rFonts w:eastAsia="Calibri"/>
          <w:color w:val="000000"/>
        </w:rPr>
        <w:tab/>
        <w:t>68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4A0758AB" w14:textId="77777777" w:rsidR="00367B60" w:rsidRDefault="00367B60" w:rsidP="00367B6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16E16EF7" w14:textId="77777777" w:rsidR="00450F40" w:rsidRPr="009F5FC4" w:rsidRDefault="00450F40" w:rsidP="00A86AF0">
      <w:pPr>
        <w:ind w:right="-540"/>
        <w:rPr>
          <w:color w:val="000000"/>
        </w:rPr>
      </w:pPr>
    </w:p>
    <w:p w14:paraId="616AC136" w14:textId="77777777" w:rsidR="003076AC" w:rsidRPr="00E2346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E2346C">
        <w:rPr>
          <w:rFonts w:eastAsia="Calibri"/>
          <w:b/>
          <w:vanish/>
          <w:color w:val="FF0000"/>
          <w:lang w:eastAsia="en-US"/>
        </w:rPr>
        <w:t>{name}</w:t>
      </w:r>
    </w:p>
    <w:p w14:paraId="2FA1CCD5" w14:textId="77777777" w:rsidR="005F7BFE" w:rsidRDefault="005F7BFE" w:rsidP="005F7BFE">
      <w:r>
        <w:t>Про затвердження технічної документації</w:t>
      </w:r>
    </w:p>
    <w:p w14:paraId="6D3BDDEB" w14:textId="77777777" w:rsidR="005F7BFE" w:rsidRDefault="005F7BFE" w:rsidP="005F7BFE">
      <w:pPr>
        <w:rPr>
          <w:lang w:eastAsia="ru-RU"/>
        </w:rPr>
      </w:pPr>
      <w:r>
        <w:t xml:space="preserve">з нормативної </w:t>
      </w:r>
      <w:r>
        <w:rPr>
          <w:lang w:eastAsia="en-US"/>
        </w:rPr>
        <w:t>грошової оцінки земельних</w:t>
      </w:r>
    </w:p>
    <w:p w14:paraId="2CBD78B5" w14:textId="77777777" w:rsidR="005F7BFE" w:rsidRDefault="005F7BFE" w:rsidP="005F7BFE">
      <w:pPr>
        <w:rPr>
          <w:lang w:eastAsia="ru-RU"/>
        </w:rPr>
      </w:pPr>
      <w:r>
        <w:rPr>
          <w:lang w:eastAsia="ru-RU"/>
        </w:rPr>
        <w:t xml:space="preserve">ділянок в межах частини території  </w:t>
      </w:r>
    </w:p>
    <w:p w14:paraId="7BCC86CD" w14:textId="77777777" w:rsidR="005F7BFE" w:rsidRDefault="005F7BFE" w:rsidP="005F7BFE">
      <w:pPr>
        <w:rPr>
          <w:lang w:eastAsia="ru-RU"/>
        </w:rPr>
      </w:pPr>
      <w:r>
        <w:rPr>
          <w:lang w:eastAsia="ru-RU"/>
        </w:rPr>
        <w:t>Рогатинської міської територіальної громади</w:t>
      </w:r>
    </w:p>
    <w:p w14:paraId="705C5883" w14:textId="77777777" w:rsidR="005F7BFE" w:rsidRDefault="005F7BFE" w:rsidP="005F7BFE">
      <w:r>
        <w:t xml:space="preserve">Івано-Франківського району </w:t>
      </w:r>
    </w:p>
    <w:p w14:paraId="21BC851D" w14:textId="77777777" w:rsidR="005F7BFE" w:rsidRDefault="005F7BFE" w:rsidP="005F7BFE">
      <w:r>
        <w:t>Івано-Франківської області</w:t>
      </w:r>
    </w:p>
    <w:p w14:paraId="15FF0318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73266BA9" w14:textId="77777777" w:rsidR="00A86AF0" w:rsidRDefault="00A86AF0" w:rsidP="00A86AF0">
      <w:pPr>
        <w:ind w:right="11"/>
        <w:jc w:val="both"/>
      </w:pPr>
    </w:p>
    <w:p w14:paraId="23FD1839" w14:textId="77777777" w:rsidR="00E2346C" w:rsidRPr="00E2346C" w:rsidRDefault="00E2346C" w:rsidP="00E2346C">
      <w:pPr>
        <w:ind w:firstLine="560"/>
        <w:jc w:val="both"/>
      </w:pPr>
      <w:r w:rsidRPr="00E2346C">
        <w:t>Керуючись ст. 26 Закону України «Про місцеве с</w:t>
      </w:r>
      <w:r w:rsidR="00807F03">
        <w:t>амоврядування в Україні», ст. 23</w:t>
      </w:r>
      <w:r w:rsidRPr="00E2346C">
        <w:t xml:space="preserve"> Закону України «Про оцінку земель», </w:t>
      </w:r>
      <w:r w:rsidR="00D27147">
        <w:t>ст. 1, 8 Закону України «</w:t>
      </w:r>
      <w:r w:rsidR="00D27147">
        <w:rPr>
          <w:bCs/>
          <w:shd w:val="clear" w:color="auto" w:fill="FFFFFF"/>
        </w:rPr>
        <w:t>Про адміністративну процедуру</w:t>
      </w:r>
      <w:r w:rsidR="00D27147">
        <w:t xml:space="preserve">», </w:t>
      </w:r>
      <w:r w:rsidRPr="00E2346C">
        <w:t xml:space="preserve">ст. 12, 201 Земельного кодексу </w:t>
      </w:r>
      <w:r w:rsidR="00BE6F98">
        <w:t xml:space="preserve">України, </w:t>
      </w:r>
      <w:r w:rsidRPr="00E2346C">
        <w:t>міська рада ВИРІШИЛА:</w:t>
      </w:r>
    </w:p>
    <w:p w14:paraId="3F9716DA" w14:textId="77777777" w:rsidR="00200CB8" w:rsidRPr="00E2346C" w:rsidRDefault="00E2346C" w:rsidP="00200CB8">
      <w:pPr>
        <w:ind w:firstLine="560"/>
        <w:jc w:val="both"/>
      </w:pPr>
      <w:r w:rsidRPr="00E2346C">
        <w:t>1.</w:t>
      </w:r>
      <w:r w:rsidR="00807F03">
        <w:t>Затвердити</w:t>
      </w:r>
      <w:r w:rsidR="00F3299A">
        <w:t xml:space="preserve"> технічн</w:t>
      </w:r>
      <w:r w:rsidR="00807F03">
        <w:t>у</w:t>
      </w:r>
      <w:r w:rsidR="00F40ECE">
        <w:t> </w:t>
      </w:r>
      <w:r w:rsidR="00807F03">
        <w:t>документацію</w:t>
      </w:r>
      <w:r w:rsidRPr="00E2346C">
        <w:t xml:space="preserve"> з нормативної грошової оцінки земель</w:t>
      </w:r>
      <w:r w:rsidR="00807F03">
        <w:t>них ділянок</w:t>
      </w:r>
      <w:r w:rsidRPr="00E2346C">
        <w:t xml:space="preserve"> </w:t>
      </w:r>
      <w:r w:rsidR="00126F3E">
        <w:t>в межах частини територій</w:t>
      </w:r>
      <w:r w:rsidR="00AC7A95">
        <w:t xml:space="preserve"> </w:t>
      </w:r>
      <w:r w:rsidR="00AC7A95">
        <w:rPr>
          <w:lang w:eastAsia="ru-RU"/>
        </w:rPr>
        <w:t>Рогатинської міської територіальної громади</w:t>
      </w:r>
      <w:r w:rsidR="00AC7A95">
        <w:t xml:space="preserve"> </w:t>
      </w:r>
      <w:r>
        <w:t>Івано-Франківського району Івано-Франківської області</w:t>
      </w:r>
      <w:r w:rsidR="00AC7A95">
        <w:t>, а саме:</w:t>
      </w:r>
      <w:r w:rsidR="002D4BA6">
        <w:t xml:space="preserve"> </w:t>
      </w:r>
      <w:r w:rsidR="00200CB8" w:rsidRPr="000E5DE3">
        <w:t>с. Бойки, с. С</w:t>
      </w:r>
      <w:r w:rsidR="00200CB8">
        <w:t xml:space="preserve">вітанок, с. Стефанівка, с. </w:t>
      </w:r>
      <w:r w:rsidR="00200CB8" w:rsidRPr="000E5DE3">
        <w:t xml:space="preserve">Вигода, с. Нижня </w:t>
      </w:r>
      <w:proofErr w:type="spellStart"/>
      <w:r w:rsidR="00200CB8" w:rsidRPr="000E5DE3">
        <w:t>Липиця</w:t>
      </w:r>
      <w:proofErr w:type="spellEnd"/>
      <w:r w:rsidR="00200CB8" w:rsidRPr="000E5DE3">
        <w:t xml:space="preserve">, с. Верхня </w:t>
      </w:r>
      <w:proofErr w:type="spellStart"/>
      <w:r w:rsidR="00200CB8" w:rsidRPr="000E5DE3">
        <w:t>Липиця</w:t>
      </w:r>
      <w:proofErr w:type="spellEnd"/>
      <w:r w:rsidR="00200CB8" w:rsidRPr="000E5DE3">
        <w:t xml:space="preserve">, с. </w:t>
      </w:r>
      <w:proofErr w:type="spellStart"/>
      <w:r w:rsidR="00200CB8" w:rsidRPr="000E5DE3">
        <w:t>Гоноратівка</w:t>
      </w:r>
      <w:proofErr w:type="spellEnd"/>
      <w:r w:rsidR="00200CB8" w:rsidRPr="000E5DE3">
        <w:t>, с. Городиська, с. Зелені</w:t>
      </w:r>
      <w:r w:rsidR="00200CB8">
        <w:t xml:space="preserve">в, с. </w:t>
      </w:r>
      <w:proofErr w:type="spellStart"/>
      <w:r w:rsidR="00200CB8">
        <w:t>Лопушня</w:t>
      </w:r>
      <w:proofErr w:type="spellEnd"/>
      <w:r w:rsidR="00200CB8">
        <w:t xml:space="preserve">, с. Малинівка, </w:t>
      </w:r>
      <w:proofErr w:type="spellStart"/>
      <w:r w:rsidR="00200CB8">
        <w:t>с.</w:t>
      </w:r>
      <w:r w:rsidR="00200CB8" w:rsidRPr="000E5DE3">
        <w:t>Чесники</w:t>
      </w:r>
      <w:proofErr w:type="spellEnd"/>
      <w:r w:rsidR="00200CB8" w:rsidRPr="000E5DE3">
        <w:t xml:space="preserve">, с. </w:t>
      </w:r>
      <w:proofErr w:type="spellStart"/>
      <w:r w:rsidR="00200CB8" w:rsidRPr="000E5DE3">
        <w:t>Жовчів</w:t>
      </w:r>
      <w:proofErr w:type="spellEnd"/>
      <w:r w:rsidR="00200CB8" w:rsidRPr="000E5DE3">
        <w:t>, с. Уїзд</w:t>
      </w:r>
      <w:r w:rsidR="00200CB8">
        <w:t>.</w:t>
      </w:r>
    </w:p>
    <w:p w14:paraId="2254825D" w14:textId="77777777" w:rsidR="00807F03" w:rsidRPr="006759A0" w:rsidRDefault="00807F03" w:rsidP="00807F03">
      <w:pPr>
        <w:ind w:firstLine="567"/>
        <w:jc w:val="both"/>
      </w:pPr>
      <w:r w:rsidRPr="006759A0">
        <w:t>2.Встановити</w:t>
      </w:r>
      <w:r>
        <w:t xml:space="preserve">, що показники нормативної грошової оцінки </w:t>
      </w:r>
      <w:r w:rsidRPr="006759A0">
        <w:t>земель</w:t>
      </w:r>
      <w:r>
        <w:t>них ділянок</w:t>
      </w:r>
      <w:r w:rsidRPr="006759A0">
        <w:t xml:space="preserve"> </w:t>
      </w:r>
      <w:r w:rsidR="00126F3E">
        <w:t xml:space="preserve">в межах частини територій </w:t>
      </w:r>
      <w:r>
        <w:t xml:space="preserve">Рогатинської міської ради Івано-Франківського району Івано-Франківської області, зазначених в пункті 1 даного рішення, застосовуються з 01.01.2026 року, згідно </w:t>
      </w:r>
      <w:r w:rsidR="00BE6F98">
        <w:t xml:space="preserve">з </w:t>
      </w:r>
      <w:r w:rsidRPr="006759A0">
        <w:t>п.</w:t>
      </w:r>
      <w:r>
        <w:t xml:space="preserve"> </w:t>
      </w:r>
      <w:r w:rsidRPr="006759A0">
        <w:t>271.2 ст.</w:t>
      </w:r>
      <w:r>
        <w:t xml:space="preserve"> </w:t>
      </w:r>
      <w:r w:rsidRPr="006759A0">
        <w:t>271 Податкового кодексу України</w:t>
      </w:r>
      <w:r>
        <w:t>.</w:t>
      </w:r>
    </w:p>
    <w:p w14:paraId="1F19E31C" w14:textId="77777777" w:rsidR="00EE7F5A" w:rsidRPr="006759A0" w:rsidRDefault="00126F3E" w:rsidP="00807F03">
      <w:pPr>
        <w:ind w:firstLine="567"/>
        <w:jc w:val="both"/>
      </w:pPr>
      <w:r>
        <w:t>3</w:t>
      </w:r>
      <w:r w:rsidR="00EE7F5A" w:rsidRPr="006830DC">
        <w:t>.</w:t>
      </w:r>
      <w:r w:rsidR="00EE7F5A">
        <w:rPr>
          <w:lang w:eastAsia="ru-RU"/>
        </w:rPr>
        <w:t xml:space="preserve">Зобов’язати розробника </w:t>
      </w:r>
      <w:r w:rsidR="005C6AC7">
        <w:t xml:space="preserve">технічної документації </w:t>
      </w:r>
      <w:r w:rsidR="00EE7F5A">
        <w:rPr>
          <w:lang w:eastAsia="ru-RU"/>
        </w:rPr>
        <w:t xml:space="preserve">ТОВ «ПРО ЗЕМ» внести </w:t>
      </w:r>
      <w:r w:rsidR="00EE7F5A" w:rsidRPr="006830DC">
        <w:rPr>
          <w:lang w:eastAsia="ru-RU"/>
        </w:rPr>
        <w:t>відомост</w:t>
      </w:r>
      <w:r w:rsidR="00EE7F5A">
        <w:rPr>
          <w:lang w:eastAsia="ru-RU"/>
        </w:rPr>
        <w:t>і</w:t>
      </w:r>
      <w:r w:rsidR="00EE7F5A" w:rsidRPr="006830DC">
        <w:rPr>
          <w:lang w:eastAsia="ru-RU"/>
        </w:rPr>
        <w:t xml:space="preserve"> про </w:t>
      </w:r>
      <w:r>
        <w:t xml:space="preserve">нормативну грошову оцінку </w:t>
      </w:r>
      <w:r w:rsidRPr="00E2346C">
        <w:t>земель</w:t>
      </w:r>
      <w:r>
        <w:t>них ділянок</w:t>
      </w:r>
      <w:r w:rsidRPr="00E2346C">
        <w:t xml:space="preserve"> </w:t>
      </w:r>
      <w:r>
        <w:t xml:space="preserve">в межах частини територій </w:t>
      </w:r>
      <w:r w:rsidR="00EE7F5A" w:rsidRPr="006830DC">
        <w:rPr>
          <w:lang w:eastAsia="ru-RU"/>
        </w:rPr>
        <w:t>Рогатинської міської територіальної громади Івано-Франківського району Івано-Франківської області</w:t>
      </w:r>
      <w:r w:rsidR="00BE6F98">
        <w:rPr>
          <w:lang w:eastAsia="ru-RU"/>
        </w:rPr>
        <w:t>,</w:t>
      </w:r>
      <w:r w:rsidR="00BE6F98" w:rsidRPr="00BE6F98">
        <w:t xml:space="preserve"> </w:t>
      </w:r>
      <w:r w:rsidR="00BE6F98">
        <w:t>зазначених в пункті 1 даного рішення,</w:t>
      </w:r>
      <w:r w:rsidR="00EE7F5A">
        <w:rPr>
          <w:lang w:eastAsia="ru-RU"/>
        </w:rPr>
        <w:t xml:space="preserve"> </w:t>
      </w:r>
      <w:r w:rsidR="00EE7F5A" w:rsidRPr="006830DC">
        <w:rPr>
          <w:lang w:eastAsia="ru-RU"/>
        </w:rPr>
        <w:t>до Державного земельного кадастру</w:t>
      </w:r>
      <w:r w:rsidR="00EE7F5A" w:rsidRPr="006830DC">
        <w:t>.</w:t>
      </w:r>
    </w:p>
    <w:p w14:paraId="3F2A5AED" w14:textId="77777777" w:rsidR="00E57541" w:rsidRDefault="00126F3E" w:rsidP="00E57541">
      <w:pPr>
        <w:pStyle w:val="ae"/>
        <w:spacing w:after="0"/>
        <w:ind w:left="0" w:firstLine="567"/>
        <w:jc w:val="both"/>
      </w:pPr>
      <w:r>
        <w:t>4</w:t>
      </w:r>
      <w:r w:rsidR="00CF7B85">
        <w:t>.</w:t>
      </w:r>
      <w:r w:rsidR="00E57541" w:rsidRPr="00E57541">
        <w:t xml:space="preserve"> </w:t>
      </w:r>
      <w:r w:rsidR="00E57541">
        <w:t>Оскарження рішення проводиться з дотриманням ст. 78, 82 Закону України «</w:t>
      </w:r>
      <w:r w:rsidR="00E57541">
        <w:rPr>
          <w:bCs/>
          <w:shd w:val="clear" w:color="auto" w:fill="FFFFFF"/>
        </w:rPr>
        <w:t>Про адміністративну процедуру</w:t>
      </w:r>
      <w:r w:rsidR="00E57541">
        <w:t>» та Земельного кодексу України.</w:t>
      </w:r>
    </w:p>
    <w:p w14:paraId="56EF00F3" w14:textId="77777777" w:rsidR="00F3431F" w:rsidRDefault="00F3431F" w:rsidP="00F3431F">
      <w:pPr>
        <w:ind w:firstLine="567"/>
        <w:jc w:val="both"/>
      </w:pPr>
    </w:p>
    <w:p w14:paraId="2A0455BA" w14:textId="77777777" w:rsidR="00F3431F" w:rsidRDefault="00F3431F" w:rsidP="00F3431F">
      <w:pPr>
        <w:tabs>
          <w:tab w:val="left" w:pos="6500"/>
        </w:tabs>
      </w:pPr>
    </w:p>
    <w:p w14:paraId="0359862F" w14:textId="77777777" w:rsidR="00F3431F" w:rsidRDefault="00F3431F" w:rsidP="00F3431F">
      <w:pPr>
        <w:tabs>
          <w:tab w:val="left" w:pos="6500"/>
        </w:tabs>
      </w:pPr>
    </w:p>
    <w:p w14:paraId="1C7D62BD" w14:textId="77777777" w:rsidR="00B026D1" w:rsidRDefault="00F3431F" w:rsidP="00F3431F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997D4" w14:textId="77777777" w:rsidR="008C5AE4" w:rsidRDefault="008C5AE4" w:rsidP="008C6C6B">
      <w:r>
        <w:separator/>
      </w:r>
    </w:p>
  </w:endnote>
  <w:endnote w:type="continuationSeparator" w:id="0">
    <w:p w14:paraId="2F2086A5" w14:textId="77777777" w:rsidR="008C5AE4" w:rsidRDefault="008C5AE4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4741" w14:textId="77777777" w:rsidR="008C5AE4" w:rsidRDefault="008C5AE4" w:rsidP="008C6C6B">
      <w:r>
        <w:separator/>
      </w:r>
    </w:p>
  </w:footnote>
  <w:footnote w:type="continuationSeparator" w:id="0">
    <w:p w14:paraId="724F6C55" w14:textId="77777777" w:rsidR="008C5AE4" w:rsidRDefault="008C5AE4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1466"/>
    <w:rsid w:val="0001602E"/>
    <w:rsid w:val="000178F9"/>
    <w:rsid w:val="00026548"/>
    <w:rsid w:val="00030B2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554A2"/>
    <w:rsid w:val="00060BF6"/>
    <w:rsid w:val="00060EC0"/>
    <w:rsid w:val="00061A95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4310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6F3E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CB8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26333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102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77FA"/>
    <w:rsid w:val="002C120F"/>
    <w:rsid w:val="002C1971"/>
    <w:rsid w:val="002C47F6"/>
    <w:rsid w:val="002D06AC"/>
    <w:rsid w:val="002D4BA6"/>
    <w:rsid w:val="002D538D"/>
    <w:rsid w:val="002D7E88"/>
    <w:rsid w:val="002E081E"/>
    <w:rsid w:val="002E0A13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6BBD"/>
    <w:rsid w:val="003076AC"/>
    <w:rsid w:val="00311040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5AAF"/>
    <w:rsid w:val="00346CAF"/>
    <w:rsid w:val="00347486"/>
    <w:rsid w:val="00352446"/>
    <w:rsid w:val="00353156"/>
    <w:rsid w:val="00353AB6"/>
    <w:rsid w:val="00353BC1"/>
    <w:rsid w:val="00356155"/>
    <w:rsid w:val="00357959"/>
    <w:rsid w:val="00361BC2"/>
    <w:rsid w:val="003621C6"/>
    <w:rsid w:val="00363271"/>
    <w:rsid w:val="00363C55"/>
    <w:rsid w:val="00367B60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1667"/>
    <w:rsid w:val="00411B58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C6AC7"/>
    <w:rsid w:val="005D0D2D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FE"/>
    <w:rsid w:val="00600767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723"/>
    <w:rsid w:val="006827E2"/>
    <w:rsid w:val="006828A9"/>
    <w:rsid w:val="006834A0"/>
    <w:rsid w:val="006855A9"/>
    <w:rsid w:val="00692189"/>
    <w:rsid w:val="00692636"/>
    <w:rsid w:val="00695527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54A2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920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94E"/>
    <w:rsid w:val="00723226"/>
    <w:rsid w:val="00723EC2"/>
    <w:rsid w:val="0072532A"/>
    <w:rsid w:val="007347AA"/>
    <w:rsid w:val="00736EFB"/>
    <w:rsid w:val="00743436"/>
    <w:rsid w:val="007437A5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17CB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07F0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28D2"/>
    <w:rsid w:val="008C3995"/>
    <w:rsid w:val="008C4382"/>
    <w:rsid w:val="008C5AE4"/>
    <w:rsid w:val="008C6C6B"/>
    <w:rsid w:val="008C7227"/>
    <w:rsid w:val="008C7909"/>
    <w:rsid w:val="008C7D09"/>
    <w:rsid w:val="008D0DEF"/>
    <w:rsid w:val="008D1354"/>
    <w:rsid w:val="008E2166"/>
    <w:rsid w:val="008E2BAE"/>
    <w:rsid w:val="008E3D7F"/>
    <w:rsid w:val="00901F7C"/>
    <w:rsid w:val="00904B39"/>
    <w:rsid w:val="00906BFF"/>
    <w:rsid w:val="0091083C"/>
    <w:rsid w:val="00910972"/>
    <w:rsid w:val="00915C30"/>
    <w:rsid w:val="00915D4F"/>
    <w:rsid w:val="0091678B"/>
    <w:rsid w:val="009216E8"/>
    <w:rsid w:val="00921EE3"/>
    <w:rsid w:val="00927DD5"/>
    <w:rsid w:val="009308E8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57F6C"/>
    <w:rsid w:val="00963855"/>
    <w:rsid w:val="00964DC9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0F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B65"/>
    <w:rsid w:val="00A0698A"/>
    <w:rsid w:val="00A06E3A"/>
    <w:rsid w:val="00A075B5"/>
    <w:rsid w:val="00A100B2"/>
    <w:rsid w:val="00A13F68"/>
    <w:rsid w:val="00A15663"/>
    <w:rsid w:val="00A16F1B"/>
    <w:rsid w:val="00A17694"/>
    <w:rsid w:val="00A20538"/>
    <w:rsid w:val="00A21292"/>
    <w:rsid w:val="00A21B06"/>
    <w:rsid w:val="00A23048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7A95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1271"/>
    <w:rsid w:val="00BB3679"/>
    <w:rsid w:val="00BB36AB"/>
    <w:rsid w:val="00BB6F12"/>
    <w:rsid w:val="00BC2712"/>
    <w:rsid w:val="00BC4474"/>
    <w:rsid w:val="00BC4B41"/>
    <w:rsid w:val="00BC5A80"/>
    <w:rsid w:val="00BC6CB1"/>
    <w:rsid w:val="00BC6D53"/>
    <w:rsid w:val="00BD12B6"/>
    <w:rsid w:val="00BD5372"/>
    <w:rsid w:val="00BE0CA7"/>
    <w:rsid w:val="00BE1962"/>
    <w:rsid w:val="00BE4CC9"/>
    <w:rsid w:val="00BE4D29"/>
    <w:rsid w:val="00BE5DF0"/>
    <w:rsid w:val="00BE63D8"/>
    <w:rsid w:val="00BE6F98"/>
    <w:rsid w:val="00BE7DF7"/>
    <w:rsid w:val="00BF1222"/>
    <w:rsid w:val="00BF4EBF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23C89"/>
    <w:rsid w:val="00C30FCA"/>
    <w:rsid w:val="00C324E8"/>
    <w:rsid w:val="00C33EF5"/>
    <w:rsid w:val="00C356DF"/>
    <w:rsid w:val="00C3638C"/>
    <w:rsid w:val="00C429F5"/>
    <w:rsid w:val="00C45170"/>
    <w:rsid w:val="00C474EC"/>
    <w:rsid w:val="00C47D52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549"/>
    <w:rsid w:val="00CA2B6C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4F0C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03AF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27147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B6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46C"/>
    <w:rsid w:val="00E23F15"/>
    <w:rsid w:val="00E2734E"/>
    <w:rsid w:val="00E2754B"/>
    <w:rsid w:val="00E30D84"/>
    <w:rsid w:val="00E31B26"/>
    <w:rsid w:val="00E3255B"/>
    <w:rsid w:val="00E34781"/>
    <w:rsid w:val="00E369EA"/>
    <w:rsid w:val="00E37808"/>
    <w:rsid w:val="00E37E42"/>
    <w:rsid w:val="00E405D2"/>
    <w:rsid w:val="00E40776"/>
    <w:rsid w:val="00E45725"/>
    <w:rsid w:val="00E5134D"/>
    <w:rsid w:val="00E535E5"/>
    <w:rsid w:val="00E543F6"/>
    <w:rsid w:val="00E552CB"/>
    <w:rsid w:val="00E553B5"/>
    <w:rsid w:val="00E55D0C"/>
    <w:rsid w:val="00E5614D"/>
    <w:rsid w:val="00E57541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E7F5A"/>
    <w:rsid w:val="00EF0342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299A"/>
    <w:rsid w:val="00F33BC4"/>
    <w:rsid w:val="00F3431F"/>
    <w:rsid w:val="00F37D8C"/>
    <w:rsid w:val="00F40ECE"/>
    <w:rsid w:val="00F418AB"/>
    <w:rsid w:val="00F42D70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FCD483"/>
  <w15:docId w15:val="{417E0109-FEBE-4827-9BB0-2D5DB401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BA17D-49B5-4933-9E7C-3EDFD69C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www.PHILka.RU</dc:creator>
  <cp:lastModifiedBy>МР</cp:lastModifiedBy>
  <cp:revision>5</cp:revision>
  <cp:lastPrinted>2022-04-18T11:07:00Z</cp:lastPrinted>
  <dcterms:created xsi:type="dcterms:W3CDTF">2025-12-09T07:03:00Z</dcterms:created>
  <dcterms:modified xsi:type="dcterms:W3CDTF">2025-12-12T14:44:00Z</dcterms:modified>
</cp:coreProperties>
</file>