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769A" w14:textId="3C8137AA" w:rsidR="002E45DB" w:rsidRDefault="002E45DB" w:rsidP="002E45DB">
      <w:pPr>
        <w:tabs>
          <w:tab w:val="left" w:pos="7655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326998A9" w14:textId="4510995E" w:rsidR="0010379A" w:rsidRDefault="0010379A" w:rsidP="0010379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193E06">
        <w:rPr>
          <w:rFonts w:ascii="Calibri" w:eastAsia="Calibri" w:hAnsi="Calibri"/>
          <w:noProof/>
          <w:lang w:eastAsia="uk-UA"/>
        </w:rPr>
        <w:drawing>
          <wp:inline distT="0" distB="0" distL="0" distR="0" wp14:anchorId="214A1739" wp14:editId="1EBF0DAA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252A7" w14:textId="77777777" w:rsidR="0010379A" w:rsidRDefault="0010379A" w:rsidP="0010379A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1F9A08B" w14:textId="77777777" w:rsidR="0010379A" w:rsidRDefault="0010379A" w:rsidP="0010379A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090C01A" w14:textId="34B1C1B0" w:rsidR="0010379A" w:rsidRDefault="0010379A" w:rsidP="0010379A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8F7A0D" wp14:editId="7F4928D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29145" id="Пряма сполучна ліні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3C26637D" w14:textId="77777777" w:rsidR="0010379A" w:rsidRDefault="0010379A" w:rsidP="0010379A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27C3752C" w14:textId="77777777" w:rsidR="0010379A" w:rsidRDefault="0010379A" w:rsidP="0010379A">
      <w:pPr>
        <w:rPr>
          <w:rFonts w:eastAsia="Calibri"/>
          <w:color w:val="000000"/>
          <w:sz w:val="28"/>
          <w:szCs w:val="28"/>
          <w:lang w:eastAsia="uk-UA"/>
        </w:rPr>
      </w:pPr>
    </w:p>
    <w:p w14:paraId="1072ECC2" w14:textId="6F7D1BCD" w:rsidR="0010379A" w:rsidRDefault="0010379A" w:rsidP="0010379A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від 27 листопада 2025 р. №  </w:t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  <w:t xml:space="preserve">67 сесія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23F184CD" w14:textId="77777777" w:rsidR="0010379A" w:rsidRDefault="0010379A" w:rsidP="0010379A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03807A67" w14:textId="77777777" w:rsidR="0010379A" w:rsidRDefault="0010379A" w:rsidP="0010379A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bookmarkStart w:id="0" w:name="_Hlk193449330"/>
    </w:p>
    <w:p w14:paraId="72E4714B" w14:textId="77777777" w:rsidR="0010379A" w:rsidRDefault="0010379A" w:rsidP="0010379A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>
        <w:rPr>
          <w:bCs/>
          <w:vanish/>
          <w:color w:val="FF0000"/>
          <w:sz w:val="28"/>
          <w:szCs w:val="28"/>
        </w:rPr>
        <w:t>{name}</w:t>
      </w:r>
    </w:p>
    <w:p w14:paraId="40DB4D12" w14:textId="77777777" w:rsidR="0010379A" w:rsidRDefault="0010379A" w:rsidP="0010379A">
      <w:pPr>
        <w:pStyle w:val="a3"/>
        <w:rPr>
          <w:sz w:val="28"/>
          <w:szCs w:val="28"/>
          <w:lang w:val="uk-UA"/>
        </w:rPr>
      </w:pPr>
    </w:p>
    <w:p w14:paraId="38288B13" w14:textId="77777777" w:rsidR="0010379A" w:rsidRPr="007426DA" w:rsidRDefault="0010379A" w:rsidP="0010379A">
      <w:pPr>
        <w:rPr>
          <w:rFonts w:eastAsia="Times New Roman"/>
          <w:bCs/>
          <w:sz w:val="28"/>
          <w:szCs w:val="28"/>
          <w:lang w:eastAsia="ru-RU"/>
        </w:rPr>
      </w:pPr>
      <w:r w:rsidRPr="007426DA">
        <w:rPr>
          <w:rFonts w:eastAsia="Times New Roman"/>
          <w:bCs/>
          <w:sz w:val="28"/>
          <w:szCs w:val="28"/>
          <w:lang w:val="ru-RU" w:eastAsia="ru-RU"/>
        </w:rPr>
        <w:t xml:space="preserve">Про </w:t>
      </w:r>
      <w:proofErr w:type="spellStart"/>
      <w:r w:rsidRPr="007426DA">
        <w:rPr>
          <w:rFonts w:eastAsia="Times New Roman"/>
          <w:bCs/>
          <w:sz w:val="28"/>
          <w:szCs w:val="28"/>
          <w:lang w:val="ru-RU" w:eastAsia="ru-RU"/>
        </w:rPr>
        <w:t>внесення</w:t>
      </w:r>
      <w:proofErr w:type="spellEnd"/>
      <w:r w:rsidRPr="007426DA">
        <w:rPr>
          <w:rFonts w:eastAsia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426DA">
        <w:rPr>
          <w:rFonts w:eastAsia="Times New Roman"/>
          <w:bCs/>
          <w:sz w:val="28"/>
          <w:szCs w:val="28"/>
          <w:lang w:val="ru-RU" w:eastAsia="ru-RU"/>
        </w:rPr>
        <w:t>змін</w:t>
      </w:r>
      <w:proofErr w:type="spellEnd"/>
      <w:r w:rsidRPr="007426DA">
        <w:rPr>
          <w:rFonts w:eastAsia="Times New Roman"/>
          <w:bCs/>
          <w:sz w:val="28"/>
          <w:szCs w:val="28"/>
          <w:lang w:val="ru-RU" w:eastAsia="ru-RU"/>
        </w:rPr>
        <w:t xml:space="preserve"> до </w:t>
      </w:r>
      <w:r w:rsidRPr="007426DA">
        <w:rPr>
          <w:rFonts w:eastAsia="Times New Roman"/>
          <w:bCs/>
          <w:sz w:val="28"/>
          <w:szCs w:val="28"/>
          <w:lang w:eastAsia="ru-RU"/>
        </w:rPr>
        <w:t xml:space="preserve">Програми  </w:t>
      </w:r>
    </w:p>
    <w:p w14:paraId="066C2216" w14:textId="77777777" w:rsidR="0010379A" w:rsidRPr="007426DA" w:rsidRDefault="0010379A" w:rsidP="0010379A">
      <w:pPr>
        <w:rPr>
          <w:rFonts w:eastAsia="Times New Roman"/>
          <w:bCs/>
          <w:sz w:val="28"/>
          <w:szCs w:val="28"/>
          <w:lang w:eastAsia="ru-RU"/>
        </w:rPr>
      </w:pPr>
      <w:bookmarkStart w:id="1" w:name="_Hlk206754228"/>
      <w:r w:rsidRPr="007426DA">
        <w:rPr>
          <w:rFonts w:eastAsia="Times New Roman"/>
          <w:bCs/>
          <w:sz w:val="28"/>
          <w:szCs w:val="28"/>
          <w:lang w:eastAsia="ru-RU"/>
        </w:rPr>
        <w:t xml:space="preserve">підтримки внутрішньо переміщеним </w:t>
      </w:r>
    </w:p>
    <w:p w14:paraId="7D6452B9" w14:textId="77777777" w:rsidR="0010379A" w:rsidRPr="007426DA" w:rsidRDefault="0010379A" w:rsidP="0010379A">
      <w:pPr>
        <w:rPr>
          <w:rFonts w:eastAsia="Times New Roman"/>
          <w:bCs/>
          <w:sz w:val="28"/>
          <w:szCs w:val="28"/>
          <w:lang w:eastAsia="ru-RU"/>
        </w:rPr>
      </w:pPr>
      <w:r w:rsidRPr="007426DA">
        <w:rPr>
          <w:rFonts w:eastAsia="Times New Roman"/>
          <w:bCs/>
          <w:sz w:val="28"/>
          <w:szCs w:val="28"/>
          <w:lang w:eastAsia="ru-RU"/>
        </w:rPr>
        <w:t xml:space="preserve">та/або евакуйованим особам у зв’язку </w:t>
      </w:r>
    </w:p>
    <w:p w14:paraId="0CC66DE9" w14:textId="77777777" w:rsidR="0010379A" w:rsidRPr="007426DA" w:rsidRDefault="0010379A" w:rsidP="0010379A">
      <w:pPr>
        <w:rPr>
          <w:rFonts w:eastAsia="Times New Roman"/>
          <w:bCs/>
          <w:sz w:val="28"/>
          <w:szCs w:val="28"/>
          <w:lang w:eastAsia="ru-RU"/>
        </w:rPr>
      </w:pPr>
      <w:r w:rsidRPr="007426DA">
        <w:rPr>
          <w:rFonts w:eastAsia="Times New Roman"/>
          <w:bCs/>
          <w:sz w:val="28"/>
          <w:szCs w:val="28"/>
          <w:lang w:eastAsia="ru-RU"/>
        </w:rPr>
        <w:t>із введенням воєнного стану</w:t>
      </w:r>
      <w:r>
        <w:rPr>
          <w:rFonts w:eastAsia="Times New Roman"/>
          <w:bCs/>
          <w:sz w:val="28"/>
          <w:szCs w:val="28"/>
          <w:lang w:eastAsia="ru-RU"/>
        </w:rPr>
        <w:t xml:space="preserve"> на 2025 рік</w:t>
      </w:r>
    </w:p>
    <w:bookmarkEnd w:id="1"/>
    <w:p w14:paraId="337329EF" w14:textId="77777777" w:rsidR="0010379A" w:rsidRDefault="0010379A" w:rsidP="0010379A">
      <w:pPr>
        <w:ind w:right="278"/>
        <w:rPr>
          <w:b/>
          <w:vanish/>
          <w:color w:val="FF0000"/>
          <w:sz w:val="28"/>
          <w:szCs w:val="28"/>
        </w:rPr>
      </w:pPr>
      <w:r>
        <w:rPr>
          <w:b/>
          <w:vanish/>
          <w:color w:val="FF0000"/>
          <w:sz w:val="28"/>
          <w:szCs w:val="28"/>
        </w:rPr>
        <w:t xml:space="preserve"> {name}</w:t>
      </w:r>
    </w:p>
    <w:bookmarkEnd w:id="0"/>
    <w:p w14:paraId="641C88B1" w14:textId="77777777" w:rsidR="0010379A" w:rsidRDefault="0010379A" w:rsidP="0010379A">
      <w:pPr>
        <w:jc w:val="both"/>
        <w:rPr>
          <w:sz w:val="28"/>
          <w:szCs w:val="28"/>
          <w:lang w:val="ru-RU"/>
        </w:rPr>
      </w:pPr>
    </w:p>
    <w:p w14:paraId="35B4EA75" w14:textId="77777777" w:rsidR="0010379A" w:rsidRPr="007426DA" w:rsidRDefault="0010379A" w:rsidP="0010379A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</w:p>
    <w:p w14:paraId="78936384" w14:textId="77777777" w:rsidR="0010379A" w:rsidRPr="007426DA" w:rsidRDefault="0010379A" w:rsidP="0010379A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426DA">
        <w:rPr>
          <w:rFonts w:eastAsia="Times New Roman"/>
          <w:sz w:val="28"/>
          <w:szCs w:val="28"/>
          <w:lang w:eastAsia="ru-RU"/>
        </w:rPr>
        <w:t xml:space="preserve">З метою </w:t>
      </w:r>
      <w:r w:rsidRPr="007426D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створення належних умов для забезпечення життєдіяльності внутрішньо переміщених та/або евакуйованих осіб, у зв’язку із введенням воєнного стану відповідно до Указу Президента України від 24.02.2022р. №64 «Про введення воєнного стану в Україні», затвердженого Законом України від 24.02.2022р. №2102-</w:t>
      </w:r>
      <w:r w:rsidRPr="007426DA">
        <w:rPr>
          <w:rFonts w:eastAsia="Times New Roman"/>
          <w:color w:val="000000"/>
          <w:sz w:val="28"/>
          <w:szCs w:val="28"/>
          <w:shd w:val="clear" w:color="auto" w:fill="FFFFFF"/>
          <w:lang w:val="en-US" w:eastAsia="ru-RU"/>
        </w:rPr>
        <w:t>IX</w:t>
      </w:r>
      <w:r w:rsidRPr="007426D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«Про затвердження Указу Президента України «Про введення воєнного стану в Україні»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(зі змінами)</w:t>
      </w:r>
      <w:r w:rsidRPr="007426D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, керуючись </w:t>
      </w:r>
      <w:r w:rsidRPr="007426DA">
        <w:rPr>
          <w:rFonts w:eastAsia="Times New Roman"/>
          <w:sz w:val="28"/>
          <w:szCs w:val="28"/>
          <w:lang w:eastAsia="ru-RU"/>
        </w:rPr>
        <w:t xml:space="preserve">Законом України </w:t>
      </w:r>
      <w:r>
        <w:rPr>
          <w:rFonts w:eastAsia="Times New Roman"/>
          <w:sz w:val="28"/>
          <w:szCs w:val="28"/>
          <w:lang w:eastAsia="ru-RU"/>
        </w:rPr>
        <w:t>«</w:t>
      </w:r>
      <w:r w:rsidRPr="007426DA">
        <w:rPr>
          <w:rFonts w:eastAsia="Times New Roman"/>
          <w:sz w:val="28"/>
          <w:szCs w:val="28"/>
          <w:lang w:eastAsia="ru-RU"/>
        </w:rPr>
        <w:t>Про місцеве самоврядування в Україні</w:t>
      </w:r>
      <w:r>
        <w:rPr>
          <w:rFonts w:eastAsia="Times New Roman"/>
          <w:sz w:val="28"/>
          <w:szCs w:val="28"/>
          <w:lang w:eastAsia="ru-RU"/>
        </w:rPr>
        <w:t>»</w:t>
      </w:r>
      <w:r w:rsidRPr="007426DA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статтею 91 Бюджетного</w:t>
      </w:r>
      <w:r w:rsidRPr="007426D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Кодексу України,</w:t>
      </w:r>
      <w:r w:rsidRPr="007426DA">
        <w:rPr>
          <w:rFonts w:eastAsia="Times New Roman"/>
          <w:sz w:val="28"/>
          <w:szCs w:val="28"/>
          <w:lang w:eastAsia="ru-RU"/>
        </w:rPr>
        <w:t xml:space="preserve"> міська рада </w:t>
      </w:r>
      <w:r w:rsidRPr="007426DA">
        <w:rPr>
          <w:rFonts w:eastAsia="Times New Roman"/>
          <w:bCs/>
          <w:sz w:val="28"/>
          <w:szCs w:val="28"/>
          <w:lang w:eastAsia="ru-RU"/>
        </w:rPr>
        <w:t>ВИРІШИЛА:</w:t>
      </w:r>
    </w:p>
    <w:p w14:paraId="495DB710" w14:textId="77777777" w:rsidR="0010379A" w:rsidRPr="00366C58" w:rsidRDefault="0010379A" w:rsidP="0010379A">
      <w:pPr>
        <w:jc w:val="both"/>
        <w:rPr>
          <w:rFonts w:eastAsia="Times New Roman"/>
          <w:bCs/>
          <w:sz w:val="28"/>
          <w:szCs w:val="28"/>
          <w:lang w:eastAsia="ru-RU"/>
        </w:rPr>
      </w:pPr>
      <w:r w:rsidRPr="007807C2">
        <w:rPr>
          <w:sz w:val="28"/>
          <w:szCs w:val="28"/>
        </w:rPr>
        <w:t xml:space="preserve">         1. </w:t>
      </w:r>
      <w:proofErr w:type="spellStart"/>
      <w:r w:rsidRPr="007807C2">
        <w:rPr>
          <w:sz w:val="28"/>
          <w:szCs w:val="28"/>
        </w:rPr>
        <w:t>Внести</w:t>
      </w:r>
      <w:proofErr w:type="spellEnd"/>
      <w:r w:rsidRPr="007807C2">
        <w:rPr>
          <w:sz w:val="28"/>
          <w:szCs w:val="28"/>
        </w:rPr>
        <w:t xml:space="preserve"> зміни до за</w:t>
      </w:r>
      <w:r>
        <w:rPr>
          <w:sz w:val="28"/>
          <w:szCs w:val="28"/>
        </w:rPr>
        <w:t xml:space="preserve">ходів Програми </w:t>
      </w:r>
      <w:r w:rsidRPr="007426DA">
        <w:rPr>
          <w:rFonts w:eastAsia="Times New Roman"/>
          <w:bCs/>
          <w:sz w:val="28"/>
          <w:szCs w:val="28"/>
          <w:lang w:eastAsia="ru-RU"/>
        </w:rPr>
        <w:t>підтримки внутрішньо переміщеним та/або евакуйованим особам у зв’язку із введенням воєнного стану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2025 рік, затвердженої рішенням 56 </w:t>
      </w:r>
      <w:r w:rsidRPr="00486345">
        <w:rPr>
          <w:sz w:val="28"/>
          <w:szCs w:val="28"/>
        </w:rPr>
        <w:t>сесії міської ради №</w:t>
      </w:r>
      <w:r>
        <w:rPr>
          <w:sz w:val="28"/>
          <w:szCs w:val="28"/>
        </w:rPr>
        <w:t xml:space="preserve"> 10478</w:t>
      </w:r>
      <w:r w:rsidRPr="00486345">
        <w:rPr>
          <w:sz w:val="28"/>
          <w:szCs w:val="28"/>
        </w:rPr>
        <w:t xml:space="preserve"> від </w:t>
      </w:r>
      <w:r>
        <w:rPr>
          <w:sz w:val="28"/>
          <w:szCs w:val="28"/>
        </w:rPr>
        <w:t>19.12</w:t>
      </w:r>
      <w:r w:rsidRPr="00486345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86345">
        <w:rPr>
          <w:sz w:val="28"/>
          <w:szCs w:val="28"/>
        </w:rPr>
        <w:t xml:space="preserve"> року</w:t>
      </w:r>
      <w:r>
        <w:rPr>
          <w:sz w:val="28"/>
          <w:szCs w:val="28"/>
        </w:rPr>
        <w:t>, а саме:</w:t>
      </w:r>
    </w:p>
    <w:p w14:paraId="2B44C13F" w14:textId="49D21807" w:rsidR="0010379A" w:rsidRDefault="0010379A" w:rsidP="00103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у пункті 12 додатку 1 «</w:t>
      </w:r>
      <w:r w:rsidRPr="0010379A">
        <w:rPr>
          <w:sz w:val="28"/>
          <w:szCs w:val="28"/>
        </w:rPr>
        <w:t>Створення належних умов в місцях тимчасового проживання для внутрішньо переміщених осіб шляхом проведення  ремонтних робіт та придбання побутової техніки</w:t>
      </w:r>
      <w:r>
        <w:rPr>
          <w:sz w:val="28"/>
          <w:szCs w:val="28"/>
        </w:rPr>
        <w:t>»  суму 294 000,0 грн. замінити на суму              494 000,0 грн.</w:t>
      </w:r>
    </w:p>
    <w:p w14:paraId="07B65EF7" w14:textId="77A6BEF1" w:rsidR="0010379A" w:rsidRPr="00AD5CF5" w:rsidRDefault="0010379A" w:rsidP="00103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у пункт 5 паспорту П</w:t>
      </w:r>
      <w:r>
        <w:rPr>
          <w:sz w:val="28"/>
          <w:szCs w:val="28"/>
          <w:bdr w:val="none" w:sz="0" w:space="0" w:color="auto" w:frame="1"/>
        </w:rPr>
        <w:t>рограми «Очікувані обсяги фінансування Програми» - суму  492 000,0 грн.</w:t>
      </w:r>
      <w:r w:rsidRPr="002868F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замінити на суму </w:t>
      </w:r>
      <w:bookmarkStart w:id="2" w:name="_Hlk206751801"/>
      <w:r>
        <w:rPr>
          <w:sz w:val="28"/>
          <w:szCs w:val="28"/>
          <w:bdr w:val="none" w:sz="0" w:space="0" w:color="auto" w:frame="1"/>
        </w:rPr>
        <w:t xml:space="preserve"> 692 000,0 </w:t>
      </w:r>
      <w:bookmarkEnd w:id="2"/>
      <w:r>
        <w:rPr>
          <w:sz w:val="28"/>
          <w:szCs w:val="28"/>
          <w:bdr w:val="none" w:sz="0" w:space="0" w:color="auto" w:frame="1"/>
        </w:rPr>
        <w:t>грн.</w:t>
      </w:r>
    </w:p>
    <w:p w14:paraId="7A65CB5F" w14:textId="77777777" w:rsidR="0010379A" w:rsidRDefault="0010379A" w:rsidP="0010379A">
      <w:pPr>
        <w:jc w:val="both"/>
        <w:rPr>
          <w:sz w:val="28"/>
          <w:szCs w:val="28"/>
        </w:rPr>
      </w:pPr>
    </w:p>
    <w:p w14:paraId="2E37EAB5" w14:textId="77777777" w:rsidR="0010379A" w:rsidRDefault="0010379A" w:rsidP="0010379A">
      <w:pPr>
        <w:jc w:val="both"/>
        <w:rPr>
          <w:sz w:val="28"/>
          <w:szCs w:val="28"/>
        </w:rPr>
      </w:pPr>
    </w:p>
    <w:p w14:paraId="3233EA83" w14:textId="77777777" w:rsidR="0010379A" w:rsidRPr="0096002D" w:rsidRDefault="0010379A" w:rsidP="0010379A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Сергій</w:t>
      </w:r>
      <w:proofErr w:type="spellEnd"/>
      <w:r>
        <w:rPr>
          <w:sz w:val="28"/>
          <w:szCs w:val="28"/>
          <w:lang w:val="ru-RU"/>
        </w:rPr>
        <w:t xml:space="preserve"> НАСАЛИК</w:t>
      </w:r>
    </w:p>
    <w:p w14:paraId="28722366" w14:textId="77777777" w:rsidR="005D3A26" w:rsidRDefault="005D3A26"/>
    <w:sectPr w:rsidR="005D3A26" w:rsidSect="00AD5CF5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9A"/>
    <w:rsid w:val="000055B1"/>
    <w:rsid w:val="0010379A"/>
    <w:rsid w:val="002E45DB"/>
    <w:rsid w:val="005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9DAF"/>
  <w15:chartTrackingRefBased/>
  <w15:docId w15:val="{0307F948-FD75-4C13-8EDC-615C78C2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7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79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2025-11-27T09:49:00Z</cp:lastPrinted>
  <dcterms:created xsi:type="dcterms:W3CDTF">2025-11-27T09:41:00Z</dcterms:created>
  <dcterms:modified xsi:type="dcterms:W3CDTF">2025-11-27T09:49:00Z</dcterms:modified>
</cp:coreProperties>
</file>