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93816B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A11DEF" w:rsidRPr="0077407C">
        <w:rPr>
          <w:rFonts w:ascii="Times New Roman" w:hAnsi="Times New Roman"/>
          <w:sz w:val="28"/>
          <w:szCs w:val="28"/>
        </w:rPr>
        <w:t>Галуш</w:t>
      </w:r>
      <w:r w:rsidR="00A11DEF">
        <w:rPr>
          <w:rFonts w:ascii="Times New Roman" w:hAnsi="Times New Roman"/>
          <w:sz w:val="28"/>
          <w:szCs w:val="28"/>
        </w:rPr>
        <w:t>ці</w:t>
      </w:r>
      <w:r w:rsidR="00A11DEF" w:rsidRPr="0077407C">
        <w:rPr>
          <w:rFonts w:ascii="Times New Roman" w:hAnsi="Times New Roman"/>
          <w:sz w:val="28"/>
          <w:szCs w:val="28"/>
        </w:rPr>
        <w:t xml:space="preserve"> Г</w:t>
      </w:r>
      <w:r w:rsidR="00A11DEF">
        <w:rPr>
          <w:rFonts w:ascii="Times New Roman" w:hAnsi="Times New Roman"/>
          <w:sz w:val="28"/>
          <w:szCs w:val="28"/>
        </w:rPr>
        <w:t>.</w:t>
      </w:r>
      <w:r w:rsidR="00A11DEF" w:rsidRPr="0077407C">
        <w:rPr>
          <w:rFonts w:ascii="Times New Roman" w:hAnsi="Times New Roman"/>
          <w:sz w:val="28"/>
          <w:szCs w:val="28"/>
        </w:rPr>
        <w:t>І</w:t>
      </w:r>
      <w:r w:rsidR="00A11DE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7F77A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r w:rsidR="00A11DEF" w:rsidRPr="00A11DEF">
        <w:rPr>
          <w:rFonts w:ascii="Times New Roman" w:hAnsi="Times New Roman"/>
          <w:sz w:val="28"/>
          <w:szCs w:val="28"/>
        </w:rPr>
        <w:t>Галушки Ганни Іванівни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20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9201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9201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7CBA2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A11DEF" w:rsidRPr="00A11DEF">
        <w:rPr>
          <w:rFonts w:ascii="Times New Roman" w:hAnsi="Times New Roman"/>
          <w:sz w:val="28"/>
          <w:szCs w:val="28"/>
        </w:rPr>
        <w:t>Галушці Ганні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11DEF">
        <w:rPr>
          <w:rFonts w:ascii="Times New Roman" w:hAnsi="Times New Roman"/>
          <w:sz w:val="28"/>
          <w:szCs w:val="28"/>
          <w:lang w:eastAsia="uk-UA"/>
        </w:rPr>
        <w:t>1</w:t>
      </w:r>
      <w:r w:rsidR="003368C9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A11DEF">
        <w:rPr>
          <w:rFonts w:ascii="Times New Roman" w:hAnsi="Times New Roman"/>
          <w:sz w:val="28"/>
          <w:szCs w:val="28"/>
          <w:lang w:eastAsia="uk-UA"/>
        </w:rPr>
        <w:t>29</w:t>
      </w:r>
      <w:r w:rsidR="003368C9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11DEF">
        <w:rPr>
          <w:rFonts w:ascii="Times New Roman" w:hAnsi="Times New Roman"/>
          <w:sz w:val="28"/>
          <w:szCs w:val="28"/>
          <w:lang w:eastAsia="uk-UA"/>
        </w:rPr>
        <w:t>Воскресин</w:t>
      </w:r>
      <w:r w:rsidR="003368C9">
        <w:rPr>
          <w:rFonts w:ascii="Times New Roman" w:hAnsi="Times New Roman"/>
          <w:sz w:val="28"/>
          <w:szCs w:val="28"/>
          <w:lang w:eastAsia="uk-UA"/>
        </w:rPr>
        <w:t>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882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>
        <w:rPr>
          <w:rFonts w:ascii="Times New Roman" w:hAnsi="Times New Roman"/>
          <w:sz w:val="28"/>
          <w:szCs w:val="28"/>
          <w:lang w:eastAsia="uk-UA"/>
        </w:rPr>
        <w:t>54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8DCD0C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 w:rsidRPr="00A11DEF">
        <w:rPr>
          <w:rFonts w:ascii="Times New Roman" w:hAnsi="Times New Roman"/>
          <w:sz w:val="28"/>
          <w:szCs w:val="28"/>
        </w:rPr>
        <w:t>Галушці Ганні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25756" w14:textId="77777777" w:rsidR="006D5507" w:rsidRDefault="006D5507">
      <w:r>
        <w:separator/>
      </w:r>
    </w:p>
  </w:endnote>
  <w:endnote w:type="continuationSeparator" w:id="0">
    <w:p w14:paraId="111272DE" w14:textId="77777777" w:rsidR="006D5507" w:rsidRDefault="006D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6A4EE" w14:textId="77777777" w:rsidR="006D5507" w:rsidRDefault="006D5507">
      <w:r>
        <w:separator/>
      </w:r>
    </w:p>
  </w:footnote>
  <w:footnote w:type="continuationSeparator" w:id="0">
    <w:p w14:paraId="193B2A5A" w14:textId="77777777" w:rsidR="006D5507" w:rsidRDefault="006D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017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1F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A7EE1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5507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2733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2025-07-14T08:54:00Z</dcterms:created>
  <dcterms:modified xsi:type="dcterms:W3CDTF">2025-07-15T13:41:00Z</dcterms:modified>
</cp:coreProperties>
</file>