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24F65317" w:rsidR="00636DFA" w:rsidRPr="005B4E70" w:rsidRDefault="00636DFA" w:rsidP="009F4B28">
      <w:pPr>
        <w:pStyle w:val="4"/>
        <w:tabs>
          <w:tab w:val="center" w:pos="4819"/>
          <w:tab w:val="left" w:pos="8355"/>
        </w:tabs>
        <w:ind w:left="0"/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02E0A366" w:rsidR="00636DFA" w:rsidRPr="00EF7BEB" w:rsidRDefault="001E07F0" w:rsidP="009F4B28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sz w:val="28"/>
          <w:szCs w:val="28"/>
          <w:lang w:val="uk-UA"/>
        </w:rPr>
        <w:object w:dxaOrig="870" w:dyaOrig="1170" w14:anchorId="73078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12779400" r:id="rId8"/>
        </w:object>
      </w:r>
    </w:p>
    <w:p w14:paraId="32AC923E" w14:textId="77777777" w:rsidR="00636DFA" w:rsidRDefault="00636DFA" w:rsidP="009F4B28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9F4B28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9F4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385C89ED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2D7C7C">
        <w:rPr>
          <w:sz w:val="28"/>
          <w:szCs w:val="28"/>
          <w:lang w:val="uk-UA"/>
        </w:rPr>
        <w:t>2</w:t>
      </w:r>
      <w:r w:rsidR="009F4B28">
        <w:rPr>
          <w:sz w:val="28"/>
          <w:szCs w:val="28"/>
          <w:lang w:val="uk-UA"/>
        </w:rPr>
        <w:t>4 червня</w:t>
      </w:r>
      <w:r w:rsidR="00C758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2D7C7C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57032A">
        <w:rPr>
          <w:sz w:val="28"/>
          <w:szCs w:val="28"/>
          <w:lang w:val="uk-UA"/>
        </w:rPr>
        <w:t>268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5BB5D3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Про включення  до </w:t>
      </w:r>
    </w:p>
    <w:p w14:paraId="035B32D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безоплатного харчування </w:t>
      </w:r>
    </w:p>
    <w:p w14:paraId="7C2DA95F" w14:textId="4A5E7E88" w:rsidR="008701B7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ос</w:t>
      </w:r>
      <w:r w:rsidR="008701B7">
        <w:rPr>
          <w:color w:val="000000"/>
          <w:spacing w:val="2"/>
          <w:sz w:val="28"/>
          <w:szCs w:val="28"/>
          <w:lang w:val="uk-UA"/>
        </w:rPr>
        <w:t>о</w:t>
      </w:r>
      <w:r w:rsidRPr="00790423">
        <w:rPr>
          <w:color w:val="000000"/>
          <w:spacing w:val="2"/>
          <w:sz w:val="28"/>
          <w:szCs w:val="28"/>
          <w:lang w:val="uk-UA"/>
        </w:rPr>
        <w:t>б</w:t>
      </w:r>
      <w:r w:rsidR="008701B7">
        <w:rPr>
          <w:color w:val="000000"/>
          <w:spacing w:val="2"/>
          <w:sz w:val="28"/>
          <w:szCs w:val="28"/>
          <w:lang w:val="uk-UA"/>
        </w:rPr>
        <w:t>и похилого віку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, </w:t>
      </w:r>
      <w:r w:rsidR="00D93540">
        <w:rPr>
          <w:color w:val="000000"/>
          <w:spacing w:val="2"/>
          <w:sz w:val="28"/>
          <w:szCs w:val="28"/>
          <w:lang w:val="uk-UA"/>
        </w:rPr>
        <w:t>яка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 перебува</w:t>
      </w:r>
      <w:r w:rsidR="008701B7">
        <w:rPr>
          <w:color w:val="000000"/>
          <w:spacing w:val="2"/>
          <w:sz w:val="28"/>
          <w:szCs w:val="28"/>
          <w:lang w:val="uk-UA"/>
        </w:rPr>
        <w:t>є</w:t>
      </w:r>
    </w:p>
    <w:p w14:paraId="5131E904" w14:textId="738397C1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у складних</w:t>
      </w:r>
      <w:r w:rsidR="008701B7">
        <w:rPr>
          <w:color w:val="000000"/>
          <w:spacing w:val="2"/>
          <w:sz w:val="28"/>
          <w:szCs w:val="28"/>
          <w:lang w:val="uk-UA"/>
        </w:rPr>
        <w:t xml:space="preserve"> </w:t>
      </w:r>
      <w:r w:rsidRPr="00790423">
        <w:rPr>
          <w:color w:val="000000"/>
          <w:spacing w:val="2"/>
          <w:sz w:val="28"/>
          <w:szCs w:val="28"/>
          <w:lang w:val="uk-UA"/>
        </w:rPr>
        <w:t>життєвих обставинах.</w:t>
      </w:r>
    </w:p>
    <w:p w14:paraId="1464BA6F" w14:textId="4F44EE39" w:rsidR="00DB7403" w:rsidRDefault="00DB7403" w:rsidP="00C03193">
      <w:pPr>
        <w:rPr>
          <w:sz w:val="28"/>
          <w:szCs w:val="28"/>
          <w:lang w:val="uk-UA"/>
        </w:rPr>
      </w:pPr>
    </w:p>
    <w:p w14:paraId="5238651B" w14:textId="0EFDF683" w:rsidR="00734CD3" w:rsidRDefault="00BB04BF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</w:t>
      </w:r>
      <w:r w:rsidR="009A721E" w:rsidRPr="009A721E">
        <w:rPr>
          <w:color w:val="000000"/>
          <w:sz w:val="28"/>
          <w:szCs w:val="28"/>
          <w:lang w:val="uk-UA" w:eastAsia="uk-UA"/>
        </w:rPr>
        <w:t>Розглянувши звернення жител</w:t>
      </w:r>
      <w:r w:rsidR="009A721E">
        <w:rPr>
          <w:color w:val="000000"/>
          <w:sz w:val="28"/>
          <w:szCs w:val="28"/>
          <w:lang w:val="uk-UA" w:eastAsia="uk-UA"/>
        </w:rPr>
        <w:t>ьки</w:t>
      </w:r>
      <w:r w:rsidR="009A721E" w:rsidRPr="009A721E">
        <w:rPr>
          <w:color w:val="000000"/>
          <w:sz w:val="28"/>
          <w:szCs w:val="28"/>
          <w:lang w:val="uk-UA" w:eastAsia="uk-UA"/>
        </w:rPr>
        <w:t xml:space="preserve"> громади</w:t>
      </w:r>
      <w:r w:rsidR="009A721E">
        <w:rPr>
          <w:color w:val="000000"/>
          <w:spacing w:val="2"/>
          <w:sz w:val="28"/>
          <w:szCs w:val="28"/>
          <w:lang w:val="uk-UA"/>
        </w:rPr>
        <w:t>, щодо включення до безоплатного харчування, як</w:t>
      </w:r>
      <w:bookmarkStart w:id="0" w:name="_Hlk200962936"/>
      <w:r w:rsidR="00E14833">
        <w:rPr>
          <w:color w:val="000000"/>
          <w:spacing w:val="2"/>
          <w:sz w:val="28"/>
          <w:szCs w:val="28"/>
          <w:lang w:val="uk-UA"/>
        </w:rPr>
        <w:t xml:space="preserve">а </w:t>
      </w:r>
      <w:r w:rsidR="009A721E">
        <w:rPr>
          <w:color w:val="000000"/>
          <w:spacing w:val="2"/>
          <w:sz w:val="28"/>
          <w:szCs w:val="28"/>
          <w:lang w:val="uk-UA"/>
        </w:rPr>
        <w:t>перебуває у складних життєвих обставинах</w:t>
      </w:r>
      <w:bookmarkEnd w:id="0"/>
      <w:r w:rsidR="009A721E">
        <w:rPr>
          <w:color w:val="000000"/>
          <w:sz w:val="28"/>
          <w:szCs w:val="28"/>
          <w:lang w:val="uk-UA" w:eastAsia="uk-UA"/>
        </w:rPr>
        <w:t xml:space="preserve">, </w:t>
      </w:r>
      <w:r w:rsidR="009A721E" w:rsidRPr="009A721E">
        <w:rPr>
          <w:sz w:val="28"/>
          <w:szCs w:val="28"/>
          <w:lang w:val="uk-UA" w:eastAsia="uk-UA"/>
        </w:rPr>
        <w:t xml:space="preserve"> відповідно до </w:t>
      </w:r>
      <w:r w:rsidR="009A721E" w:rsidRPr="009A721E">
        <w:rPr>
          <w:color w:val="000000"/>
          <w:sz w:val="28"/>
          <w:szCs w:val="28"/>
          <w:lang w:val="uk-UA" w:eastAsia="uk-UA"/>
        </w:rPr>
        <w:t>статей  1,4,21,28,34,36,46,47,61,75,76 Закону України «Про адміністративну процедуру», керуючись  статями 34, 52 Закону України “Про місцеве самоврядування в Україні”</w:t>
      </w:r>
      <w:r w:rsidR="00734CD3">
        <w:rPr>
          <w:color w:val="000000"/>
          <w:spacing w:val="2"/>
          <w:sz w:val="28"/>
          <w:szCs w:val="28"/>
          <w:lang w:val="uk-UA"/>
        </w:rPr>
        <w:t>, виконавчий комітет міської ради  ВИРІШИВ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:</w:t>
      </w:r>
    </w:p>
    <w:p w14:paraId="791BC14A" w14:textId="356949DF" w:rsidR="00FA1F39" w:rsidRDefault="00734CD3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1.Включити до безоплатного</w:t>
      </w:r>
      <w:r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Pr="00790423">
        <w:rPr>
          <w:color w:val="000000"/>
          <w:spacing w:val="2"/>
          <w:sz w:val="28"/>
          <w:szCs w:val="28"/>
          <w:lang w:val="uk-UA"/>
        </w:rPr>
        <w:t>харчування</w:t>
      </w:r>
      <w:r w:rsidR="009A721E" w:rsidRPr="009A721E">
        <w:rPr>
          <w:color w:val="000000"/>
          <w:spacing w:val="2"/>
          <w:sz w:val="28"/>
          <w:szCs w:val="28"/>
          <w:lang w:val="uk-UA"/>
        </w:rPr>
        <w:t xml:space="preserve"> </w:t>
      </w:r>
      <w:r w:rsidR="009A721E">
        <w:rPr>
          <w:color w:val="000000"/>
          <w:spacing w:val="2"/>
          <w:sz w:val="28"/>
          <w:szCs w:val="28"/>
          <w:lang w:val="uk-UA"/>
        </w:rPr>
        <w:t xml:space="preserve">особу похилого віку, </w:t>
      </w:r>
      <w:r w:rsidR="00E14833">
        <w:rPr>
          <w:color w:val="000000"/>
          <w:spacing w:val="2"/>
          <w:sz w:val="28"/>
          <w:szCs w:val="28"/>
          <w:lang w:val="uk-UA"/>
        </w:rPr>
        <w:t>яка</w:t>
      </w:r>
      <w:r w:rsidR="009A721E">
        <w:rPr>
          <w:color w:val="000000"/>
          <w:spacing w:val="2"/>
          <w:sz w:val="28"/>
          <w:szCs w:val="28"/>
          <w:lang w:val="uk-UA"/>
        </w:rPr>
        <w:t xml:space="preserve"> перебуває у складних життєвих обставинах</w:t>
      </w:r>
      <w:r w:rsidR="00AF7EC1">
        <w:rPr>
          <w:color w:val="000000"/>
          <w:spacing w:val="2"/>
          <w:sz w:val="28"/>
          <w:szCs w:val="28"/>
          <w:lang w:val="uk-UA"/>
        </w:rPr>
        <w:t>:</w:t>
      </w:r>
    </w:p>
    <w:p w14:paraId="11150E5E" w14:textId="40EA98CB" w:rsidR="00FA1F39" w:rsidRDefault="002D7C7C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-</w:t>
      </w:r>
      <w:r w:rsidR="009A721E">
        <w:rPr>
          <w:color w:val="000000"/>
          <w:spacing w:val="2"/>
          <w:sz w:val="28"/>
          <w:szCs w:val="28"/>
          <w:lang w:val="uk-UA"/>
        </w:rPr>
        <w:t>Фокіну Неонілу</w:t>
      </w:r>
      <w:r w:rsidR="00AE3F91">
        <w:rPr>
          <w:color w:val="000000"/>
          <w:spacing w:val="2"/>
          <w:sz w:val="28"/>
          <w:szCs w:val="28"/>
          <w:lang w:val="uk-UA"/>
        </w:rPr>
        <w:t xml:space="preserve"> Іванівну, </w:t>
      </w:r>
      <w:r w:rsidR="00BC67CC">
        <w:rPr>
          <w:color w:val="000000"/>
          <w:spacing w:val="2"/>
          <w:sz w:val="28"/>
          <w:szCs w:val="28"/>
          <w:lang w:val="uk-UA"/>
        </w:rPr>
        <w:t>------------------------------</w:t>
      </w:r>
      <w:bookmarkStart w:id="1" w:name="_GoBack"/>
      <w:bookmarkEnd w:id="1"/>
      <w:r w:rsidR="00AF7EC1">
        <w:rPr>
          <w:color w:val="000000"/>
          <w:spacing w:val="2"/>
          <w:sz w:val="28"/>
          <w:szCs w:val="28"/>
          <w:lang w:val="uk-UA"/>
        </w:rPr>
        <w:t>.</w:t>
      </w:r>
    </w:p>
    <w:p w14:paraId="79EB21F6" w14:textId="18D98E8C" w:rsidR="009A721E" w:rsidRPr="009A721E" w:rsidRDefault="009A721E" w:rsidP="009A721E">
      <w:pPr>
        <w:overflowPunct/>
        <w:autoSpaceDE/>
        <w:autoSpaceDN/>
        <w:adjustRightInd/>
        <w:spacing w:after="160" w:line="259" w:lineRule="auto"/>
        <w:ind w:firstLine="567"/>
        <w:jc w:val="both"/>
        <w:textAlignment w:val="auto"/>
        <w:rPr>
          <w:rFonts w:eastAsia="Calibri"/>
          <w:sz w:val="28"/>
          <w:szCs w:val="28"/>
          <w:lang w:val="uk-UA" w:eastAsia="en-US"/>
        </w:rPr>
      </w:pPr>
      <w:r w:rsidRPr="009A721E">
        <w:rPr>
          <w:sz w:val="28"/>
          <w:szCs w:val="28"/>
          <w:lang w:val="uk-UA" w:eastAsia="uk-UA"/>
        </w:rPr>
        <w:t xml:space="preserve"> </w:t>
      </w:r>
      <w:r w:rsidR="00AE3F91">
        <w:rPr>
          <w:sz w:val="28"/>
          <w:szCs w:val="28"/>
          <w:lang w:val="uk-UA" w:eastAsia="uk-UA"/>
        </w:rPr>
        <w:t>2</w:t>
      </w:r>
      <w:r w:rsidRPr="009A721E">
        <w:rPr>
          <w:sz w:val="28"/>
          <w:szCs w:val="28"/>
          <w:lang w:val="uk-UA" w:eastAsia="uk-UA"/>
        </w:rPr>
        <w:t>.</w:t>
      </w:r>
      <w:r w:rsidRPr="009A721E">
        <w:rPr>
          <w:rFonts w:eastAsia="Calibri"/>
          <w:sz w:val="28"/>
          <w:szCs w:val="28"/>
          <w:lang w:val="uk-UA" w:eastAsia="en-US"/>
        </w:rPr>
        <w:t>Рішення набуває чинності з дня доведення його до заявника. Спосіб доведення до відома є отримання примірника адміністративного акта у виконавчому комітеті.</w:t>
      </w: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0C730CF8" w:rsidR="00AF4C72" w:rsidRDefault="00AF4C72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AB556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AE3F91">
        <w:rPr>
          <w:sz w:val="28"/>
          <w:szCs w:val="28"/>
          <w:lang w:val="uk-UA"/>
        </w:rPr>
        <w:t xml:space="preserve">          </w:t>
      </w:r>
      <w:r w:rsidR="001E07F0">
        <w:rPr>
          <w:sz w:val="28"/>
          <w:szCs w:val="28"/>
          <w:lang w:val="uk-UA"/>
        </w:rPr>
        <w:t xml:space="preserve">                   </w:t>
      </w:r>
      <w:r w:rsidR="00AE3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AB5568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756A7E4D" w:rsidR="007F4D79" w:rsidRPr="00E03E41" w:rsidRDefault="00A85879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</w:t>
      </w:r>
      <w:r w:rsidR="00AB5568">
        <w:rPr>
          <w:sz w:val="28"/>
          <w:szCs w:val="28"/>
          <w:lang w:val="uk-UA"/>
        </w:rPr>
        <w:t xml:space="preserve">  </w:t>
      </w:r>
      <w:r w:rsidR="00AE3F91">
        <w:rPr>
          <w:sz w:val="28"/>
          <w:szCs w:val="28"/>
          <w:lang w:val="uk-UA"/>
        </w:rPr>
        <w:t xml:space="preserve">          </w:t>
      </w:r>
      <w:r w:rsidR="001E07F0">
        <w:rPr>
          <w:sz w:val="28"/>
          <w:szCs w:val="28"/>
          <w:lang w:val="uk-UA"/>
        </w:rPr>
        <w:t xml:space="preserve">                   </w:t>
      </w:r>
      <w:r w:rsidR="00AE3F91">
        <w:rPr>
          <w:sz w:val="28"/>
          <w:szCs w:val="28"/>
          <w:lang w:val="uk-UA"/>
        </w:rPr>
        <w:t xml:space="preserve"> </w:t>
      </w:r>
      <w:r w:rsidR="00AB55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9F4B28">
      <w:headerReference w:type="default" r:id="rId9"/>
      <w:footerReference w:type="default" r:id="rId10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F583" w14:textId="77777777" w:rsidR="00421C56" w:rsidRDefault="00421C56" w:rsidP="00885297">
      <w:r>
        <w:separator/>
      </w:r>
    </w:p>
  </w:endnote>
  <w:endnote w:type="continuationSeparator" w:id="0">
    <w:p w14:paraId="11FF97C5" w14:textId="77777777" w:rsidR="00421C56" w:rsidRDefault="00421C5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D4D51" w14:textId="77777777" w:rsidR="00421C56" w:rsidRDefault="00421C56" w:rsidP="00885297">
      <w:r>
        <w:separator/>
      </w:r>
    </w:p>
  </w:footnote>
  <w:footnote w:type="continuationSeparator" w:id="0">
    <w:p w14:paraId="7652AE15" w14:textId="77777777" w:rsidR="00421C56" w:rsidRDefault="00421C5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68C224B"/>
    <w:multiLevelType w:val="hybridMultilevel"/>
    <w:tmpl w:val="1C9E60C0"/>
    <w:lvl w:ilvl="0" w:tplc="EC9496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1C3"/>
    <w:rsid w:val="001E07F0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C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0C1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AAF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1C56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6F7E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32A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4D6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19A8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1B9C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D23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CD3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1B7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21E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B28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49A1"/>
    <w:rsid w:val="00A34CED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6D6F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568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3F91"/>
    <w:rsid w:val="00AE418A"/>
    <w:rsid w:val="00AE717A"/>
    <w:rsid w:val="00AE74BA"/>
    <w:rsid w:val="00AE7691"/>
    <w:rsid w:val="00AE7993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AF7EC1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4BF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7CC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3540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9DB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4833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4315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1F39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7EC1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F7E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cp:lastPrinted>2025-06-19T05:27:00Z</cp:lastPrinted>
  <dcterms:created xsi:type="dcterms:W3CDTF">2025-06-19T05:47:00Z</dcterms:created>
  <dcterms:modified xsi:type="dcterms:W3CDTF">2025-06-30T06:04:00Z</dcterms:modified>
</cp:coreProperties>
</file>