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FC8B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D24693" wp14:editId="7CEA6E7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2FB1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6B9948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6E41BED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89D84CE" wp14:editId="5DFCB31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9630C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810127C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A212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AD01E9" w14:textId="6F5B9F6F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9298C">
        <w:rPr>
          <w:rFonts w:ascii="Times New Roman" w:hAnsi="Times New Roman"/>
          <w:color w:val="000000"/>
          <w:sz w:val="28"/>
          <w:szCs w:val="28"/>
          <w:lang w:eastAsia="uk-UA"/>
        </w:rPr>
        <w:t>11728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2F04B6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D49562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B738D3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FD752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8847B3D" w14:textId="0C3F903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9E6" w:rsidRPr="002D7D58">
        <w:rPr>
          <w:rFonts w:ascii="Times New Roman" w:hAnsi="Times New Roman"/>
          <w:sz w:val="28"/>
          <w:szCs w:val="28"/>
        </w:rPr>
        <w:t>Бойко Н</w:t>
      </w:r>
      <w:r w:rsidR="004219E6">
        <w:rPr>
          <w:rFonts w:ascii="Times New Roman" w:hAnsi="Times New Roman"/>
          <w:sz w:val="28"/>
          <w:szCs w:val="28"/>
        </w:rPr>
        <w:t>.</w:t>
      </w:r>
      <w:r w:rsidR="004219E6" w:rsidRPr="002D7D58">
        <w:rPr>
          <w:rFonts w:ascii="Times New Roman" w:hAnsi="Times New Roman"/>
          <w:sz w:val="28"/>
          <w:szCs w:val="28"/>
        </w:rPr>
        <w:t xml:space="preserve"> М</w:t>
      </w:r>
      <w:r w:rsidR="004219E6">
        <w:rPr>
          <w:rFonts w:ascii="Times New Roman" w:hAnsi="Times New Roman"/>
          <w:sz w:val="28"/>
          <w:szCs w:val="28"/>
        </w:rPr>
        <w:t>.</w:t>
      </w:r>
    </w:p>
    <w:p w14:paraId="1D78A8B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EDD20B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9FCE1C" w14:textId="6C4FFE0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4219E6" w:rsidRPr="004219E6">
        <w:rPr>
          <w:rFonts w:ascii="Times New Roman" w:hAnsi="Times New Roman"/>
          <w:sz w:val="28"/>
          <w:szCs w:val="28"/>
        </w:rPr>
        <w:t>Бойко Наталі</w:t>
      </w:r>
      <w:r w:rsidR="004219E6">
        <w:rPr>
          <w:rFonts w:ascii="Times New Roman" w:hAnsi="Times New Roman"/>
          <w:sz w:val="28"/>
          <w:szCs w:val="28"/>
        </w:rPr>
        <w:t>ї</w:t>
      </w:r>
      <w:r w:rsidR="004219E6" w:rsidRPr="004219E6">
        <w:rPr>
          <w:rFonts w:ascii="Times New Roman" w:hAnsi="Times New Roman"/>
          <w:sz w:val="28"/>
          <w:szCs w:val="28"/>
        </w:rPr>
        <w:t xml:space="preserve"> Михайлівн</w:t>
      </w:r>
      <w:r w:rsidR="00962C6A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731E38">
        <w:rPr>
          <w:rFonts w:ascii="Times New Roman" w:hAnsi="Times New Roman"/>
          <w:sz w:val="28"/>
          <w:szCs w:val="28"/>
        </w:rPr>
        <w:t xml:space="preserve"> про </w:t>
      </w:r>
      <w:r w:rsidR="00731E38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731E38">
        <w:rPr>
          <w:rFonts w:ascii="Times New Roman" w:hAnsi="Times New Roman"/>
          <w:sz w:val="28"/>
          <w:szCs w:val="28"/>
          <w:lang w:eastAsia="uk-UA"/>
        </w:rPr>
        <w:t>ведення товарного сільськогосподарського виробництва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1E38">
        <w:rPr>
          <w:rFonts w:ascii="Times New Roman" w:hAnsi="Times New Roman"/>
          <w:sz w:val="28"/>
          <w:szCs w:val="28"/>
          <w:lang w:eastAsia="uk-UA"/>
        </w:rPr>
        <w:t>враховуючи рішення Рогатинського районного суду Івано-Франківської області від 2</w:t>
      </w:r>
      <w:r w:rsidR="004219E6">
        <w:rPr>
          <w:rFonts w:ascii="Times New Roman" w:hAnsi="Times New Roman"/>
          <w:sz w:val="28"/>
          <w:szCs w:val="28"/>
          <w:lang w:eastAsia="uk-UA"/>
        </w:rPr>
        <w:t>6</w:t>
      </w:r>
      <w:r w:rsidR="00731E38">
        <w:rPr>
          <w:rFonts w:ascii="Times New Roman" w:hAnsi="Times New Roman"/>
          <w:sz w:val="28"/>
          <w:szCs w:val="28"/>
          <w:lang w:eastAsia="uk-UA"/>
        </w:rPr>
        <w:t>.02.2025 року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справа №349/2</w:t>
      </w:r>
      <w:r w:rsidR="004219E6">
        <w:rPr>
          <w:rFonts w:ascii="Times New Roman" w:hAnsi="Times New Roman"/>
          <w:sz w:val="28"/>
          <w:szCs w:val="28"/>
          <w:lang w:eastAsia="uk-UA"/>
        </w:rPr>
        <w:t>195</w:t>
      </w:r>
      <w:r w:rsidR="00731E38">
        <w:rPr>
          <w:rFonts w:ascii="Times New Roman" w:hAnsi="Times New Roman"/>
          <w:sz w:val="28"/>
          <w:szCs w:val="28"/>
          <w:lang w:eastAsia="uk-UA"/>
        </w:rPr>
        <w:t>/2</w:t>
      </w:r>
      <w:r w:rsidR="004219E6">
        <w:rPr>
          <w:rFonts w:ascii="Times New Roman" w:hAnsi="Times New Roman"/>
          <w:sz w:val="28"/>
          <w:szCs w:val="28"/>
          <w:lang w:eastAsia="uk-UA"/>
        </w:rPr>
        <w:t>4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BB2C10C" w14:textId="61F778D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731E38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9E6" w:rsidRPr="004219E6">
        <w:rPr>
          <w:rFonts w:ascii="Times New Roman" w:hAnsi="Times New Roman"/>
          <w:sz w:val="28"/>
          <w:szCs w:val="28"/>
          <w:lang w:eastAsia="uk-UA"/>
        </w:rPr>
        <w:t>Бойко Наталі</w:t>
      </w:r>
      <w:r w:rsidR="004219E6">
        <w:rPr>
          <w:rFonts w:ascii="Times New Roman" w:hAnsi="Times New Roman"/>
          <w:sz w:val="28"/>
          <w:szCs w:val="28"/>
          <w:lang w:eastAsia="uk-UA"/>
        </w:rPr>
        <w:t>ї</w:t>
      </w:r>
      <w:r w:rsidR="004219E6" w:rsidRPr="004219E6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219E6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19E6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219E6">
        <w:rPr>
          <w:rFonts w:ascii="Times New Roman" w:hAnsi="Times New Roman"/>
          <w:sz w:val="28"/>
          <w:szCs w:val="28"/>
          <w:lang w:eastAsia="uk-UA"/>
        </w:rPr>
        <w:t>6685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219E6">
        <w:rPr>
          <w:rFonts w:ascii="Times New Roman" w:hAnsi="Times New Roman"/>
          <w:sz w:val="28"/>
          <w:szCs w:val="28"/>
          <w:lang w:eastAsia="uk-UA"/>
        </w:rPr>
        <w:t>6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4219E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219E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4219E6">
        <w:rPr>
          <w:rFonts w:ascii="Times New Roman" w:hAnsi="Times New Roman"/>
          <w:sz w:val="28"/>
          <w:szCs w:val="28"/>
          <w:lang w:eastAsia="uk-UA"/>
        </w:rPr>
        <w:t>156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4219E6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63A497AA" w14:textId="2B49BBA5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6BD0" w:rsidRPr="004219E6">
        <w:rPr>
          <w:rFonts w:ascii="Times New Roman" w:hAnsi="Times New Roman"/>
          <w:sz w:val="28"/>
          <w:szCs w:val="28"/>
          <w:lang w:eastAsia="uk-UA"/>
        </w:rPr>
        <w:t>Бойко Наталі</w:t>
      </w:r>
      <w:r w:rsidR="00CB6BD0">
        <w:rPr>
          <w:rFonts w:ascii="Times New Roman" w:hAnsi="Times New Roman"/>
          <w:sz w:val="28"/>
          <w:szCs w:val="28"/>
          <w:lang w:eastAsia="uk-UA"/>
        </w:rPr>
        <w:t>ї</w:t>
      </w:r>
      <w:r w:rsidR="00CB6BD0" w:rsidRPr="004219E6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CB6BD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7B63AE" w14:textId="77777777" w:rsidR="00CB6BD0" w:rsidRDefault="00CB6BD0" w:rsidP="00CB6BD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C5B3857" w14:textId="1C2D1155" w:rsidR="00B04342" w:rsidRPr="006955A1" w:rsidRDefault="00CB6BD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28D247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BBDDC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3866F4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E7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5E89A" w14:textId="77777777" w:rsidR="00C434EE" w:rsidRDefault="00C434EE">
      <w:r>
        <w:separator/>
      </w:r>
    </w:p>
  </w:endnote>
  <w:endnote w:type="continuationSeparator" w:id="0">
    <w:p w14:paraId="0C472D80" w14:textId="77777777" w:rsidR="00C434EE" w:rsidRDefault="00C4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64EBD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F4C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07B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5A75" w14:textId="77777777" w:rsidR="00C434EE" w:rsidRDefault="00C434EE">
      <w:r>
        <w:separator/>
      </w:r>
    </w:p>
  </w:footnote>
  <w:footnote w:type="continuationSeparator" w:id="0">
    <w:p w14:paraId="0CD2AB34" w14:textId="77777777" w:rsidR="00C434EE" w:rsidRDefault="00C4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BBC9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235B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7951D31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E8DD76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8DC59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32A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75C2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219E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E7D7C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1E38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51B5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2C6A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298C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5B15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34E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B6BD0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4CA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9BE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CFE62"/>
  <w15:docId w15:val="{CABC1104-AB8F-4F1B-A368-E8A5711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2025-05-30T07:13:00Z</cp:lastPrinted>
  <dcterms:created xsi:type="dcterms:W3CDTF">2025-05-12T12:04:00Z</dcterms:created>
  <dcterms:modified xsi:type="dcterms:W3CDTF">2025-05-30T07:13:00Z</dcterms:modified>
</cp:coreProperties>
</file>