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59B9" w14:textId="5F65DE43" w:rsidR="002E52A9" w:rsidRDefault="002E52A9" w:rsidP="00AB36AC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02C79136" w14:textId="5B6591EF" w:rsidR="009C7418" w:rsidRPr="00D62AE7" w:rsidRDefault="009C7418" w:rsidP="009B0A03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w w:val="120"/>
          <w:sz w:val="28"/>
          <w:szCs w:val="28"/>
          <w:lang w:val="ru-RU" w:eastAsia="ru-RU"/>
        </w:rPr>
      </w:pPr>
    </w:p>
    <w:p w14:paraId="3D1A7326" w14:textId="7ABF15B7" w:rsidR="009C7418" w:rsidRPr="009C7418" w:rsidRDefault="00B660A8" w:rsidP="009B0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object w:dxaOrig="1440" w:dyaOrig="1440" w14:anchorId="14B9D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810046513" r:id="rId7"/>
        </w:object>
      </w:r>
      <w:r w:rsidR="009B0A0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textWrapping" w:clear="all"/>
      </w:r>
    </w:p>
    <w:p w14:paraId="3AC0566D" w14:textId="7777777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20AA8942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</w:t>
      </w:r>
      <w:r w:rsidR="003C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травня </w:t>
      </w:r>
      <w:r w:rsidR="00A7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  №</w:t>
      </w:r>
      <w:r w:rsidR="00A0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</w:t>
      </w:r>
    </w:p>
    <w:p w14:paraId="5A25185E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274A7FD7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AB36AC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082111" w:rsidRPr="00AB3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 w:rsidR="00F67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 оплати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>статей 1,4,21,28,34,36,46,47,61,75,76 Закону України «Про адміністративну процедуру»</w:t>
      </w:r>
      <w:r w:rsidR="00F6775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hAnsi="Times New Roman" w:cs="Times New Roman"/>
          <w:sz w:val="28"/>
          <w:szCs w:val="28"/>
        </w:rPr>
        <w:t xml:space="preserve"> 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Програми підтримки і реабілітації Захисників України, членів їх сімей та членів сімей загиблих (померлих) ветеранів </w:t>
      </w:r>
      <w:r w:rsidR="00F67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війни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</w:t>
      </w:r>
      <w:r w:rsidR="00A07E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комітет  міської ради ВИРІШИВ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BA70060" w14:textId="6E842A3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="00055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</w:t>
      </w:r>
      <w:r w:rsidR="00F67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частині квартирної  плати -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водопостачання, водовідведення, вивезення сміття та нечистот</w:t>
      </w:r>
      <w:bookmarkEnd w:id="3"/>
      <w:r w:rsidR="00905A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сім’ям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</w:t>
      </w:r>
      <w:r w:rsidR="00055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DE0CBD" w14:textId="14750DF2" w:rsidR="00983B81" w:rsidRDefault="009C7418" w:rsidP="00E01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Гавор Оксані Володимирівні, </w:t>
      </w:r>
      <w:r w:rsidR="00AB019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</w:t>
      </w:r>
      <w:r w:rsidR="005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</w:t>
      </w:r>
      <w:r w:rsid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осіб</w:t>
      </w:r>
      <w:r w:rsidR="005C4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ADB25" w14:textId="4E2C072E" w:rsidR="005C447A" w:rsidRPr="00C6143A" w:rsidRDefault="005C447A" w:rsidP="00994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-Гавор Любі </w:t>
      </w:r>
      <w:r w:rsidR="0099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19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  <w:bookmarkStart w:id="5" w:name="_GoBack"/>
      <w:bookmarkEnd w:id="5"/>
      <w:r w:rsidR="00DC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</w:t>
      </w:r>
      <w:r w:rsid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осіб</w:t>
      </w:r>
      <w:r w:rsidR="00DC6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5335770B" w14:textId="075A9751" w:rsidR="009C7418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2.Начальнику відділу бухга</w:t>
      </w:r>
      <w:r w:rsid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>лтерського обліку та звітності, Оксані Гончар,  керівникам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«</w:t>
      </w:r>
      <w:r w:rsid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Рогатинське будинкоуправління», Роману Куп’яку, ДП «Р</w:t>
      </w:r>
      <w:r w:rsidR="001E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огатин-Водоканал», Андрію Рижану</w:t>
      </w:r>
      <w:r w:rsidR="00F51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</w:t>
      </w:r>
      <w:r w:rsidR="00F6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иконання пункту 1 цього рішення.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6" w:name="_Hlk188456952"/>
      <w:r w:rsidR="00F6775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</w:t>
      </w:r>
      <w:r w:rsidR="00F67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%) в частині квартирної  плати -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водопостачання в</w:t>
      </w:r>
      <w:r w:rsidR="00F5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межах норми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  куб. м.  на 1 особу, </w:t>
      </w:r>
      <w:r w:rsidR="00906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водовідведення, вивезення твердих побутових відходів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</w:t>
      </w:r>
      <w:r w:rsidR="00906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рідких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нечистот</w:t>
      </w:r>
      <w:r w:rsidR="00F5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рахунки заявників</w:t>
      </w:r>
      <w:r w:rsidR="00F5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p w14:paraId="216FCF71" w14:textId="56FDA601" w:rsidR="009C7418" w:rsidRPr="001350DC" w:rsidRDefault="00891C30" w:rsidP="001350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2C4B">
        <w:rPr>
          <w:rFonts w:ascii="Times New Roman" w:hAnsi="Times New Roman" w:cs="Times New Roman"/>
          <w:sz w:val="28"/>
          <w:szCs w:val="28"/>
        </w:rPr>
        <w:t>Рішення набуває чинності з дня доведення його до заявни</w:t>
      </w:r>
      <w:r w:rsidR="00F512F7">
        <w:rPr>
          <w:rFonts w:ascii="Times New Roman" w:hAnsi="Times New Roman" w:cs="Times New Roman"/>
          <w:sz w:val="28"/>
          <w:szCs w:val="28"/>
        </w:rPr>
        <w:t>ка. Спосо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512F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доведення до відома </w:t>
      </w:r>
      <w:r w:rsidRPr="00BC2C4B">
        <w:rPr>
          <w:rFonts w:ascii="Times New Roman" w:hAnsi="Times New Roman" w:cs="Times New Roman"/>
          <w:sz w:val="28"/>
          <w:szCs w:val="28"/>
        </w:rPr>
        <w:t xml:space="preserve"> є отримання п</w:t>
      </w:r>
      <w:r w:rsidR="00D62AE7">
        <w:rPr>
          <w:rFonts w:ascii="Times New Roman" w:hAnsi="Times New Roman" w:cs="Times New Roman"/>
          <w:sz w:val="28"/>
          <w:szCs w:val="28"/>
        </w:rPr>
        <w:t>римірника адміністративного акта</w:t>
      </w:r>
      <w:r w:rsidRPr="00BC2C4B"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  <w:bookmarkEnd w:id="6"/>
    </w:p>
    <w:p w14:paraId="5975EFD3" w14:textId="7AC691CD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272E9E13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</w:t>
      </w:r>
      <w:r w:rsidR="0023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1350DC">
      <w:headerReference w:type="default" r:id="rId8"/>
      <w:pgSz w:w="11906" w:h="16838"/>
      <w:pgMar w:top="0" w:right="56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C516" w14:textId="77777777" w:rsidR="00B660A8" w:rsidRDefault="00B660A8" w:rsidP="00A22AAB">
      <w:pPr>
        <w:spacing w:after="0" w:line="240" w:lineRule="auto"/>
      </w:pPr>
      <w:r>
        <w:separator/>
      </w:r>
    </w:p>
  </w:endnote>
  <w:endnote w:type="continuationSeparator" w:id="0">
    <w:p w14:paraId="66FD046F" w14:textId="77777777" w:rsidR="00B660A8" w:rsidRDefault="00B660A8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1A61" w14:textId="77777777" w:rsidR="00B660A8" w:rsidRDefault="00B660A8" w:rsidP="00A22AAB">
      <w:pPr>
        <w:spacing w:after="0" w:line="240" w:lineRule="auto"/>
      </w:pPr>
      <w:r>
        <w:separator/>
      </w:r>
    </w:p>
  </w:footnote>
  <w:footnote w:type="continuationSeparator" w:id="0">
    <w:p w14:paraId="6AD79EDA" w14:textId="77777777" w:rsidR="00B660A8" w:rsidRDefault="00B660A8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19C82FDD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DC">
          <w:rPr>
            <w:noProof/>
          </w:rPr>
          <w:t>2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0334AD"/>
    <w:rsid w:val="000414AD"/>
    <w:rsid w:val="00055B36"/>
    <w:rsid w:val="000661A5"/>
    <w:rsid w:val="00082111"/>
    <w:rsid w:val="001350DC"/>
    <w:rsid w:val="001449EA"/>
    <w:rsid w:val="00152C13"/>
    <w:rsid w:val="001739D6"/>
    <w:rsid w:val="001C1D65"/>
    <w:rsid w:val="001C3C8C"/>
    <w:rsid w:val="001E7C3F"/>
    <w:rsid w:val="00223E1D"/>
    <w:rsid w:val="00237980"/>
    <w:rsid w:val="00272C9E"/>
    <w:rsid w:val="002C7CE7"/>
    <w:rsid w:val="002D15FF"/>
    <w:rsid w:val="002E52A9"/>
    <w:rsid w:val="0030281D"/>
    <w:rsid w:val="003079D5"/>
    <w:rsid w:val="003919C0"/>
    <w:rsid w:val="003C37A9"/>
    <w:rsid w:val="003D315A"/>
    <w:rsid w:val="004677E3"/>
    <w:rsid w:val="0047732F"/>
    <w:rsid w:val="004A62F0"/>
    <w:rsid w:val="00552ACE"/>
    <w:rsid w:val="00564F9E"/>
    <w:rsid w:val="0057030B"/>
    <w:rsid w:val="00574868"/>
    <w:rsid w:val="005C447A"/>
    <w:rsid w:val="005F18C9"/>
    <w:rsid w:val="00612AE2"/>
    <w:rsid w:val="006347B4"/>
    <w:rsid w:val="00676570"/>
    <w:rsid w:val="007231B2"/>
    <w:rsid w:val="00751C4A"/>
    <w:rsid w:val="0078508C"/>
    <w:rsid w:val="007B517F"/>
    <w:rsid w:val="007D1A6C"/>
    <w:rsid w:val="0081275D"/>
    <w:rsid w:val="00843C69"/>
    <w:rsid w:val="00850403"/>
    <w:rsid w:val="00891C30"/>
    <w:rsid w:val="008D3463"/>
    <w:rsid w:val="00905A30"/>
    <w:rsid w:val="0090682B"/>
    <w:rsid w:val="0094141C"/>
    <w:rsid w:val="00960297"/>
    <w:rsid w:val="00961402"/>
    <w:rsid w:val="00983B81"/>
    <w:rsid w:val="009945F2"/>
    <w:rsid w:val="009B0A03"/>
    <w:rsid w:val="009C7418"/>
    <w:rsid w:val="009E5FB6"/>
    <w:rsid w:val="00A07EEC"/>
    <w:rsid w:val="00A22AAB"/>
    <w:rsid w:val="00A74757"/>
    <w:rsid w:val="00A77397"/>
    <w:rsid w:val="00A84F71"/>
    <w:rsid w:val="00AB0197"/>
    <w:rsid w:val="00AB36AC"/>
    <w:rsid w:val="00AC32AA"/>
    <w:rsid w:val="00B14F7B"/>
    <w:rsid w:val="00B34383"/>
    <w:rsid w:val="00B57A3C"/>
    <w:rsid w:val="00B660A8"/>
    <w:rsid w:val="00BC56A0"/>
    <w:rsid w:val="00C6143A"/>
    <w:rsid w:val="00C74C52"/>
    <w:rsid w:val="00CE1886"/>
    <w:rsid w:val="00D25963"/>
    <w:rsid w:val="00D34AE2"/>
    <w:rsid w:val="00D6161B"/>
    <w:rsid w:val="00D6202A"/>
    <w:rsid w:val="00D62AE7"/>
    <w:rsid w:val="00DC6222"/>
    <w:rsid w:val="00DC6AB0"/>
    <w:rsid w:val="00DC7C9C"/>
    <w:rsid w:val="00DC7EA3"/>
    <w:rsid w:val="00E018C4"/>
    <w:rsid w:val="00E33684"/>
    <w:rsid w:val="00E722E8"/>
    <w:rsid w:val="00EC5F29"/>
    <w:rsid w:val="00F512F7"/>
    <w:rsid w:val="00F549DA"/>
    <w:rsid w:val="00F6775A"/>
    <w:rsid w:val="00F927A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2</cp:revision>
  <cp:lastPrinted>2025-05-29T11:55:00Z</cp:lastPrinted>
  <dcterms:created xsi:type="dcterms:W3CDTF">2025-05-29T14:56:00Z</dcterms:created>
  <dcterms:modified xsi:type="dcterms:W3CDTF">2025-05-29T14:56:00Z</dcterms:modified>
</cp:coreProperties>
</file>