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48E12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A1675A" w:rsidRPr="006F2238">
        <w:rPr>
          <w:rFonts w:ascii="Times New Roman" w:hAnsi="Times New Roman"/>
          <w:sz w:val="28"/>
          <w:szCs w:val="28"/>
        </w:rPr>
        <w:t>Третяк</w:t>
      </w:r>
      <w:r w:rsidR="00A1675A">
        <w:rPr>
          <w:rFonts w:ascii="Times New Roman" w:hAnsi="Times New Roman"/>
          <w:sz w:val="28"/>
          <w:szCs w:val="28"/>
        </w:rPr>
        <w:t>у В. М</w:t>
      </w:r>
      <w:r w:rsidR="00A1675A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030148D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>Третяк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A1675A" w:rsidRPr="00A1675A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A1675A">
        <w:rPr>
          <w:rFonts w:ascii="Times New Roman" w:hAnsi="Times New Roman"/>
          <w:sz w:val="28"/>
          <w:szCs w:val="28"/>
          <w:lang w:eastAsia="uk-UA"/>
        </w:rPr>
        <w:t>а</w:t>
      </w:r>
      <w:r w:rsidR="002A45F9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254DBB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C644B">
        <w:rPr>
          <w:rFonts w:ascii="Times New Roman" w:hAnsi="Times New Roman"/>
          <w:sz w:val="28"/>
          <w:szCs w:val="28"/>
          <w:lang w:eastAsia="uk-UA"/>
        </w:rPr>
        <w:t>20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75A">
        <w:rPr>
          <w:rFonts w:ascii="Times New Roman" w:hAnsi="Times New Roman"/>
          <w:sz w:val="28"/>
          <w:szCs w:val="28"/>
          <w:lang w:eastAsia="uk-UA"/>
        </w:rPr>
        <w:t>4</w:t>
      </w:r>
      <w:r w:rsidR="00A50CC8">
        <w:rPr>
          <w:rFonts w:ascii="Times New Roman" w:hAnsi="Times New Roman"/>
          <w:sz w:val="28"/>
          <w:szCs w:val="28"/>
          <w:lang w:eastAsia="uk-UA"/>
        </w:rPr>
        <w:t>4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675A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C644B">
        <w:rPr>
          <w:rFonts w:ascii="Times New Roman" w:hAnsi="Times New Roman"/>
          <w:sz w:val="28"/>
          <w:szCs w:val="28"/>
          <w:lang w:eastAsia="uk-UA"/>
        </w:rPr>
        <w:t>0523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75A">
        <w:rPr>
          <w:rFonts w:ascii="Times New Roman" w:hAnsi="Times New Roman"/>
          <w:sz w:val="28"/>
          <w:szCs w:val="28"/>
          <w:lang w:eastAsia="uk-UA"/>
        </w:rPr>
        <w:t xml:space="preserve"> Підгороддя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6C9125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1675A">
        <w:rPr>
          <w:rFonts w:ascii="Times New Roman" w:hAnsi="Times New Roman"/>
          <w:sz w:val="28"/>
          <w:szCs w:val="28"/>
          <w:lang w:eastAsia="uk-UA"/>
        </w:rPr>
        <w:t>Третяку Володимиру Михайловичу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AE490" w14:textId="77777777" w:rsidR="00F468F2" w:rsidRDefault="00F468F2">
      <w:r>
        <w:separator/>
      </w:r>
    </w:p>
  </w:endnote>
  <w:endnote w:type="continuationSeparator" w:id="0">
    <w:p w14:paraId="5B71F0D5" w14:textId="77777777" w:rsidR="00F468F2" w:rsidRDefault="00F4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B7D5" w14:textId="77777777" w:rsidR="00F468F2" w:rsidRDefault="00F468F2">
      <w:r>
        <w:separator/>
      </w:r>
    </w:p>
  </w:footnote>
  <w:footnote w:type="continuationSeparator" w:id="0">
    <w:p w14:paraId="7BD4C6E2" w14:textId="77777777" w:rsidR="00F468F2" w:rsidRDefault="00F4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2025-04-24T12:59:00Z</dcterms:created>
  <dcterms:modified xsi:type="dcterms:W3CDTF">2025-04-24T12:59:00Z</dcterms:modified>
</cp:coreProperties>
</file>