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3C27FB" w14:textId="77777777" w:rsidR="004A0B49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4A0B49">
        <w:rPr>
          <w:rFonts w:ascii="Times New Roman" w:hAnsi="Times New Roman"/>
          <w:sz w:val="28"/>
          <w:szCs w:val="28"/>
        </w:rPr>
        <w:t>Яцків В.</w:t>
      </w:r>
      <w:r w:rsidR="00383560">
        <w:rPr>
          <w:rFonts w:ascii="Times New Roman" w:hAnsi="Times New Roman"/>
          <w:sz w:val="28"/>
          <w:szCs w:val="28"/>
        </w:rPr>
        <w:t>В.</w:t>
      </w:r>
    </w:p>
    <w:p w14:paraId="4F8252F0" w14:textId="28806F5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3628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83560">
        <w:rPr>
          <w:rFonts w:ascii="Times New Roman" w:hAnsi="Times New Roman"/>
          <w:sz w:val="28"/>
          <w:szCs w:val="28"/>
        </w:rPr>
        <w:t>Яцків Ванди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DBAB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площею 0,0800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383560">
        <w:rPr>
          <w:rFonts w:ascii="Times New Roman" w:hAnsi="Times New Roman"/>
          <w:sz w:val="28"/>
          <w:szCs w:val="28"/>
          <w:lang w:eastAsia="uk-UA"/>
        </w:rPr>
        <w:t>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383560">
        <w:rPr>
          <w:rFonts w:ascii="Times New Roman" w:hAnsi="Times New Roman"/>
          <w:sz w:val="28"/>
          <w:szCs w:val="28"/>
          <w:lang w:eastAsia="uk-UA"/>
        </w:rPr>
        <w:t>742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008F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B3B9" w14:textId="77777777" w:rsidR="003D09F6" w:rsidRDefault="003D09F6">
      <w:r>
        <w:separator/>
      </w:r>
    </w:p>
  </w:endnote>
  <w:endnote w:type="continuationSeparator" w:id="0">
    <w:p w14:paraId="286A15B9" w14:textId="77777777" w:rsidR="003D09F6" w:rsidRDefault="003D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A601" w14:textId="77777777" w:rsidR="003D09F6" w:rsidRDefault="003D09F6">
      <w:r>
        <w:separator/>
      </w:r>
    </w:p>
  </w:footnote>
  <w:footnote w:type="continuationSeparator" w:id="0">
    <w:p w14:paraId="52C9BED5" w14:textId="77777777" w:rsidR="003D09F6" w:rsidRDefault="003D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440F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09F6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B49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B61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86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2025-02-27T08:22:00Z</dcterms:created>
  <dcterms:modified xsi:type="dcterms:W3CDTF">2025-03-13T14:44:00Z</dcterms:modified>
</cp:coreProperties>
</file>