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E403D" w14:textId="77777777" w:rsidR="007C6D26" w:rsidRDefault="007C6D26" w:rsidP="006E17D2">
      <w:pPr>
        <w:jc w:val="right"/>
        <w:rPr>
          <w:b/>
          <w:sz w:val="24"/>
          <w:szCs w:val="24"/>
        </w:rPr>
      </w:pPr>
    </w:p>
    <w:p w14:paraId="6A6CD0E3" w14:textId="77777777" w:rsidR="006C01E0" w:rsidRDefault="006C01E0" w:rsidP="006C01E0">
      <w:pPr>
        <w:jc w:val="center"/>
        <w:rPr>
          <w:b/>
          <w:sz w:val="24"/>
          <w:szCs w:val="24"/>
        </w:rPr>
      </w:pPr>
      <w:r w:rsidRPr="002404CB">
        <w:rPr>
          <w:b/>
          <w:lang w:eastAsia="uk-UA"/>
        </w:rPr>
        <w:t xml:space="preserve">ІНФОРМАЦІЙНА КАРТКА АДМІНІСТРАТИВНОЇ ПОСЛУГИ </w:t>
      </w:r>
    </w:p>
    <w:p w14:paraId="3B47BCC7" w14:textId="77777777" w:rsidR="006C01E0" w:rsidRDefault="006C01E0" w:rsidP="0036742B">
      <w:pPr>
        <w:tabs>
          <w:tab w:val="left" w:pos="3969"/>
        </w:tabs>
        <w:jc w:val="center"/>
        <w:rPr>
          <w:b/>
          <w:sz w:val="24"/>
          <w:szCs w:val="24"/>
        </w:rPr>
      </w:pPr>
    </w:p>
    <w:p w14:paraId="12087B3F" w14:textId="77777777" w:rsidR="006C01E0" w:rsidRDefault="006C01E0" w:rsidP="0036742B">
      <w:pPr>
        <w:tabs>
          <w:tab w:val="left" w:pos="3969"/>
        </w:tabs>
        <w:jc w:val="center"/>
        <w:rPr>
          <w:b/>
          <w:sz w:val="24"/>
          <w:szCs w:val="24"/>
        </w:rPr>
      </w:pPr>
    </w:p>
    <w:p w14:paraId="1E48CC14" w14:textId="3DFF2419" w:rsidR="005379BC" w:rsidRPr="00CD4CA4" w:rsidRDefault="00CD4CA4" w:rsidP="006C01E0">
      <w:pPr>
        <w:tabs>
          <w:tab w:val="left" w:pos="3969"/>
        </w:tabs>
        <w:jc w:val="center"/>
        <w:rPr>
          <w:b/>
          <w:bCs/>
          <w:u w:val="single"/>
          <w:lang w:eastAsia="uk-UA"/>
        </w:rPr>
      </w:pPr>
      <w:r w:rsidRPr="00CD4CA4">
        <w:rPr>
          <w:b/>
          <w:bCs/>
          <w:u w:val="single"/>
          <w:lang w:eastAsia="uk-UA"/>
        </w:rPr>
        <w:t>Поновлення договору оренди водних об’єктів</w:t>
      </w:r>
    </w:p>
    <w:p w14:paraId="5323C3C3" w14:textId="77777777" w:rsidR="00E628B9" w:rsidRDefault="00E628B9" w:rsidP="006C01E0">
      <w:pPr>
        <w:tabs>
          <w:tab w:val="left" w:pos="3969"/>
        </w:tabs>
        <w:jc w:val="center"/>
        <w:rPr>
          <w:sz w:val="24"/>
          <w:szCs w:val="24"/>
          <w:u w:val="single"/>
        </w:rPr>
      </w:pPr>
    </w:p>
    <w:p w14:paraId="50279D45" w14:textId="67611A92" w:rsidR="003945B6" w:rsidRDefault="0036742B" w:rsidP="006C01E0">
      <w:pPr>
        <w:tabs>
          <w:tab w:val="left" w:pos="3969"/>
        </w:tabs>
        <w:jc w:val="center"/>
        <w:rPr>
          <w:b/>
          <w:bCs/>
          <w:u w:val="single"/>
        </w:rPr>
      </w:pPr>
      <w:r w:rsidRPr="0036742B">
        <w:rPr>
          <w:sz w:val="24"/>
          <w:szCs w:val="24"/>
          <w:u w:val="single"/>
        </w:rPr>
        <w:t xml:space="preserve"> </w:t>
      </w:r>
      <w:r w:rsidR="006C01E0" w:rsidRPr="006C01E0">
        <w:rPr>
          <w:b/>
          <w:bCs/>
          <w:u w:val="single"/>
        </w:rPr>
        <w:t>0</w:t>
      </w:r>
      <w:r w:rsidR="00DF689B">
        <w:rPr>
          <w:b/>
          <w:bCs/>
          <w:u w:val="single"/>
        </w:rPr>
        <w:t>178</w:t>
      </w:r>
      <w:r w:rsidR="00CD4CA4">
        <w:rPr>
          <w:b/>
          <w:bCs/>
          <w:u w:val="single"/>
        </w:rPr>
        <w:t>5</w:t>
      </w:r>
    </w:p>
    <w:p w14:paraId="61FDC6E8" w14:textId="5FC492A3" w:rsidR="004546AD" w:rsidRDefault="004546AD" w:rsidP="006C01E0">
      <w:pPr>
        <w:tabs>
          <w:tab w:val="left" w:pos="3969"/>
        </w:tabs>
        <w:jc w:val="center"/>
        <w:rPr>
          <w:b/>
          <w:bCs/>
          <w:u w:val="single"/>
        </w:rPr>
      </w:pPr>
    </w:p>
    <w:tbl>
      <w:tblPr>
        <w:tblW w:w="5151" w:type="pct"/>
        <w:tblInd w:w="-30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9"/>
        <w:gridCol w:w="430"/>
        <w:gridCol w:w="4674"/>
        <w:gridCol w:w="52"/>
        <w:gridCol w:w="5333"/>
      </w:tblGrid>
      <w:tr w:rsidR="004546AD" w:rsidRPr="000D63FC" w14:paraId="140B2E91" w14:textId="77777777" w:rsidTr="00CD4CA4">
        <w:tc>
          <w:tcPr>
            <w:tcW w:w="5000" w:type="pct"/>
            <w:gridSpan w:val="5"/>
            <w:tcBorders>
              <w:top w:val="outset" w:sz="6" w:space="0" w:color="000000"/>
              <w:left w:val="outset" w:sz="6" w:space="0" w:color="000000"/>
              <w:bottom w:val="outset" w:sz="6" w:space="0" w:color="000000"/>
              <w:right w:val="outset" w:sz="6" w:space="0" w:color="000000"/>
            </w:tcBorders>
            <w:hideMark/>
          </w:tcPr>
          <w:p w14:paraId="20345E1C" w14:textId="77777777" w:rsidR="004546AD" w:rsidRPr="000D63FC" w:rsidRDefault="004546AD" w:rsidP="00FE640A">
            <w:pPr>
              <w:jc w:val="center"/>
              <w:rPr>
                <w:b/>
                <w:sz w:val="24"/>
                <w:szCs w:val="24"/>
                <w:lang w:eastAsia="uk-UA"/>
              </w:rPr>
            </w:pPr>
            <w:r w:rsidRPr="000D63FC">
              <w:rPr>
                <w:b/>
                <w:sz w:val="24"/>
                <w:szCs w:val="24"/>
                <w:lang w:eastAsia="uk-UA"/>
              </w:rPr>
              <w:t xml:space="preserve">Інформація про центр надання адміністративних послуг </w:t>
            </w:r>
          </w:p>
        </w:tc>
      </w:tr>
      <w:tr w:rsidR="009F39A3" w:rsidRPr="000D63FC" w14:paraId="5790A52C" w14:textId="77777777" w:rsidTr="00CD4C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209" w:type="pct"/>
            <w:gridSpan w:val="2"/>
            <w:tcBorders>
              <w:right w:val="single" w:sz="4" w:space="0" w:color="auto"/>
            </w:tcBorders>
          </w:tcPr>
          <w:p w14:paraId="0C0634B7" w14:textId="77777777" w:rsidR="004546AD" w:rsidRPr="002404CB" w:rsidRDefault="004546AD" w:rsidP="00FE640A">
            <w:pPr>
              <w:jc w:val="center"/>
            </w:pPr>
            <w:r w:rsidRPr="002404CB">
              <w:t>1.</w:t>
            </w:r>
          </w:p>
        </w:tc>
        <w:tc>
          <w:tcPr>
            <w:tcW w:w="2251" w:type="pct"/>
            <w:gridSpan w:val="2"/>
            <w:tcBorders>
              <w:top w:val="single" w:sz="4" w:space="0" w:color="auto"/>
              <w:left w:val="single" w:sz="4" w:space="0" w:color="auto"/>
              <w:bottom w:val="single" w:sz="4" w:space="0" w:color="auto"/>
              <w:right w:val="single" w:sz="4" w:space="0" w:color="auto"/>
            </w:tcBorders>
          </w:tcPr>
          <w:p w14:paraId="65210142" w14:textId="77777777" w:rsidR="004546AD" w:rsidRPr="000D63FC" w:rsidRDefault="004546AD" w:rsidP="00FE640A">
            <w:pPr>
              <w:rPr>
                <w:sz w:val="24"/>
                <w:szCs w:val="24"/>
              </w:rPr>
            </w:pPr>
            <w:r w:rsidRPr="000D63FC">
              <w:rPr>
                <w:sz w:val="24"/>
                <w:szCs w:val="24"/>
              </w:rPr>
              <w:t>Місцезнаходження ЦНАП</w:t>
            </w:r>
          </w:p>
        </w:tc>
        <w:tc>
          <w:tcPr>
            <w:tcW w:w="2540" w:type="pct"/>
            <w:tcBorders>
              <w:left w:val="single" w:sz="4" w:space="0" w:color="auto"/>
            </w:tcBorders>
          </w:tcPr>
          <w:p w14:paraId="3E3A2455" w14:textId="77777777" w:rsidR="004546AD" w:rsidRPr="000D63FC" w:rsidRDefault="004546AD" w:rsidP="00FE640A">
            <w:pPr>
              <w:rPr>
                <w:sz w:val="24"/>
                <w:szCs w:val="24"/>
              </w:rPr>
            </w:pPr>
            <w:r w:rsidRPr="000D63FC">
              <w:rPr>
                <w:sz w:val="24"/>
                <w:szCs w:val="24"/>
              </w:rPr>
              <w:t>м.Рогатин, вулиця Галицька,40</w:t>
            </w:r>
          </w:p>
        </w:tc>
      </w:tr>
      <w:tr w:rsidR="009F39A3" w:rsidRPr="000D63FC" w14:paraId="40C8EEE9" w14:textId="77777777" w:rsidTr="00CD4C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209" w:type="pct"/>
            <w:gridSpan w:val="2"/>
            <w:tcBorders>
              <w:right w:val="single" w:sz="4" w:space="0" w:color="auto"/>
            </w:tcBorders>
          </w:tcPr>
          <w:p w14:paraId="631D7015" w14:textId="77777777" w:rsidR="004546AD" w:rsidRPr="002404CB" w:rsidRDefault="004546AD" w:rsidP="00FE640A">
            <w:pPr>
              <w:jc w:val="center"/>
            </w:pPr>
            <w:r>
              <w:t>2.</w:t>
            </w:r>
          </w:p>
        </w:tc>
        <w:tc>
          <w:tcPr>
            <w:tcW w:w="2251" w:type="pct"/>
            <w:gridSpan w:val="2"/>
            <w:tcBorders>
              <w:top w:val="single" w:sz="4" w:space="0" w:color="auto"/>
              <w:left w:val="single" w:sz="4" w:space="0" w:color="auto"/>
              <w:bottom w:val="single" w:sz="4" w:space="0" w:color="auto"/>
              <w:right w:val="single" w:sz="4" w:space="0" w:color="auto"/>
            </w:tcBorders>
          </w:tcPr>
          <w:p w14:paraId="63FD5ECF" w14:textId="77777777" w:rsidR="004546AD" w:rsidRDefault="004546AD" w:rsidP="00FE640A">
            <w:pPr>
              <w:rPr>
                <w:sz w:val="24"/>
                <w:szCs w:val="24"/>
              </w:rPr>
            </w:pPr>
            <w:r w:rsidRPr="000D63FC">
              <w:rPr>
                <w:sz w:val="24"/>
                <w:szCs w:val="24"/>
              </w:rPr>
              <w:t>Інформація щодо режиму роботи ЦНАП</w:t>
            </w:r>
          </w:p>
          <w:p w14:paraId="7B61D36E" w14:textId="4B631B53" w:rsidR="00B6673B" w:rsidRPr="000D63FC" w:rsidRDefault="00B6673B" w:rsidP="00FE640A">
            <w:pPr>
              <w:rPr>
                <w:sz w:val="24"/>
                <w:szCs w:val="24"/>
              </w:rPr>
            </w:pPr>
            <w:r w:rsidRPr="00B6673B">
              <w:rPr>
                <w:sz w:val="24"/>
                <w:szCs w:val="24"/>
              </w:rPr>
              <w:t>( час прийому суб’єктів звернень)</w:t>
            </w:r>
          </w:p>
        </w:tc>
        <w:tc>
          <w:tcPr>
            <w:tcW w:w="2540" w:type="pct"/>
            <w:tcBorders>
              <w:left w:val="single" w:sz="4" w:space="0" w:color="auto"/>
            </w:tcBorders>
          </w:tcPr>
          <w:p w14:paraId="72F92230" w14:textId="77777777" w:rsidR="004546AD" w:rsidRPr="000D63FC" w:rsidRDefault="004546AD" w:rsidP="00FE640A">
            <w:pPr>
              <w:rPr>
                <w:sz w:val="24"/>
                <w:szCs w:val="24"/>
              </w:rPr>
            </w:pPr>
            <w:r w:rsidRPr="000D63FC">
              <w:rPr>
                <w:sz w:val="24"/>
                <w:szCs w:val="24"/>
              </w:rPr>
              <w:t>Понеділок з 08.30-до 16.00</w:t>
            </w:r>
          </w:p>
          <w:p w14:paraId="5AA175C2" w14:textId="77777777" w:rsidR="004546AD" w:rsidRPr="000D63FC" w:rsidRDefault="004546AD" w:rsidP="00FE640A">
            <w:pPr>
              <w:rPr>
                <w:sz w:val="24"/>
                <w:szCs w:val="24"/>
              </w:rPr>
            </w:pPr>
            <w:r w:rsidRPr="000D63FC">
              <w:rPr>
                <w:sz w:val="24"/>
                <w:szCs w:val="24"/>
              </w:rPr>
              <w:t>Вівторок    з 08.30 до 16.00</w:t>
            </w:r>
          </w:p>
          <w:p w14:paraId="7F2F8A16" w14:textId="77777777" w:rsidR="004546AD" w:rsidRPr="000D63FC" w:rsidRDefault="004546AD" w:rsidP="00FE640A">
            <w:pPr>
              <w:rPr>
                <w:sz w:val="24"/>
                <w:szCs w:val="24"/>
              </w:rPr>
            </w:pPr>
            <w:r w:rsidRPr="000D63FC">
              <w:rPr>
                <w:sz w:val="24"/>
                <w:szCs w:val="24"/>
              </w:rPr>
              <w:t>Середа       з 08.30 до 20.00</w:t>
            </w:r>
          </w:p>
          <w:p w14:paraId="5DD15C6F" w14:textId="77777777" w:rsidR="004546AD" w:rsidRPr="000D63FC" w:rsidRDefault="004546AD" w:rsidP="00FE640A">
            <w:pPr>
              <w:rPr>
                <w:sz w:val="24"/>
                <w:szCs w:val="24"/>
              </w:rPr>
            </w:pPr>
            <w:r w:rsidRPr="000D63FC">
              <w:rPr>
                <w:sz w:val="24"/>
                <w:szCs w:val="24"/>
              </w:rPr>
              <w:t>Четвер        з 08.30 до 16.00</w:t>
            </w:r>
          </w:p>
          <w:p w14:paraId="43D404A3" w14:textId="77777777" w:rsidR="004546AD" w:rsidRPr="000D63FC" w:rsidRDefault="004546AD" w:rsidP="00FE640A">
            <w:pPr>
              <w:rPr>
                <w:sz w:val="24"/>
                <w:szCs w:val="24"/>
              </w:rPr>
            </w:pPr>
            <w:r w:rsidRPr="000D63FC">
              <w:rPr>
                <w:sz w:val="24"/>
                <w:szCs w:val="24"/>
              </w:rPr>
              <w:t>П’ятниця   з 08.30 до 15.30</w:t>
            </w:r>
          </w:p>
          <w:p w14:paraId="37C2B3C9" w14:textId="77777777" w:rsidR="004546AD" w:rsidRPr="000D63FC" w:rsidRDefault="004546AD" w:rsidP="00FE640A">
            <w:pPr>
              <w:rPr>
                <w:sz w:val="24"/>
                <w:szCs w:val="24"/>
              </w:rPr>
            </w:pPr>
            <w:r w:rsidRPr="000D63FC">
              <w:rPr>
                <w:sz w:val="24"/>
                <w:szCs w:val="24"/>
              </w:rPr>
              <w:t>Субота       з 09.00 до 15.00</w:t>
            </w:r>
          </w:p>
          <w:p w14:paraId="4378064D" w14:textId="77777777" w:rsidR="004546AD" w:rsidRPr="000D63FC" w:rsidRDefault="004546AD" w:rsidP="00FE640A">
            <w:pPr>
              <w:rPr>
                <w:sz w:val="24"/>
                <w:szCs w:val="24"/>
              </w:rPr>
            </w:pPr>
            <w:r w:rsidRPr="000D63FC">
              <w:rPr>
                <w:sz w:val="24"/>
                <w:szCs w:val="24"/>
              </w:rPr>
              <w:t>неділя – вихідний</w:t>
            </w:r>
          </w:p>
          <w:p w14:paraId="6E96A178" w14:textId="77777777" w:rsidR="004546AD" w:rsidRPr="000D63FC" w:rsidRDefault="004546AD" w:rsidP="00FE640A">
            <w:pPr>
              <w:rPr>
                <w:sz w:val="24"/>
                <w:szCs w:val="24"/>
              </w:rPr>
            </w:pPr>
            <w:r w:rsidRPr="000D63FC">
              <w:rPr>
                <w:sz w:val="24"/>
                <w:szCs w:val="24"/>
              </w:rPr>
              <w:t>Без перерви на обід.</w:t>
            </w:r>
          </w:p>
          <w:p w14:paraId="23BD6F35" w14:textId="77777777" w:rsidR="004546AD" w:rsidRPr="000D63FC" w:rsidRDefault="004546AD" w:rsidP="00FE640A">
            <w:pPr>
              <w:rPr>
                <w:sz w:val="24"/>
                <w:szCs w:val="24"/>
              </w:rPr>
            </w:pPr>
            <w:r w:rsidRPr="000D63FC">
              <w:rPr>
                <w:i/>
                <w:sz w:val="24"/>
                <w:szCs w:val="24"/>
              </w:rPr>
              <w:t>Середа</w:t>
            </w:r>
            <w:r w:rsidRPr="000D63FC">
              <w:rPr>
                <w:sz w:val="24"/>
                <w:szCs w:val="24"/>
              </w:rPr>
              <w:t>: прийом з 16.00 до 20.00 год за попереднім записом по телефону 0971755620</w:t>
            </w:r>
          </w:p>
          <w:p w14:paraId="35600C69" w14:textId="77777777" w:rsidR="004546AD" w:rsidRPr="000D63FC" w:rsidRDefault="004546AD" w:rsidP="00FE640A">
            <w:pPr>
              <w:rPr>
                <w:sz w:val="24"/>
                <w:szCs w:val="24"/>
              </w:rPr>
            </w:pPr>
            <w:r w:rsidRPr="000D63FC">
              <w:rPr>
                <w:i/>
                <w:sz w:val="24"/>
                <w:szCs w:val="24"/>
              </w:rPr>
              <w:t xml:space="preserve">Субота: </w:t>
            </w:r>
            <w:r w:rsidRPr="000D63FC">
              <w:rPr>
                <w:sz w:val="24"/>
                <w:szCs w:val="24"/>
              </w:rPr>
              <w:t>прийом з 09.00 до 15.00 год за попереднім записом  по телефону 0971755620</w:t>
            </w:r>
          </w:p>
        </w:tc>
      </w:tr>
      <w:tr w:rsidR="009F39A3" w:rsidRPr="000D63FC" w14:paraId="46005423" w14:textId="77777777" w:rsidTr="00CD4C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853"/>
        </w:trPr>
        <w:tc>
          <w:tcPr>
            <w:tcW w:w="209" w:type="pct"/>
            <w:gridSpan w:val="2"/>
            <w:tcBorders>
              <w:right w:val="single" w:sz="4" w:space="0" w:color="auto"/>
            </w:tcBorders>
          </w:tcPr>
          <w:p w14:paraId="77824785" w14:textId="77777777" w:rsidR="004546AD" w:rsidRPr="002404CB" w:rsidRDefault="004546AD" w:rsidP="00FE640A">
            <w:pPr>
              <w:jc w:val="center"/>
            </w:pPr>
            <w:r>
              <w:t>3.</w:t>
            </w:r>
          </w:p>
        </w:tc>
        <w:tc>
          <w:tcPr>
            <w:tcW w:w="2251" w:type="pct"/>
            <w:gridSpan w:val="2"/>
            <w:tcBorders>
              <w:top w:val="single" w:sz="4" w:space="0" w:color="auto"/>
              <w:left w:val="single" w:sz="4" w:space="0" w:color="auto"/>
              <w:bottom w:val="single" w:sz="4" w:space="0" w:color="auto"/>
              <w:right w:val="single" w:sz="4" w:space="0" w:color="auto"/>
            </w:tcBorders>
          </w:tcPr>
          <w:p w14:paraId="5BFEA237" w14:textId="77777777" w:rsidR="004546AD" w:rsidRPr="000D63FC" w:rsidRDefault="004546AD" w:rsidP="00FE640A">
            <w:pPr>
              <w:rPr>
                <w:b/>
                <w:sz w:val="24"/>
                <w:szCs w:val="24"/>
              </w:rPr>
            </w:pPr>
            <w:r w:rsidRPr="000D63FC">
              <w:rPr>
                <w:sz w:val="24"/>
                <w:szCs w:val="24"/>
              </w:rPr>
              <w:t>Телефон/факс (довідки), адреса електронної пошти та веб-сайт</w:t>
            </w:r>
          </w:p>
        </w:tc>
        <w:tc>
          <w:tcPr>
            <w:tcW w:w="2540" w:type="pct"/>
            <w:tcBorders>
              <w:left w:val="single" w:sz="4" w:space="0" w:color="auto"/>
            </w:tcBorders>
          </w:tcPr>
          <w:p w14:paraId="52A1FD35" w14:textId="0E3A57AE" w:rsidR="004546AD" w:rsidRPr="000D63FC" w:rsidRDefault="004546AD" w:rsidP="00FE640A">
            <w:pPr>
              <w:rPr>
                <w:sz w:val="24"/>
                <w:szCs w:val="24"/>
              </w:rPr>
            </w:pPr>
            <w:r w:rsidRPr="000D63FC">
              <w:rPr>
                <w:sz w:val="24"/>
                <w:szCs w:val="24"/>
              </w:rPr>
              <w:t>Тел. (097) 1755620</w:t>
            </w:r>
          </w:p>
          <w:p w14:paraId="2B7BC34E" w14:textId="77777777" w:rsidR="004546AD" w:rsidRPr="000D63FC" w:rsidRDefault="004546AD" w:rsidP="00FE640A">
            <w:pPr>
              <w:rPr>
                <w:sz w:val="24"/>
                <w:szCs w:val="24"/>
              </w:rPr>
            </w:pPr>
            <w:r w:rsidRPr="000D63FC">
              <w:rPr>
                <w:sz w:val="24"/>
                <w:szCs w:val="24"/>
              </w:rPr>
              <w:t xml:space="preserve">e-mail: </w:t>
            </w:r>
            <w:r w:rsidRPr="000D63FC">
              <w:rPr>
                <w:sz w:val="24"/>
                <w:szCs w:val="24"/>
                <w:lang w:val="en-US"/>
              </w:rPr>
              <w:t>mr_cnap@ukr.net</w:t>
            </w:r>
          </w:p>
        </w:tc>
      </w:tr>
      <w:tr w:rsidR="00CD4CA4" w:rsidRPr="00506CFB" w14:paraId="0E24338F" w14:textId="77777777" w:rsidTr="00CD4CA4">
        <w:trPr>
          <w:gridBefore w:val="1"/>
          <w:wBefore w:w="4" w:type="pct"/>
        </w:trPr>
        <w:tc>
          <w:tcPr>
            <w:tcW w:w="4996" w:type="pct"/>
            <w:gridSpan w:val="4"/>
            <w:tcBorders>
              <w:top w:val="outset" w:sz="6" w:space="0" w:color="000000"/>
              <w:left w:val="outset" w:sz="6" w:space="0" w:color="000000"/>
              <w:bottom w:val="outset" w:sz="6" w:space="0" w:color="000000"/>
              <w:right w:val="outset" w:sz="6" w:space="0" w:color="000000"/>
            </w:tcBorders>
            <w:hideMark/>
          </w:tcPr>
          <w:p w14:paraId="2EE479DF" w14:textId="77777777" w:rsidR="00CD4CA4" w:rsidRPr="00506CFB" w:rsidRDefault="00CD4CA4" w:rsidP="003B3930">
            <w:pPr>
              <w:jc w:val="center"/>
              <w:rPr>
                <w:b/>
                <w:sz w:val="24"/>
                <w:szCs w:val="24"/>
                <w:lang w:eastAsia="uk-UA"/>
              </w:rPr>
            </w:pPr>
            <w:r w:rsidRPr="00506CFB">
              <w:rPr>
                <w:b/>
                <w:sz w:val="24"/>
                <w:szCs w:val="24"/>
                <w:lang w:eastAsia="uk-UA"/>
              </w:rPr>
              <w:t>Нормативні акти, якими регламентується надання адміністративної послуги</w:t>
            </w:r>
          </w:p>
        </w:tc>
      </w:tr>
      <w:tr w:rsidR="00CD4CA4" w:rsidRPr="00506CFB" w14:paraId="2AA794AE" w14:textId="77777777" w:rsidTr="00CD4CA4">
        <w:trPr>
          <w:gridBefore w:val="1"/>
          <w:wBefore w:w="4" w:type="pct"/>
          <w:trHeight w:val="1929"/>
        </w:trPr>
        <w:tc>
          <w:tcPr>
            <w:tcW w:w="205" w:type="pct"/>
            <w:tcBorders>
              <w:top w:val="outset" w:sz="6" w:space="0" w:color="000000"/>
              <w:left w:val="outset" w:sz="6" w:space="0" w:color="000000"/>
              <w:bottom w:val="outset" w:sz="6" w:space="0" w:color="000000"/>
              <w:right w:val="outset" w:sz="6" w:space="0" w:color="000000"/>
            </w:tcBorders>
            <w:hideMark/>
          </w:tcPr>
          <w:p w14:paraId="1DDABCBC" w14:textId="77777777" w:rsidR="00CD4CA4" w:rsidRPr="00506CFB" w:rsidRDefault="00CD4CA4" w:rsidP="003B3930">
            <w:pPr>
              <w:jc w:val="center"/>
              <w:rPr>
                <w:sz w:val="24"/>
                <w:szCs w:val="24"/>
                <w:lang w:eastAsia="uk-UA"/>
              </w:rPr>
            </w:pPr>
            <w:r w:rsidRPr="00506CFB">
              <w:rPr>
                <w:sz w:val="24"/>
                <w:szCs w:val="24"/>
                <w:lang w:eastAsia="uk-UA"/>
              </w:rPr>
              <w:t>4</w:t>
            </w:r>
          </w:p>
        </w:tc>
        <w:tc>
          <w:tcPr>
            <w:tcW w:w="2226" w:type="pct"/>
            <w:tcBorders>
              <w:top w:val="outset" w:sz="6" w:space="0" w:color="000000"/>
              <w:left w:val="outset" w:sz="6" w:space="0" w:color="000000"/>
              <w:bottom w:val="outset" w:sz="6" w:space="0" w:color="000000"/>
              <w:right w:val="outset" w:sz="6" w:space="0" w:color="000000"/>
            </w:tcBorders>
            <w:hideMark/>
          </w:tcPr>
          <w:p w14:paraId="6B872C38" w14:textId="77777777" w:rsidR="00CD4CA4" w:rsidRPr="00506CFB" w:rsidRDefault="00CD4CA4" w:rsidP="003B3930">
            <w:pPr>
              <w:rPr>
                <w:sz w:val="24"/>
                <w:szCs w:val="24"/>
                <w:lang w:eastAsia="uk-UA"/>
              </w:rPr>
            </w:pPr>
            <w:r w:rsidRPr="00506CFB">
              <w:rPr>
                <w:sz w:val="24"/>
                <w:szCs w:val="24"/>
                <w:lang w:eastAsia="uk-UA"/>
              </w:rPr>
              <w:t>Закони України</w:t>
            </w:r>
          </w:p>
        </w:tc>
        <w:tc>
          <w:tcPr>
            <w:tcW w:w="2565" w:type="pct"/>
            <w:gridSpan w:val="2"/>
            <w:tcBorders>
              <w:top w:val="outset" w:sz="6" w:space="0" w:color="000000"/>
              <w:left w:val="outset" w:sz="6" w:space="0" w:color="000000"/>
              <w:bottom w:val="outset" w:sz="6" w:space="0" w:color="000000"/>
              <w:right w:val="outset" w:sz="6" w:space="0" w:color="000000"/>
            </w:tcBorders>
            <w:hideMark/>
          </w:tcPr>
          <w:p w14:paraId="4C183AF1" w14:textId="77777777" w:rsidR="002115DF" w:rsidRPr="002115DF" w:rsidRDefault="002115DF" w:rsidP="003B3930">
            <w:pPr>
              <w:rPr>
                <w:sz w:val="24"/>
                <w:szCs w:val="24"/>
              </w:rPr>
            </w:pPr>
            <w:hyperlink r:id="rId8" w:anchor="Text" w:tgtFrame="_blank" w:history="1">
              <w:r w:rsidRPr="002115DF">
                <w:rPr>
                  <w:rStyle w:val="ab"/>
                  <w:color w:val="auto"/>
                  <w:sz w:val="24"/>
                  <w:szCs w:val="24"/>
                  <w:u w:val="none"/>
                </w:rPr>
                <w:t>Кодекс Водний кодекс ст 51-52</w:t>
              </w:r>
            </w:hyperlink>
          </w:p>
          <w:p w14:paraId="2A3E7DCB" w14:textId="77777777" w:rsidR="002115DF" w:rsidRPr="002115DF" w:rsidRDefault="002115DF" w:rsidP="003B3930">
            <w:pPr>
              <w:rPr>
                <w:sz w:val="24"/>
                <w:szCs w:val="24"/>
              </w:rPr>
            </w:pPr>
            <w:hyperlink r:id="rId9" w:anchor="Text" w:tgtFrame="_blank" w:history="1">
              <w:r w:rsidRPr="002115DF">
                <w:rPr>
                  <w:rStyle w:val="ab"/>
                  <w:color w:val="auto"/>
                  <w:sz w:val="24"/>
                  <w:szCs w:val="24"/>
                  <w:u w:val="none"/>
                </w:rPr>
                <w:t>Кодекс Земельний кодекс ст 122</w:t>
              </w:r>
            </w:hyperlink>
          </w:p>
          <w:p w14:paraId="72D4EBCE" w14:textId="578DC175" w:rsidR="002115DF" w:rsidRPr="002115DF" w:rsidRDefault="002115DF" w:rsidP="003B3930">
            <w:pPr>
              <w:rPr>
                <w:sz w:val="24"/>
                <w:szCs w:val="24"/>
              </w:rPr>
            </w:pPr>
            <w:hyperlink r:id="rId10" w:anchor="n9" w:tgtFrame="_blank" w:history="1">
              <w:r w:rsidRPr="002115DF">
                <w:rPr>
                  <w:rStyle w:val="ab"/>
                  <w:color w:val="auto"/>
                  <w:sz w:val="24"/>
                  <w:szCs w:val="24"/>
                  <w:u w:val="none"/>
                </w:rPr>
                <w:t xml:space="preserve">Постанова КМУ від 29.05.2013 №420 Про затвердження Типового договору оренди водних об’єктів" </w:t>
              </w:r>
            </w:hyperlink>
          </w:p>
          <w:p w14:paraId="3BB85BD3" w14:textId="496B44DA" w:rsidR="00CD4CA4" w:rsidRPr="00506CFB" w:rsidRDefault="002115DF" w:rsidP="003B3930">
            <w:pPr>
              <w:rPr>
                <w:sz w:val="24"/>
                <w:szCs w:val="24"/>
                <w:lang w:eastAsia="uk-UA"/>
              </w:rPr>
            </w:pPr>
            <w:hyperlink r:id="rId11" w:anchor="n13" w:tgtFrame="_blank" w:history="1">
              <w:r w:rsidRPr="002115DF">
                <w:rPr>
                  <w:rStyle w:val="ab"/>
                  <w:color w:val="auto"/>
                  <w:sz w:val="24"/>
                  <w:szCs w:val="24"/>
                  <w:u w:val="none"/>
                </w:rPr>
                <w:t xml:space="preserve">Наказ ЦОВВ від 28.05.2013 №236 Про затвердження Методики визначення розміру плати за надані в оренду водні об’єкти" </w:t>
              </w:r>
            </w:hyperlink>
          </w:p>
        </w:tc>
      </w:tr>
      <w:tr w:rsidR="00CD4CA4" w:rsidRPr="00506CFB" w14:paraId="5FD0C18F" w14:textId="77777777" w:rsidTr="00CD4CA4">
        <w:trPr>
          <w:gridBefore w:val="1"/>
          <w:wBefore w:w="4" w:type="pct"/>
        </w:trPr>
        <w:tc>
          <w:tcPr>
            <w:tcW w:w="4996" w:type="pct"/>
            <w:gridSpan w:val="4"/>
            <w:tcBorders>
              <w:top w:val="outset" w:sz="6" w:space="0" w:color="000000"/>
              <w:left w:val="outset" w:sz="6" w:space="0" w:color="000000"/>
              <w:bottom w:val="outset" w:sz="6" w:space="0" w:color="000000"/>
              <w:right w:val="outset" w:sz="6" w:space="0" w:color="000000"/>
            </w:tcBorders>
            <w:hideMark/>
          </w:tcPr>
          <w:p w14:paraId="79FFA7AE" w14:textId="77777777" w:rsidR="00CD4CA4" w:rsidRPr="00506CFB" w:rsidRDefault="00CD4CA4" w:rsidP="003B3930">
            <w:pPr>
              <w:jc w:val="center"/>
              <w:rPr>
                <w:b/>
                <w:sz w:val="24"/>
                <w:szCs w:val="24"/>
                <w:lang w:eastAsia="uk-UA"/>
              </w:rPr>
            </w:pPr>
            <w:r w:rsidRPr="00506CFB">
              <w:rPr>
                <w:b/>
                <w:sz w:val="24"/>
                <w:szCs w:val="24"/>
                <w:lang w:eastAsia="uk-UA"/>
              </w:rPr>
              <w:t>Умови отримання адміністративної послуги</w:t>
            </w:r>
          </w:p>
        </w:tc>
      </w:tr>
      <w:tr w:rsidR="00CD4CA4" w:rsidRPr="00506CFB" w14:paraId="624C0EF0" w14:textId="77777777" w:rsidTr="00CD4CA4">
        <w:trPr>
          <w:gridBefore w:val="1"/>
          <w:wBefore w:w="4" w:type="pct"/>
        </w:trPr>
        <w:tc>
          <w:tcPr>
            <w:tcW w:w="205" w:type="pct"/>
            <w:tcBorders>
              <w:top w:val="outset" w:sz="6" w:space="0" w:color="000000"/>
              <w:left w:val="outset" w:sz="6" w:space="0" w:color="000000"/>
              <w:bottom w:val="outset" w:sz="6" w:space="0" w:color="000000"/>
              <w:right w:val="outset" w:sz="6" w:space="0" w:color="000000"/>
            </w:tcBorders>
          </w:tcPr>
          <w:p w14:paraId="669E74D2" w14:textId="77777777" w:rsidR="00CD4CA4" w:rsidRPr="00857CC9" w:rsidRDefault="00CD4CA4" w:rsidP="003B3930">
            <w:pPr>
              <w:jc w:val="center"/>
              <w:rPr>
                <w:sz w:val="24"/>
                <w:szCs w:val="24"/>
                <w:lang w:val="en-US" w:eastAsia="uk-UA"/>
              </w:rPr>
            </w:pPr>
            <w:r>
              <w:rPr>
                <w:sz w:val="24"/>
                <w:szCs w:val="24"/>
                <w:lang w:val="en-US" w:eastAsia="uk-UA"/>
              </w:rPr>
              <w:t>5</w:t>
            </w:r>
          </w:p>
        </w:tc>
        <w:tc>
          <w:tcPr>
            <w:tcW w:w="2226" w:type="pct"/>
            <w:tcBorders>
              <w:top w:val="outset" w:sz="6" w:space="0" w:color="000000"/>
              <w:left w:val="outset" w:sz="6" w:space="0" w:color="000000"/>
              <w:bottom w:val="outset" w:sz="6" w:space="0" w:color="000000"/>
              <w:right w:val="outset" w:sz="6" w:space="0" w:color="000000"/>
            </w:tcBorders>
          </w:tcPr>
          <w:p w14:paraId="67F48F60" w14:textId="77777777" w:rsidR="00CD4CA4" w:rsidRPr="00506CFB" w:rsidRDefault="00CD4CA4" w:rsidP="003B3930">
            <w:pPr>
              <w:rPr>
                <w:sz w:val="24"/>
                <w:szCs w:val="24"/>
                <w:lang w:eastAsia="uk-UA"/>
              </w:rPr>
            </w:pPr>
            <w:r w:rsidRPr="00506CFB">
              <w:rPr>
                <w:sz w:val="24"/>
                <w:szCs w:val="24"/>
                <w:lang w:eastAsia="uk-UA"/>
              </w:rPr>
              <w:t>Підстава для отримання адміністративної послуги</w:t>
            </w:r>
          </w:p>
        </w:tc>
        <w:tc>
          <w:tcPr>
            <w:tcW w:w="2565" w:type="pct"/>
            <w:gridSpan w:val="2"/>
            <w:tcBorders>
              <w:top w:val="outset" w:sz="6" w:space="0" w:color="000000"/>
              <w:left w:val="outset" w:sz="6" w:space="0" w:color="000000"/>
              <w:bottom w:val="outset" w:sz="6" w:space="0" w:color="000000"/>
              <w:right w:val="outset" w:sz="6" w:space="0" w:color="000000"/>
            </w:tcBorders>
          </w:tcPr>
          <w:p w14:paraId="2C2D5614" w14:textId="6DA89EE2" w:rsidR="00CD4CA4" w:rsidRPr="00506CFB" w:rsidRDefault="002115DF" w:rsidP="003B3930">
            <w:pPr>
              <w:ind w:left="33"/>
              <w:rPr>
                <w:sz w:val="24"/>
                <w:szCs w:val="24"/>
              </w:rPr>
            </w:pPr>
            <w:r w:rsidRPr="002115DF">
              <w:rPr>
                <w:sz w:val="24"/>
                <w:szCs w:val="24"/>
              </w:rPr>
              <w:t>У разі спливу договору оренди водного обєкта, орендар має право до спливу строку цього договору поновити його дію. Для поновлення діючого договору оренди водного об’єкта фізична або юридична особа, звертається до орендодавця із заявою та необхідним пакетом документів у термін, зазначений у договорі, але не пізніше, ніж за 30 днів до закінчення строку дії договору.</w:t>
            </w:r>
            <w:r>
              <w:rPr>
                <w:sz w:val="24"/>
                <w:szCs w:val="24"/>
              </w:rPr>
              <w:t xml:space="preserve"> </w:t>
            </w:r>
          </w:p>
        </w:tc>
      </w:tr>
      <w:tr w:rsidR="00CD4CA4" w:rsidRPr="00857CC9" w14:paraId="31703F11" w14:textId="77777777" w:rsidTr="00CD4CA4">
        <w:trPr>
          <w:gridBefore w:val="1"/>
          <w:wBefore w:w="4" w:type="pct"/>
        </w:trPr>
        <w:tc>
          <w:tcPr>
            <w:tcW w:w="205" w:type="pct"/>
            <w:tcBorders>
              <w:top w:val="outset" w:sz="6" w:space="0" w:color="000000"/>
              <w:left w:val="outset" w:sz="6" w:space="0" w:color="000000"/>
              <w:bottom w:val="outset" w:sz="6" w:space="0" w:color="000000"/>
              <w:right w:val="outset" w:sz="6" w:space="0" w:color="000000"/>
            </w:tcBorders>
            <w:hideMark/>
          </w:tcPr>
          <w:p w14:paraId="1AE5E694" w14:textId="77777777" w:rsidR="00CD4CA4" w:rsidRPr="00857CC9" w:rsidRDefault="00CD4CA4" w:rsidP="003B3930">
            <w:pPr>
              <w:jc w:val="center"/>
              <w:rPr>
                <w:sz w:val="24"/>
                <w:szCs w:val="24"/>
                <w:lang w:val="en-US" w:eastAsia="uk-UA"/>
              </w:rPr>
            </w:pPr>
            <w:r>
              <w:rPr>
                <w:sz w:val="24"/>
                <w:szCs w:val="24"/>
                <w:lang w:val="en-US" w:eastAsia="uk-UA"/>
              </w:rPr>
              <w:t>6</w:t>
            </w:r>
          </w:p>
        </w:tc>
        <w:tc>
          <w:tcPr>
            <w:tcW w:w="2226" w:type="pct"/>
            <w:tcBorders>
              <w:top w:val="outset" w:sz="6" w:space="0" w:color="000000"/>
              <w:left w:val="outset" w:sz="6" w:space="0" w:color="000000"/>
              <w:bottom w:val="outset" w:sz="6" w:space="0" w:color="000000"/>
              <w:right w:val="outset" w:sz="6" w:space="0" w:color="000000"/>
            </w:tcBorders>
            <w:hideMark/>
          </w:tcPr>
          <w:p w14:paraId="00CB89FF" w14:textId="77777777" w:rsidR="00CD4CA4" w:rsidRPr="00506CFB" w:rsidRDefault="00CD4CA4" w:rsidP="003B3930">
            <w:pPr>
              <w:rPr>
                <w:sz w:val="24"/>
                <w:szCs w:val="24"/>
                <w:lang w:eastAsia="uk-UA"/>
              </w:rPr>
            </w:pPr>
            <w:r w:rsidRPr="00506CFB">
              <w:rPr>
                <w:sz w:val="24"/>
                <w:szCs w:val="24"/>
                <w:lang w:eastAsia="uk-UA"/>
              </w:rPr>
              <w:t>Перелік документів, необхідних для отримання адміністративної послуги</w:t>
            </w:r>
          </w:p>
        </w:tc>
        <w:tc>
          <w:tcPr>
            <w:tcW w:w="2565" w:type="pct"/>
            <w:gridSpan w:val="2"/>
            <w:tcBorders>
              <w:top w:val="outset" w:sz="6" w:space="0" w:color="000000"/>
              <w:left w:val="outset" w:sz="6" w:space="0" w:color="000000"/>
              <w:bottom w:val="outset" w:sz="6" w:space="0" w:color="000000"/>
              <w:right w:val="outset" w:sz="6" w:space="0" w:color="000000"/>
            </w:tcBorders>
          </w:tcPr>
          <w:p w14:paraId="60C890E2" w14:textId="77777777" w:rsidR="002115DF" w:rsidRPr="002115DF" w:rsidRDefault="002115DF" w:rsidP="002115DF">
            <w:pPr>
              <w:shd w:val="clear" w:color="auto" w:fill="FFFFFF"/>
              <w:textAlignment w:val="baseline"/>
              <w:rPr>
                <w:color w:val="000000"/>
                <w:sz w:val="24"/>
                <w:szCs w:val="24"/>
              </w:rPr>
            </w:pPr>
            <w:r w:rsidRPr="002115DF">
              <w:rPr>
                <w:color w:val="000000"/>
                <w:sz w:val="24"/>
                <w:szCs w:val="24"/>
              </w:rPr>
              <w:t>Заява про поновлення договору оренди водних об’єктів</w:t>
            </w:r>
          </w:p>
          <w:p w14:paraId="096B1DF9" w14:textId="77777777" w:rsidR="002115DF" w:rsidRPr="002115DF" w:rsidRDefault="002115DF" w:rsidP="002115DF">
            <w:pPr>
              <w:shd w:val="clear" w:color="auto" w:fill="FFFFFF"/>
              <w:textAlignment w:val="baseline"/>
              <w:rPr>
                <w:color w:val="000000"/>
                <w:sz w:val="24"/>
                <w:szCs w:val="24"/>
              </w:rPr>
            </w:pPr>
            <w:r w:rsidRPr="002115DF">
              <w:rPr>
                <w:color w:val="000000"/>
                <w:sz w:val="24"/>
                <w:szCs w:val="24"/>
              </w:rPr>
              <w:t>Паспорт водного об’єкту</w:t>
            </w:r>
          </w:p>
          <w:p w14:paraId="6D699433" w14:textId="77777777" w:rsidR="002115DF" w:rsidRPr="002115DF" w:rsidRDefault="002115DF" w:rsidP="002115DF">
            <w:pPr>
              <w:shd w:val="clear" w:color="auto" w:fill="FFFFFF"/>
              <w:textAlignment w:val="baseline"/>
              <w:rPr>
                <w:color w:val="000000"/>
                <w:sz w:val="24"/>
                <w:szCs w:val="24"/>
              </w:rPr>
            </w:pPr>
            <w:r w:rsidRPr="002115DF">
              <w:rPr>
                <w:color w:val="000000"/>
                <w:sz w:val="24"/>
                <w:szCs w:val="24"/>
              </w:rPr>
              <w:t>Нормативно грошову оцінку земельної ділянки</w:t>
            </w:r>
          </w:p>
          <w:p w14:paraId="066751F5" w14:textId="77777777" w:rsidR="002115DF" w:rsidRPr="002115DF" w:rsidRDefault="002115DF" w:rsidP="002115DF">
            <w:pPr>
              <w:shd w:val="clear" w:color="auto" w:fill="FFFFFF"/>
              <w:textAlignment w:val="baseline"/>
              <w:rPr>
                <w:color w:val="000000"/>
                <w:sz w:val="24"/>
                <w:szCs w:val="24"/>
              </w:rPr>
            </w:pPr>
            <w:r w:rsidRPr="002115DF">
              <w:rPr>
                <w:color w:val="000000"/>
                <w:sz w:val="24"/>
                <w:szCs w:val="24"/>
              </w:rPr>
              <w:t>Проект відводу земельної ділянки</w:t>
            </w:r>
          </w:p>
          <w:p w14:paraId="44BFC6FF" w14:textId="77777777" w:rsidR="002115DF" w:rsidRPr="002115DF" w:rsidRDefault="002115DF" w:rsidP="002115DF">
            <w:pPr>
              <w:shd w:val="clear" w:color="auto" w:fill="FFFFFF"/>
              <w:textAlignment w:val="baseline"/>
              <w:rPr>
                <w:color w:val="000000"/>
                <w:sz w:val="24"/>
                <w:szCs w:val="24"/>
              </w:rPr>
            </w:pPr>
            <w:r w:rsidRPr="002115DF">
              <w:rPr>
                <w:color w:val="000000"/>
                <w:sz w:val="24"/>
                <w:szCs w:val="24"/>
              </w:rPr>
              <w:t>Інформацію щодо гідроспоруди</w:t>
            </w:r>
          </w:p>
          <w:p w14:paraId="0C41F7D0" w14:textId="77777777" w:rsidR="002115DF" w:rsidRPr="002115DF" w:rsidRDefault="002115DF" w:rsidP="002115DF">
            <w:pPr>
              <w:shd w:val="clear" w:color="auto" w:fill="FFFFFF"/>
              <w:textAlignment w:val="baseline"/>
              <w:rPr>
                <w:color w:val="000000"/>
                <w:sz w:val="24"/>
                <w:szCs w:val="24"/>
              </w:rPr>
            </w:pPr>
            <w:r w:rsidRPr="002115DF">
              <w:rPr>
                <w:color w:val="000000"/>
                <w:sz w:val="24"/>
                <w:szCs w:val="24"/>
              </w:rPr>
              <w:t>Проект додаткової угоди</w:t>
            </w:r>
          </w:p>
          <w:p w14:paraId="59CC8B80" w14:textId="77777777" w:rsidR="002115DF" w:rsidRPr="002115DF" w:rsidRDefault="002115DF" w:rsidP="002115DF">
            <w:pPr>
              <w:shd w:val="clear" w:color="auto" w:fill="FFFFFF"/>
              <w:textAlignment w:val="baseline"/>
              <w:rPr>
                <w:color w:val="000000"/>
                <w:sz w:val="24"/>
                <w:szCs w:val="24"/>
              </w:rPr>
            </w:pPr>
            <w:r w:rsidRPr="002115DF">
              <w:rPr>
                <w:color w:val="000000"/>
                <w:sz w:val="24"/>
                <w:szCs w:val="24"/>
              </w:rPr>
              <w:t>Розрахунок орендної плати за водний об’єкт</w:t>
            </w:r>
          </w:p>
          <w:p w14:paraId="66E9C67B" w14:textId="35CF7585" w:rsidR="00CD4CA4" w:rsidRPr="00857CC9" w:rsidRDefault="002115DF" w:rsidP="003B3930">
            <w:pPr>
              <w:shd w:val="clear" w:color="auto" w:fill="FFFFFF"/>
              <w:textAlignment w:val="baseline"/>
              <w:rPr>
                <w:color w:val="000000"/>
                <w:sz w:val="24"/>
                <w:szCs w:val="24"/>
              </w:rPr>
            </w:pPr>
            <w:r>
              <w:rPr>
                <w:color w:val="000000"/>
                <w:sz w:val="24"/>
                <w:szCs w:val="24"/>
              </w:rPr>
              <w:lastRenderedPageBreak/>
              <w:t xml:space="preserve"> </w:t>
            </w:r>
          </w:p>
        </w:tc>
      </w:tr>
      <w:tr w:rsidR="00CD4CA4" w:rsidRPr="00506CFB" w14:paraId="5CE6A264" w14:textId="77777777" w:rsidTr="00CD4CA4">
        <w:trPr>
          <w:gridBefore w:val="1"/>
          <w:wBefore w:w="4" w:type="pct"/>
        </w:trPr>
        <w:tc>
          <w:tcPr>
            <w:tcW w:w="205" w:type="pct"/>
            <w:tcBorders>
              <w:top w:val="outset" w:sz="6" w:space="0" w:color="000000"/>
              <w:left w:val="outset" w:sz="6" w:space="0" w:color="000000"/>
              <w:bottom w:val="outset" w:sz="6" w:space="0" w:color="000000"/>
              <w:right w:val="outset" w:sz="6" w:space="0" w:color="000000"/>
            </w:tcBorders>
            <w:hideMark/>
          </w:tcPr>
          <w:p w14:paraId="3A30359C" w14:textId="77777777" w:rsidR="00CD4CA4" w:rsidRPr="00506CFB" w:rsidRDefault="00CD4CA4" w:rsidP="003B3930">
            <w:pPr>
              <w:jc w:val="center"/>
              <w:rPr>
                <w:sz w:val="24"/>
                <w:szCs w:val="24"/>
                <w:lang w:val="en-US" w:eastAsia="uk-UA"/>
              </w:rPr>
            </w:pPr>
            <w:r>
              <w:rPr>
                <w:sz w:val="24"/>
                <w:szCs w:val="24"/>
                <w:lang w:val="en-US" w:eastAsia="uk-UA"/>
              </w:rPr>
              <w:lastRenderedPageBreak/>
              <w:t>7</w:t>
            </w:r>
          </w:p>
        </w:tc>
        <w:tc>
          <w:tcPr>
            <w:tcW w:w="2226" w:type="pct"/>
            <w:tcBorders>
              <w:top w:val="outset" w:sz="6" w:space="0" w:color="000000"/>
              <w:left w:val="outset" w:sz="6" w:space="0" w:color="000000"/>
              <w:bottom w:val="outset" w:sz="6" w:space="0" w:color="000000"/>
              <w:right w:val="outset" w:sz="6" w:space="0" w:color="000000"/>
            </w:tcBorders>
            <w:hideMark/>
          </w:tcPr>
          <w:p w14:paraId="6685719E" w14:textId="77777777" w:rsidR="00CD4CA4" w:rsidRPr="00506CFB" w:rsidRDefault="00CD4CA4" w:rsidP="003B3930">
            <w:pPr>
              <w:rPr>
                <w:sz w:val="24"/>
                <w:szCs w:val="24"/>
                <w:lang w:eastAsia="uk-UA"/>
              </w:rPr>
            </w:pPr>
            <w:r w:rsidRPr="00506CFB">
              <w:rPr>
                <w:sz w:val="24"/>
                <w:szCs w:val="24"/>
                <w:lang w:eastAsia="uk-UA"/>
              </w:rPr>
              <w:t>Платність (безоплатність) надання адміністративної послуги</w:t>
            </w:r>
          </w:p>
        </w:tc>
        <w:tc>
          <w:tcPr>
            <w:tcW w:w="2565" w:type="pct"/>
            <w:gridSpan w:val="2"/>
            <w:tcBorders>
              <w:top w:val="outset" w:sz="6" w:space="0" w:color="000000"/>
              <w:left w:val="outset" w:sz="6" w:space="0" w:color="000000"/>
              <w:bottom w:val="outset" w:sz="6" w:space="0" w:color="000000"/>
              <w:right w:val="outset" w:sz="6" w:space="0" w:color="000000"/>
            </w:tcBorders>
          </w:tcPr>
          <w:p w14:paraId="2864B356" w14:textId="77777777" w:rsidR="00CD4CA4" w:rsidRPr="00506CFB" w:rsidRDefault="00CD4CA4" w:rsidP="003B3930">
            <w:pPr>
              <w:rPr>
                <w:color w:val="000000"/>
                <w:sz w:val="24"/>
                <w:szCs w:val="24"/>
              </w:rPr>
            </w:pPr>
            <w:r w:rsidRPr="00506CFB">
              <w:rPr>
                <w:color w:val="000000"/>
                <w:sz w:val="24"/>
                <w:szCs w:val="24"/>
              </w:rPr>
              <w:t>Адміністративна послуга є безоплатною</w:t>
            </w:r>
          </w:p>
          <w:p w14:paraId="3A40A42A" w14:textId="77777777" w:rsidR="00CD4CA4" w:rsidRPr="00506CFB" w:rsidRDefault="00CD4CA4" w:rsidP="003B3930">
            <w:pPr>
              <w:rPr>
                <w:color w:val="000000"/>
                <w:sz w:val="24"/>
                <w:szCs w:val="24"/>
              </w:rPr>
            </w:pPr>
          </w:p>
        </w:tc>
      </w:tr>
      <w:tr w:rsidR="00CD4CA4" w:rsidRPr="007C116D" w14:paraId="45D87C7F" w14:textId="77777777" w:rsidTr="00CD4CA4">
        <w:trPr>
          <w:gridBefore w:val="1"/>
          <w:wBefore w:w="4" w:type="pct"/>
          <w:trHeight w:val="773"/>
        </w:trPr>
        <w:tc>
          <w:tcPr>
            <w:tcW w:w="205" w:type="pct"/>
            <w:tcBorders>
              <w:top w:val="outset" w:sz="6" w:space="0" w:color="000000"/>
              <w:left w:val="outset" w:sz="6" w:space="0" w:color="000000"/>
              <w:bottom w:val="outset" w:sz="6" w:space="0" w:color="000000"/>
              <w:right w:val="outset" w:sz="6" w:space="0" w:color="000000"/>
            </w:tcBorders>
            <w:hideMark/>
          </w:tcPr>
          <w:p w14:paraId="16F0CCF1" w14:textId="77777777" w:rsidR="00CD4CA4" w:rsidRPr="00857CC9" w:rsidRDefault="00CD4CA4" w:rsidP="003B3930">
            <w:pPr>
              <w:jc w:val="center"/>
              <w:rPr>
                <w:sz w:val="24"/>
                <w:szCs w:val="24"/>
                <w:lang w:val="en-US" w:eastAsia="uk-UA"/>
              </w:rPr>
            </w:pPr>
            <w:r>
              <w:rPr>
                <w:sz w:val="24"/>
                <w:szCs w:val="24"/>
                <w:lang w:val="en-US" w:eastAsia="uk-UA"/>
              </w:rPr>
              <w:t>8</w:t>
            </w:r>
          </w:p>
        </w:tc>
        <w:tc>
          <w:tcPr>
            <w:tcW w:w="2226" w:type="pct"/>
            <w:tcBorders>
              <w:top w:val="outset" w:sz="6" w:space="0" w:color="000000"/>
              <w:left w:val="outset" w:sz="6" w:space="0" w:color="000000"/>
              <w:bottom w:val="outset" w:sz="6" w:space="0" w:color="000000"/>
              <w:right w:val="outset" w:sz="6" w:space="0" w:color="000000"/>
            </w:tcBorders>
            <w:hideMark/>
          </w:tcPr>
          <w:p w14:paraId="2EF301A2" w14:textId="77777777" w:rsidR="00CD4CA4" w:rsidRPr="00506CFB" w:rsidRDefault="00CD4CA4" w:rsidP="003B3930">
            <w:pPr>
              <w:rPr>
                <w:sz w:val="24"/>
                <w:szCs w:val="24"/>
                <w:lang w:eastAsia="uk-UA"/>
              </w:rPr>
            </w:pPr>
            <w:r w:rsidRPr="00506CFB">
              <w:rPr>
                <w:sz w:val="24"/>
                <w:szCs w:val="24"/>
                <w:lang w:eastAsia="uk-UA"/>
              </w:rPr>
              <w:t>Строк надання адміністративної послуги</w:t>
            </w:r>
          </w:p>
        </w:tc>
        <w:tc>
          <w:tcPr>
            <w:tcW w:w="2565" w:type="pct"/>
            <w:gridSpan w:val="2"/>
            <w:tcBorders>
              <w:top w:val="outset" w:sz="6" w:space="0" w:color="000000"/>
              <w:left w:val="outset" w:sz="6" w:space="0" w:color="000000"/>
              <w:bottom w:val="outset" w:sz="6" w:space="0" w:color="000000"/>
              <w:right w:val="outset" w:sz="6" w:space="0" w:color="000000"/>
            </w:tcBorders>
            <w:hideMark/>
          </w:tcPr>
          <w:p w14:paraId="7C6B924D" w14:textId="4AA3781C" w:rsidR="00CD4CA4" w:rsidRPr="007C116D" w:rsidRDefault="002115DF" w:rsidP="003B3930">
            <w:pPr>
              <w:shd w:val="clear" w:color="auto" w:fill="FFFFFF"/>
              <w:tabs>
                <w:tab w:val="left" w:pos="1282"/>
              </w:tabs>
              <w:autoSpaceDE w:val="0"/>
              <w:spacing w:before="14"/>
              <w:rPr>
                <w:spacing w:val="-2"/>
                <w:sz w:val="24"/>
                <w:szCs w:val="24"/>
              </w:rPr>
            </w:pPr>
            <w:r>
              <w:rPr>
                <w:spacing w:val="-2"/>
                <w:sz w:val="24"/>
                <w:szCs w:val="24"/>
              </w:rPr>
              <w:t xml:space="preserve"> </w:t>
            </w:r>
            <w:r w:rsidRPr="002115DF">
              <w:rPr>
                <w:spacing w:val="-2"/>
                <w:sz w:val="24"/>
                <w:szCs w:val="24"/>
              </w:rPr>
              <w:t>30 днів (календарні)</w:t>
            </w:r>
          </w:p>
        </w:tc>
      </w:tr>
      <w:tr w:rsidR="00CD4CA4" w:rsidRPr="00506CFB" w14:paraId="5FAA6F99" w14:textId="77777777" w:rsidTr="00CD4CA4">
        <w:trPr>
          <w:gridBefore w:val="1"/>
          <w:wBefore w:w="4" w:type="pct"/>
        </w:trPr>
        <w:tc>
          <w:tcPr>
            <w:tcW w:w="205" w:type="pct"/>
            <w:tcBorders>
              <w:top w:val="outset" w:sz="6" w:space="0" w:color="000000"/>
              <w:left w:val="outset" w:sz="6" w:space="0" w:color="000000"/>
              <w:bottom w:val="outset" w:sz="6" w:space="0" w:color="000000"/>
              <w:right w:val="outset" w:sz="6" w:space="0" w:color="000000"/>
            </w:tcBorders>
            <w:hideMark/>
          </w:tcPr>
          <w:p w14:paraId="1D2CFCF7" w14:textId="77777777" w:rsidR="00CD4CA4" w:rsidRPr="00857CC9" w:rsidRDefault="00CD4CA4" w:rsidP="003B3930">
            <w:pPr>
              <w:rPr>
                <w:sz w:val="24"/>
                <w:szCs w:val="24"/>
                <w:lang w:val="en-US" w:eastAsia="uk-UA"/>
              </w:rPr>
            </w:pPr>
            <w:r>
              <w:rPr>
                <w:sz w:val="24"/>
                <w:szCs w:val="24"/>
                <w:lang w:val="en-US" w:eastAsia="uk-UA"/>
              </w:rPr>
              <w:t>9</w:t>
            </w:r>
          </w:p>
        </w:tc>
        <w:tc>
          <w:tcPr>
            <w:tcW w:w="2226" w:type="pct"/>
            <w:tcBorders>
              <w:top w:val="outset" w:sz="6" w:space="0" w:color="000000"/>
              <w:left w:val="outset" w:sz="6" w:space="0" w:color="000000"/>
              <w:bottom w:val="outset" w:sz="6" w:space="0" w:color="000000"/>
              <w:right w:val="outset" w:sz="6" w:space="0" w:color="000000"/>
            </w:tcBorders>
            <w:hideMark/>
          </w:tcPr>
          <w:p w14:paraId="61F147A0" w14:textId="77777777" w:rsidR="00CD4CA4" w:rsidRPr="00506CFB" w:rsidRDefault="00CD4CA4" w:rsidP="003B3930">
            <w:pPr>
              <w:rPr>
                <w:sz w:val="24"/>
                <w:szCs w:val="24"/>
                <w:lang w:eastAsia="uk-UA"/>
              </w:rPr>
            </w:pPr>
            <w:r w:rsidRPr="00506CFB">
              <w:rPr>
                <w:sz w:val="24"/>
                <w:szCs w:val="24"/>
                <w:lang w:eastAsia="uk-UA"/>
              </w:rPr>
              <w:t>Перелік підстав для відмови у державній реєстрації</w:t>
            </w:r>
          </w:p>
        </w:tc>
        <w:tc>
          <w:tcPr>
            <w:tcW w:w="2565" w:type="pct"/>
            <w:gridSpan w:val="2"/>
            <w:tcBorders>
              <w:top w:val="outset" w:sz="6" w:space="0" w:color="000000"/>
              <w:left w:val="outset" w:sz="6" w:space="0" w:color="000000"/>
              <w:bottom w:val="outset" w:sz="6" w:space="0" w:color="000000"/>
              <w:right w:val="outset" w:sz="6" w:space="0" w:color="000000"/>
            </w:tcBorders>
          </w:tcPr>
          <w:p w14:paraId="5F29ECB3" w14:textId="77777777" w:rsidR="00416C16" w:rsidRDefault="00416C16" w:rsidP="003B3930">
            <w:pPr>
              <w:contextualSpacing/>
              <w:rPr>
                <w:sz w:val="24"/>
                <w:szCs w:val="24"/>
              </w:rPr>
            </w:pPr>
            <w:r w:rsidRPr="00416C16">
              <w:rPr>
                <w:sz w:val="24"/>
                <w:szCs w:val="24"/>
              </w:rPr>
              <w:t>Законом не встановлені</w:t>
            </w:r>
          </w:p>
          <w:p w14:paraId="72A5DA09" w14:textId="60040C32" w:rsidR="00CD4CA4" w:rsidRPr="00506CFB" w:rsidRDefault="00416C16" w:rsidP="003B3930">
            <w:pPr>
              <w:contextualSpacing/>
              <w:rPr>
                <w:sz w:val="24"/>
                <w:szCs w:val="24"/>
              </w:rPr>
            </w:pPr>
            <w:r>
              <w:rPr>
                <w:sz w:val="24"/>
                <w:szCs w:val="24"/>
              </w:rPr>
              <w:t xml:space="preserve"> </w:t>
            </w:r>
          </w:p>
        </w:tc>
      </w:tr>
      <w:tr w:rsidR="00CD4CA4" w:rsidRPr="00506CFB" w14:paraId="371D5D5A" w14:textId="77777777" w:rsidTr="00CD4CA4">
        <w:trPr>
          <w:gridBefore w:val="1"/>
          <w:wBefore w:w="4" w:type="pct"/>
        </w:trPr>
        <w:tc>
          <w:tcPr>
            <w:tcW w:w="205" w:type="pct"/>
            <w:tcBorders>
              <w:top w:val="outset" w:sz="6" w:space="0" w:color="000000"/>
              <w:left w:val="outset" w:sz="6" w:space="0" w:color="000000"/>
              <w:bottom w:val="outset" w:sz="6" w:space="0" w:color="000000"/>
              <w:right w:val="outset" w:sz="6" w:space="0" w:color="000000"/>
            </w:tcBorders>
            <w:hideMark/>
          </w:tcPr>
          <w:p w14:paraId="28883133" w14:textId="77777777" w:rsidR="00CD4CA4" w:rsidRPr="00506CFB" w:rsidRDefault="00CD4CA4" w:rsidP="003B3930">
            <w:pPr>
              <w:rPr>
                <w:sz w:val="24"/>
                <w:szCs w:val="24"/>
                <w:lang w:val="en-US" w:eastAsia="uk-UA"/>
              </w:rPr>
            </w:pPr>
            <w:r w:rsidRPr="00506CFB">
              <w:rPr>
                <w:sz w:val="24"/>
                <w:szCs w:val="24"/>
                <w:lang w:eastAsia="uk-UA"/>
              </w:rPr>
              <w:t>1</w:t>
            </w:r>
            <w:r>
              <w:rPr>
                <w:sz w:val="24"/>
                <w:szCs w:val="24"/>
                <w:lang w:val="en-US" w:eastAsia="uk-UA"/>
              </w:rPr>
              <w:t>0</w:t>
            </w:r>
          </w:p>
        </w:tc>
        <w:tc>
          <w:tcPr>
            <w:tcW w:w="2226" w:type="pct"/>
            <w:tcBorders>
              <w:top w:val="outset" w:sz="6" w:space="0" w:color="000000"/>
              <w:left w:val="outset" w:sz="6" w:space="0" w:color="000000"/>
              <w:bottom w:val="outset" w:sz="6" w:space="0" w:color="000000"/>
              <w:right w:val="outset" w:sz="6" w:space="0" w:color="000000"/>
            </w:tcBorders>
            <w:hideMark/>
          </w:tcPr>
          <w:p w14:paraId="0BD44B98" w14:textId="77777777" w:rsidR="00CD4CA4" w:rsidRPr="00506CFB" w:rsidRDefault="00CD4CA4" w:rsidP="003B3930">
            <w:pPr>
              <w:rPr>
                <w:sz w:val="24"/>
                <w:szCs w:val="24"/>
                <w:lang w:eastAsia="uk-UA"/>
              </w:rPr>
            </w:pPr>
            <w:r w:rsidRPr="00506CFB">
              <w:rPr>
                <w:sz w:val="24"/>
                <w:szCs w:val="24"/>
                <w:lang w:eastAsia="uk-UA"/>
              </w:rPr>
              <w:t>Результат надання адміністративної послуги</w:t>
            </w:r>
          </w:p>
        </w:tc>
        <w:tc>
          <w:tcPr>
            <w:tcW w:w="2565" w:type="pct"/>
            <w:gridSpan w:val="2"/>
            <w:tcBorders>
              <w:top w:val="outset" w:sz="6" w:space="0" w:color="000000"/>
              <w:left w:val="outset" w:sz="6" w:space="0" w:color="000000"/>
              <w:bottom w:val="outset" w:sz="6" w:space="0" w:color="000000"/>
              <w:right w:val="outset" w:sz="6" w:space="0" w:color="000000"/>
            </w:tcBorders>
          </w:tcPr>
          <w:p w14:paraId="6A64C66E" w14:textId="2C743CD9" w:rsidR="00CD4CA4" w:rsidRPr="00506CFB" w:rsidRDefault="002115DF" w:rsidP="002115DF">
            <w:pPr>
              <w:rPr>
                <w:sz w:val="24"/>
                <w:szCs w:val="24"/>
              </w:rPr>
            </w:pPr>
            <w:r w:rsidRPr="002115DF">
              <w:rPr>
                <w:sz w:val="24"/>
                <w:szCs w:val="24"/>
              </w:rPr>
              <w:t>Додаткова угода про поновлення договору оренди земельної ділянки водного фонду та типовий договір оренди водного об‘єкта</w:t>
            </w:r>
            <w:r>
              <w:rPr>
                <w:sz w:val="24"/>
                <w:szCs w:val="24"/>
              </w:rPr>
              <w:t xml:space="preserve">  </w:t>
            </w:r>
          </w:p>
        </w:tc>
      </w:tr>
      <w:tr w:rsidR="00CD4CA4" w:rsidRPr="00506CFB" w14:paraId="51E4C4A1" w14:textId="77777777" w:rsidTr="00CD4CA4">
        <w:trPr>
          <w:gridBefore w:val="1"/>
          <w:wBefore w:w="4" w:type="pct"/>
        </w:trPr>
        <w:tc>
          <w:tcPr>
            <w:tcW w:w="205" w:type="pct"/>
            <w:tcBorders>
              <w:top w:val="outset" w:sz="6" w:space="0" w:color="000000"/>
              <w:left w:val="outset" w:sz="6" w:space="0" w:color="000000"/>
              <w:bottom w:val="outset" w:sz="6" w:space="0" w:color="000000"/>
              <w:right w:val="outset" w:sz="6" w:space="0" w:color="000000"/>
            </w:tcBorders>
            <w:hideMark/>
          </w:tcPr>
          <w:p w14:paraId="7C93150A" w14:textId="77777777" w:rsidR="00CD4CA4" w:rsidRPr="00506CFB" w:rsidRDefault="00CD4CA4" w:rsidP="003B3930">
            <w:pPr>
              <w:rPr>
                <w:sz w:val="24"/>
                <w:szCs w:val="24"/>
                <w:lang w:val="en-US" w:eastAsia="uk-UA"/>
              </w:rPr>
            </w:pPr>
            <w:r w:rsidRPr="00506CFB">
              <w:rPr>
                <w:sz w:val="24"/>
                <w:szCs w:val="24"/>
                <w:lang w:eastAsia="uk-UA"/>
              </w:rPr>
              <w:t>1</w:t>
            </w:r>
            <w:r>
              <w:rPr>
                <w:sz w:val="24"/>
                <w:szCs w:val="24"/>
                <w:lang w:val="en-US" w:eastAsia="uk-UA"/>
              </w:rPr>
              <w:t>1</w:t>
            </w:r>
          </w:p>
        </w:tc>
        <w:tc>
          <w:tcPr>
            <w:tcW w:w="2226" w:type="pct"/>
            <w:tcBorders>
              <w:top w:val="outset" w:sz="6" w:space="0" w:color="000000"/>
              <w:left w:val="outset" w:sz="6" w:space="0" w:color="000000"/>
              <w:bottom w:val="outset" w:sz="6" w:space="0" w:color="000000"/>
              <w:right w:val="outset" w:sz="6" w:space="0" w:color="000000"/>
            </w:tcBorders>
            <w:hideMark/>
          </w:tcPr>
          <w:p w14:paraId="319B2E8C" w14:textId="77777777" w:rsidR="00CD4CA4" w:rsidRPr="00506CFB" w:rsidRDefault="00CD4CA4" w:rsidP="003B3930">
            <w:pPr>
              <w:rPr>
                <w:sz w:val="24"/>
                <w:szCs w:val="24"/>
                <w:lang w:eastAsia="uk-UA"/>
              </w:rPr>
            </w:pPr>
            <w:r w:rsidRPr="00506CFB">
              <w:rPr>
                <w:sz w:val="24"/>
                <w:szCs w:val="24"/>
                <w:lang w:eastAsia="uk-UA"/>
              </w:rPr>
              <w:t>Можливі способи отримання відповіді (результату)</w:t>
            </w:r>
          </w:p>
        </w:tc>
        <w:tc>
          <w:tcPr>
            <w:tcW w:w="2565" w:type="pct"/>
            <w:gridSpan w:val="2"/>
            <w:tcBorders>
              <w:top w:val="outset" w:sz="6" w:space="0" w:color="000000"/>
              <w:left w:val="outset" w:sz="6" w:space="0" w:color="000000"/>
              <w:bottom w:val="outset" w:sz="6" w:space="0" w:color="000000"/>
              <w:right w:val="outset" w:sz="6" w:space="0" w:color="000000"/>
            </w:tcBorders>
            <w:hideMark/>
          </w:tcPr>
          <w:p w14:paraId="29558BE6" w14:textId="4DCED667" w:rsidR="00CD4CA4" w:rsidRPr="00506CFB" w:rsidRDefault="002115DF" w:rsidP="003B3930">
            <w:pPr>
              <w:tabs>
                <w:tab w:val="left" w:pos="358"/>
              </w:tabs>
              <w:contextualSpacing/>
              <w:rPr>
                <w:sz w:val="24"/>
                <w:szCs w:val="24"/>
                <w:lang w:eastAsia="uk-UA"/>
              </w:rPr>
            </w:pPr>
            <w:r w:rsidRPr="002115DF">
              <w:rPr>
                <w:sz w:val="24"/>
                <w:szCs w:val="24"/>
              </w:rPr>
              <w:t>Отримати результати надання послуги заявник може особисто або через законного представника, поштовим відправленням на вказану при поданні заяви адресу (рекомендованим листом).</w:t>
            </w:r>
          </w:p>
        </w:tc>
      </w:tr>
    </w:tbl>
    <w:p w14:paraId="75E87A1B" w14:textId="72A15B50" w:rsidR="006C01E0" w:rsidRDefault="006C01E0" w:rsidP="004546AD">
      <w:pPr>
        <w:tabs>
          <w:tab w:val="left" w:pos="3969"/>
        </w:tabs>
        <w:rPr>
          <w:b/>
          <w:bCs/>
          <w:lang w:eastAsia="uk-UA"/>
        </w:rPr>
      </w:pPr>
    </w:p>
    <w:sectPr w:rsidR="006C01E0" w:rsidSect="00A27EE6">
      <w:headerReference w:type="default" r:id="rId12"/>
      <w:pgSz w:w="11906" w:h="16838"/>
      <w:pgMar w:top="709" w:right="566" w:bottom="851" w:left="1134"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28DC2" w14:textId="77777777" w:rsidR="0017160C" w:rsidRDefault="0017160C">
      <w:r>
        <w:separator/>
      </w:r>
    </w:p>
  </w:endnote>
  <w:endnote w:type="continuationSeparator" w:id="0">
    <w:p w14:paraId="7538F842" w14:textId="77777777" w:rsidR="0017160C" w:rsidRDefault="00171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4C43D" w14:textId="77777777" w:rsidR="0017160C" w:rsidRDefault="0017160C">
      <w:r>
        <w:separator/>
      </w:r>
    </w:p>
  </w:footnote>
  <w:footnote w:type="continuationSeparator" w:id="0">
    <w:p w14:paraId="48F589D4" w14:textId="77777777" w:rsidR="0017160C" w:rsidRDefault="00171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2121" w14:textId="77777777" w:rsidR="00755CC2" w:rsidRPr="003945B6" w:rsidRDefault="006E1AD4">
    <w:pPr>
      <w:pStyle w:val="a4"/>
      <w:jc w:val="center"/>
      <w:rPr>
        <w:sz w:val="24"/>
        <w:szCs w:val="24"/>
      </w:rPr>
    </w:pPr>
    <w:r w:rsidRPr="003945B6">
      <w:rPr>
        <w:sz w:val="24"/>
        <w:szCs w:val="24"/>
      </w:rPr>
      <w:fldChar w:fldCharType="begin"/>
    </w:r>
    <w:r w:rsidR="00755CC2" w:rsidRPr="003945B6">
      <w:rPr>
        <w:sz w:val="24"/>
        <w:szCs w:val="24"/>
      </w:rPr>
      <w:instrText>PAGE   \* MERGEFORMAT</w:instrText>
    </w:r>
    <w:r w:rsidRPr="003945B6">
      <w:rPr>
        <w:sz w:val="24"/>
        <w:szCs w:val="24"/>
      </w:rPr>
      <w:fldChar w:fldCharType="separate"/>
    </w:r>
    <w:r w:rsidR="00C579D5" w:rsidRPr="00C579D5">
      <w:rPr>
        <w:noProof/>
        <w:sz w:val="24"/>
        <w:szCs w:val="24"/>
        <w:lang w:val="ru-RU"/>
      </w:rPr>
      <w:t>3</w:t>
    </w:r>
    <w:r w:rsidRPr="003945B6">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hint="default"/>
        <w:color w:val="000000"/>
      </w:rPr>
    </w:lvl>
    <w:lvl w:ilvl="1" w:tplc="04220019" w:tentative="1">
      <w:start w:val="1"/>
      <w:numFmt w:val="lowerLetter"/>
      <w:lvlText w:val="%2."/>
      <w:lvlJc w:val="left"/>
      <w:pPr>
        <w:ind w:left="1297" w:hanging="360"/>
      </w:pPr>
    </w:lvl>
    <w:lvl w:ilvl="2" w:tplc="0422001B" w:tentative="1">
      <w:start w:val="1"/>
      <w:numFmt w:val="lowerRoman"/>
      <w:lvlText w:val="%3."/>
      <w:lvlJc w:val="right"/>
      <w:pPr>
        <w:ind w:left="2017" w:hanging="180"/>
      </w:pPr>
    </w:lvl>
    <w:lvl w:ilvl="3" w:tplc="0422000F" w:tentative="1">
      <w:start w:val="1"/>
      <w:numFmt w:val="decimal"/>
      <w:lvlText w:val="%4."/>
      <w:lvlJc w:val="left"/>
      <w:pPr>
        <w:ind w:left="2737" w:hanging="360"/>
      </w:pPr>
    </w:lvl>
    <w:lvl w:ilvl="4" w:tplc="04220019" w:tentative="1">
      <w:start w:val="1"/>
      <w:numFmt w:val="lowerLetter"/>
      <w:lvlText w:val="%5."/>
      <w:lvlJc w:val="left"/>
      <w:pPr>
        <w:ind w:left="3457" w:hanging="360"/>
      </w:pPr>
    </w:lvl>
    <w:lvl w:ilvl="5" w:tplc="0422001B" w:tentative="1">
      <w:start w:val="1"/>
      <w:numFmt w:val="lowerRoman"/>
      <w:lvlText w:val="%6."/>
      <w:lvlJc w:val="right"/>
      <w:pPr>
        <w:ind w:left="4177" w:hanging="180"/>
      </w:pPr>
    </w:lvl>
    <w:lvl w:ilvl="6" w:tplc="0422000F" w:tentative="1">
      <w:start w:val="1"/>
      <w:numFmt w:val="decimal"/>
      <w:lvlText w:val="%7."/>
      <w:lvlJc w:val="left"/>
      <w:pPr>
        <w:ind w:left="4897" w:hanging="360"/>
      </w:pPr>
    </w:lvl>
    <w:lvl w:ilvl="7" w:tplc="04220019" w:tentative="1">
      <w:start w:val="1"/>
      <w:numFmt w:val="lowerLetter"/>
      <w:lvlText w:val="%8."/>
      <w:lvlJc w:val="left"/>
      <w:pPr>
        <w:ind w:left="5617" w:hanging="360"/>
      </w:pPr>
    </w:lvl>
    <w:lvl w:ilvl="8" w:tplc="0422001B" w:tentative="1">
      <w:start w:val="1"/>
      <w:numFmt w:val="lowerRoman"/>
      <w:lvlText w:val="%9."/>
      <w:lvlJc w:val="right"/>
      <w:pPr>
        <w:ind w:left="6337" w:hanging="180"/>
      </w:pPr>
    </w:lvl>
  </w:abstractNum>
  <w:abstractNum w:abstractNumId="1" w15:restartNumberingAfterBreak="0">
    <w:nsid w:val="6DA067BE"/>
    <w:multiLevelType w:val="multilevel"/>
    <w:tmpl w:val="47AC1B52"/>
    <w:lvl w:ilvl="0">
      <w:start w:val="1"/>
      <w:numFmt w:val="bullet"/>
      <w:lvlText w:val="-"/>
      <w:lvlJc w:val="left"/>
      <w:rPr>
        <w:rFonts w:ascii="Verdana" w:eastAsia="Verdana" w:hAnsi="Verdana" w:cs="Verdana"/>
        <w:b w:val="0"/>
        <w:bCs w:val="0"/>
        <w:i w:val="0"/>
        <w:iCs w:val="0"/>
        <w:smallCaps w:val="0"/>
        <w:strike w:val="0"/>
        <w:color w:val="000000"/>
        <w:spacing w:val="3"/>
        <w:w w:val="100"/>
        <w:position w:val="0"/>
        <w:sz w:val="14"/>
        <w:szCs w:val="14"/>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9927002">
    <w:abstractNumId w:val="0"/>
  </w:num>
  <w:num w:numId="2" w16cid:durableId="1691563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E60"/>
    <w:rsid w:val="00001CA8"/>
    <w:rsid w:val="00010AF8"/>
    <w:rsid w:val="000472D8"/>
    <w:rsid w:val="000605BE"/>
    <w:rsid w:val="00065C05"/>
    <w:rsid w:val="000673CB"/>
    <w:rsid w:val="00082FAB"/>
    <w:rsid w:val="00085371"/>
    <w:rsid w:val="000913B0"/>
    <w:rsid w:val="000A42D8"/>
    <w:rsid w:val="000C20B5"/>
    <w:rsid w:val="000C77D7"/>
    <w:rsid w:val="000F2113"/>
    <w:rsid w:val="00115B24"/>
    <w:rsid w:val="00116184"/>
    <w:rsid w:val="00122440"/>
    <w:rsid w:val="001259E1"/>
    <w:rsid w:val="00126247"/>
    <w:rsid w:val="00142A11"/>
    <w:rsid w:val="00151151"/>
    <w:rsid w:val="0015562A"/>
    <w:rsid w:val="001611BA"/>
    <w:rsid w:val="001651D9"/>
    <w:rsid w:val="0017160C"/>
    <w:rsid w:val="001A1E8A"/>
    <w:rsid w:val="001C5B92"/>
    <w:rsid w:val="001D44CA"/>
    <w:rsid w:val="001D5657"/>
    <w:rsid w:val="001E0E70"/>
    <w:rsid w:val="001F1CED"/>
    <w:rsid w:val="002115DF"/>
    <w:rsid w:val="00216288"/>
    <w:rsid w:val="002179BB"/>
    <w:rsid w:val="00222A78"/>
    <w:rsid w:val="00234BF6"/>
    <w:rsid w:val="0023746A"/>
    <w:rsid w:val="00264EFA"/>
    <w:rsid w:val="002701F6"/>
    <w:rsid w:val="002773BF"/>
    <w:rsid w:val="002A134F"/>
    <w:rsid w:val="002A2CE6"/>
    <w:rsid w:val="002D4661"/>
    <w:rsid w:val="002E5094"/>
    <w:rsid w:val="00313492"/>
    <w:rsid w:val="00325EAB"/>
    <w:rsid w:val="0036742B"/>
    <w:rsid w:val="003945B6"/>
    <w:rsid w:val="003B1D0F"/>
    <w:rsid w:val="003E71F0"/>
    <w:rsid w:val="003F020C"/>
    <w:rsid w:val="003F07D5"/>
    <w:rsid w:val="003F2419"/>
    <w:rsid w:val="00416C16"/>
    <w:rsid w:val="00445BB5"/>
    <w:rsid w:val="004546AD"/>
    <w:rsid w:val="00492F48"/>
    <w:rsid w:val="00497481"/>
    <w:rsid w:val="004E0545"/>
    <w:rsid w:val="004E58DE"/>
    <w:rsid w:val="004F208F"/>
    <w:rsid w:val="004F324E"/>
    <w:rsid w:val="004F4483"/>
    <w:rsid w:val="00500B36"/>
    <w:rsid w:val="0052271C"/>
    <w:rsid w:val="00523281"/>
    <w:rsid w:val="005379BC"/>
    <w:rsid w:val="005403D3"/>
    <w:rsid w:val="00564A39"/>
    <w:rsid w:val="005805AA"/>
    <w:rsid w:val="00586539"/>
    <w:rsid w:val="00592154"/>
    <w:rsid w:val="0059459D"/>
    <w:rsid w:val="005959BD"/>
    <w:rsid w:val="005A0189"/>
    <w:rsid w:val="005A35CE"/>
    <w:rsid w:val="005B1B2C"/>
    <w:rsid w:val="005B2DAB"/>
    <w:rsid w:val="00601BEE"/>
    <w:rsid w:val="00611373"/>
    <w:rsid w:val="00622936"/>
    <w:rsid w:val="00645E74"/>
    <w:rsid w:val="00685892"/>
    <w:rsid w:val="00687468"/>
    <w:rsid w:val="00690FCC"/>
    <w:rsid w:val="006A5582"/>
    <w:rsid w:val="006C01E0"/>
    <w:rsid w:val="006D7D9B"/>
    <w:rsid w:val="006E17D2"/>
    <w:rsid w:val="006E1AD4"/>
    <w:rsid w:val="007142BD"/>
    <w:rsid w:val="00722219"/>
    <w:rsid w:val="0072336D"/>
    <w:rsid w:val="007538CA"/>
    <w:rsid w:val="00755CC2"/>
    <w:rsid w:val="00783197"/>
    <w:rsid w:val="007837EB"/>
    <w:rsid w:val="00791CD5"/>
    <w:rsid w:val="00797E4B"/>
    <w:rsid w:val="007A4570"/>
    <w:rsid w:val="007A660F"/>
    <w:rsid w:val="007A7278"/>
    <w:rsid w:val="007A790F"/>
    <w:rsid w:val="007A7A50"/>
    <w:rsid w:val="007B4A2C"/>
    <w:rsid w:val="007B6043"/>
    <w:rsid w:val="007C172C"/>
    <w:rsid w:val="007C259A"/>
    <w:rsid w:val="007C6D26"/>
    <w:rsid w:val="007D26E4"/>
    <w:rsid w:val="007E4A66"/>
    <w:rsid w:val="007E4E51"/>
    <w:rsid w:val="00804F08"/>
    <w:rsid w:val="00805BC3"/>
    <w:rsid w:val="00824963"/>
    <w:rsid w:val="00827847"/>
    <w:rsid w:val="00842036"/>
    <w:rsid w:val="00842E04"/>
    <w:rsid w:val="00850A15"/>
    <w:rsid w:val="00856E0C"/>
    <w:rsid w:val="00861A85"/>
    <w:rsid w:val="0089130C"/>
    <w:rsid w:val="00897AC5"/>
    <w:rsid w:val="008B1659"/>
    <w:rsid w:val="008C0A98"/>
    <w:rsid w:val="008E34CA"/>
    <w:rsid w:val="008E6563"/>
    <w:rsid w:val="0090247D"/>
    <w:rsid w:val="00911F85"/>
    <w:rsid w:val="00920044"/>
    <w:rsid w:val="009329FC"/>
    <w:rsid w:val="00946211"/>
    <w:rsid w:val="009613CF"/>
    <w:rsid w:val="009620EA"/>
    <w:rsid w:val="0097065E"/>
    <w:rsid w:val="009C7C5E"/>
    <w:rsid w:val="009F39A3"/>
    <w:rsid w:val="00A07DA4"/>
    <w:rsid w:val="00A134A1"/>
    <w:rsid w:val="00A27EE6"/>
    <w:rsid w:val="00A36354"/>
    <w:rsid w:val="00A4557E"/>
    <w:rsid w:val="00A7050D"/>
    <w:rsid w:val="00A81491"/>
    <w:rsid w:val="00A82B8D"/>
    <w:rsid w:val="00A82E40"/>
    <w:rsid w:val="00A834CE"/>
    <w:rsid w:val="00AA25EE"/>
    <w:rsid w:val="00AA7C3F"/>
    <w:rsid w:val="00B22FA0"/>
    <w:rsid w:val="00B24AF7"/>
    <w:rsid w:val="00B34F25"/>
    <w:rsid w:val="00B42288"/>
    <w:rsid w:val="00B51941"/>
    <w:rsid w:val="00B579ED"/>
    <w:rsid w:val="00B6673B"/>
    <w:rsid w:val="00B66F74"/>
    <w:rsid w:val="00B802A3"/>
    <w:rsid w:val="00B80595"/>
    <w:rsid w:val="00BA0008"/>
    <w:rsid w:val="00BA3C93"/>
    <w:rsid w:val="00BB06FD"/>
    <w:rsid w:val="00BB3DD7"/>
    <w:rsid w:val="00BB61E6"/>
    <w:rsid w:val="00BC1CBF"/>
    <w:rsid w:val="00BC3B6E"/>
    <w:rsid w:val="00BC5EF2"/>
    <w:rsid w:val="00BC61D0"/>
    <w:rsid w:val="00BE5E7F"/>
    <w:rsid w:val="00BF19E3"/>
    <w:rsid w:val="00BF1B5D"/>
    <w:rsid w:val="00BF7369"/>
    <w:rsid w:val="00C05668"/>
    <w:rsid w:val="00C10CA5"/>
    <w:rsid w:val="00C20784"/>
    <w:rsid w:val="00C25AAA"/>
    <w:rsid w:val="00C5041C"/>
    <w:rsid w:val="00C579D5"/>
    <w:rsid w:val="00C638C2"/>
    <w:rsid w:val="00C74B67"/>
    <w:rsid w:val="00C77FCB"/>
    <w:rsid w:val="00C95185"/>
    <w:rsid w:val="00CB5BAF"/>
    <w:rsid w:val="00CB63F4"/>
    <w:rsid w:val="00CC122F"/>
    <w:rsid w:val="00CC2FDB"/>
    <w:rsid w:val="00CC3B0D"/>
    <w:rsid w:val="00CD0DD2"/>
    <w:rsid w:val="00CD4CA4"/>
    <w:rsid w:val="00D03D12"/>
    <w:rsid w:val="00D122AF"/>
    <w:rsid w:val="00D12EA7"/>
    <w:rsid w:val="00D24C28"/>
    <w:rsid w:val="00D27758"/>
    <w:rsid w:val="00D36D97"/>
    <w:rsid w:val="00D41010"/>
    <w:rsid w:val="00D607C9"/>
    <w:rsid w:val="00D7695F"/>
    <w:rsid w:val="00D810B7"/>
    <w:rsid w:val="00D840FF"/>
    <w:rsid w:val="00D92F17"/>
    <w:rsid w:val="00DA1733"/>
    <w:rsid w:val="00DB03D7"/>
    <w:rsid w:val="00DB307C"/>
    <w:rsid w:val="00DC2A9F"/>
    <w:rsid w:val="00DD003D"/>
    <w:rsid w:val="00DD36A3"/>
    <w:rsid w:val="00DE6CCD"/>
    <w:rsid w:val="00DF689B"/>
    <w:rsid w:val="00E13F58"/>
    <w:rsid w:val="00E3515D"/>
    <w:rsid w:val="00E43F0B"/>
    <w:rsid w:val="00E445C3"/>
    <w:rsid w:val="00E51A6F"/>
    <w:rsid w:val="00E55BA5"/>
    <w:rsid w:val="00E628B9"/>
    <w:rsid w:val="00E670A6"/>
    <w:rsid w:val="00E8462D"/>
    <w:rsid w:val="00E8689A"/>
    <w:rsid w:val="00E9323A"/>
    <w:rsid w:val="00EC28E9"/>
    <w:rsid w:val="00EC550D"/>
    <w:rsid w:val="00EE1889"/>
    <w:rsid w:val="00EF1618"/>
    <w:rsid w:val="00F03830"/>
    <w:rsid w:val="00F03964"/>
    <w:rsid w:val="00F03E60"/>
    <w:rsid w:val="00F1060B"/>
    <w:rsid w:val="00F412C3"/>
    <w:rsid w:val="00F52ADF"/>
    <w:rsid w:val="00F94444"/>
    <w:rsid w:val="00F94EC9"/>
    <w:rsid w:val="00FA281B"/>
    <w:rsid w:val="00FA288F"/>
    <w:rsid w:val="00FB3DD9"/>
    <w:rsid w:val="00FC5D26"/>
    <w:rsid w:val="00FD318A"/>
    <w:rsid w:val="00FF726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B4D82"/>
  <w15:docId w15:val="{D6D26E61-15E4-4EEB-9773-37C9DB177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і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1651D9"/>
    <w:rPr>
      <w:rFonts w:ascii="Tahoma" w:hAnsi="Tahoma" w:cs="Tahoma"/>
      <w:sz w:val="16"/>
      <w:szCs w:val="16"/>
    </w:rPr>
  </w:style>
  <w:style w:type="character" w:customStyle="1" w:styleId="a7">
    <w:name w:val="Текст у виносці Знак"/>
    <w:basedOn w:val="a0"/>
    <w:link w:val="a6"/>
    <w:uiPriority w:val="99"/>
    <w:semiHidden/>
    <w:rsid w:val="001651D9"/>
    <w:rPr>
      <w:rFonts w:ascii="Tahoma" w:eastAsia="Times New Roman" w:hAnsi="Tahoma" w:cs="Tahoma"/>
      <w:sz w:val="16"/>
      <w:szCs w:val="16"/>
    </w:rPr>
  </w:style>
  <w:style w:type="table" w:styleId="a8">
    <w:name w:val="Table Grid"/>
    <w:basedOn w:val="a1"/>
    <w:uiPriority w:val="59"/>
    <w:rsid w:val="0059459D"/>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3945B6"/>
    <w:pPr>
      <w:tabs>
        <w:tab w:val="center" w:pos="4819"/>
        <w:tab w:val="right" w:pos="9639"/>
      </w:tabs>
    </w:pPr>
  </w:style>
  <w:style w:type="character" w:customStyle="1" w:styleId="aa">
    <w:name w:val="Нижній колонтитул Знак"/>
    <w:basedOn w:val="a0"/>
    <w:link w:val="a9"/>
    <w:uiPriority w:val="99"/>
    <w:rsid w:val="003945B6"/>
    <w:rPr>
      <w:rFonts w:ascii="Times New Roman" w:eastAsia="Times New Roman" w:hAnsi="Times New Roman" w:cs="Times New Roman"/>
      <w:sz w:val="28"/>
      <w:szCs w:val="28"/>
    </w:rPr>
  </w:style>
  <w:style w:type="character" w:customStyle="1" w:styleId="rvts37">
    <w:name w:val="rvts37"/>
    <w:basedOn w:val="a0"/>
    <w:rsid w:val="007A7A50"/>
  </w:style>
  <w:style w:type="paragraph" w:customStyle="1" w:styleId="wrapper-text">
    <w:name w:val="wrapper-text"/>
    <w:basedOn w:val="a"/>
    <w:rsid w:val="0036742B"/>
    <w:pPr>
      <w:spacing w:before="100" w:beforeAutospacing="1" w:after="100" w:afterAutospacing="1"/>
      <w:jc w:val="left"/>
    </w:pPr>
    <w:rPr>
      <w:sz w:val="24"/>
      <w:szCs w:val="24"/>
      <w:lang w:eastAsia="uk-UA"/>
    </w:rPr>
  </w:style>
  <w:style w:type="character" w:styleId="ab">
    <w:name w:val="Hyperlink"/>
    <w:basedOn w:val="a0"/>
    <w:uiPriority w:val="99"/>
    <w:unhideWhenUsed/>
    <w:rsid w:val="0036742B"/>
    <w:rPr>
      <w:color w:val="0000FF" w:themeColor="hyperlink"/>
      <w:u w:val="single"/>
    </w:rPr>
  </w:style>
  <w:style w:type="paragraph" w:customStyle="1" w:styleId="rvps2">
    <w:name w:val="rvps2"/>
    <w:basedOn w:val="a"/>
    <w:rsid w:val="00FF7260"/>
    <w:pPr>
      <w:spacing w:before="100" w:beforeAutospacing="1" w:after="100" w:afterAutospacing="1"/>
      <w:jc w:val="left"/>
    </w:pPr>
    <w:rPr>
      <w:sz w:val="24"/>
      <w:szCs w:val="24"/>
      <w:lang w:val="ru-RU" w:eastAsia="ru-RU"/>
    </w:rPr>
  </w:style>
  <w:style w:type="character" w:customStyle="1" w:styleId="Verdana7pt">
    <w:name w:val="Основной текст + Verdana;7 pt"/>
    <w:rsid w:val="00FF7260"/>
    <w:rPr>
      <w:rFonts w:ascii="Verdana" w:eastAsia="Verdana" w:hAnsi="Verdana" w:cs="Verdana"/>
      <w:b w:val="0"/>
      <w:bCs w:val="0"/>
      <w:i w:val="0"/>
      <w:iCs w:val="0"/>
      <w:smallCaps w:val="0"/>
      <w:strike w:val="0"/>
      <w:color w:val="000000"/>
      <w:spacing w:val="3"/>
      <w:w w:val="100"/>
      <w:position w:val="0"/>
      <w:sz w:val="14"/>
      <w:szCs w:val="14"/>
      <w:u w:val="none"/>
      <w:lang w:val="uk-UA"/>
    </w:rPr>
  </w:style>
  <w:style w:type="character" w:customStyle="1" w:styleId="ac">
    <w:name w:val="Основной текст_"/>
    <w:link w:val="1"/>
    <w:rsid w:val="00FF7260"/>
    <w:rPr>
      <w:spacing w:val="3"/>
      <w:sz w:val="21"/>
      <w:szCs w:val="21"/>
      <w:shd w:val="clear" w:color="auto" w:fill="FFFFFF"/>
    </w:rPr>
  </w:style>
  <w:style w:type="paragraph" w:customStyle="1" w:styleId="1">
    <w:name w:val="Основной текст1"/>
    <w:basedOn w:val="a"/>
    <w:link w:val="ac"/>
    <w:rsid w:val="00FF7260"/>
    <w:pPr>
      <w:widowControl w:val="0"/>
      <w:shd w:val="clear" w:color="auto" w:fill="FFFFFF"/>
      <w:spacing w:before="720" w:after="240" w:line="278" w:lineRule="exact"/>
    </w:pPr>
    <w:rPr>
      <w:rFonts w:asciiTheme="minorHAnsi" w:eastAsiaTheme="minorHAnsi" w:hAnsiTheme="minorHAnsi" w:cstheme="minorBidi"/>
      <w:spacing w:val="3"/>
      <w:sz w:val="21"/>
      <w:szCs w:val="21"/>
    </w:rPr>
  </w:style>
  <w:style w:type="character" w:customStyle="1" w:styleId="6">
    <w:name w:val="Основной текст (6)_"/>
    <w:link w:val="60"/>
    <w:rsid w:val="00FF7260"/>
    <w:rPr>
      <w:rFonts w:ascii="Verdana" w:eastAsia="Verdana" w:hAnsi="Verdana" w:cs="Verdana"/>
      <w:spacing w:val="3"/>
      <w:sz w:val="14"/>
      <w:szCs w:val="14"/>
      <w:shd w:val="clear" w:color="auto" w:fill="FFFFFF"/>
    </w:rPr>
  </w:style>
  <w:style w:type="paragraph" w:customStyle="1" w:styleId="60">
    <w:name w:val="Основной текст (6)"/>
    <w:basedOn w:val="a"/>
    <w:link w:val="6"/>
    <w:rsid w:val="00FF7260"/>
    <w:pPr>
      <w:widowControl w:val="0"/>
      <w:shd w:val="clear" w:color="auto" w:fill="FFFFFF"/>
      <w:spacing w:after="360" w:line="192" w:lineRule="exact"/>
      <w:jc w:val="center"/>
    </w:pPr>
    <w:rPr>
      <w:rFonts w:ascii="Verdana" w:eastAsia="Verdana" w:hAnsi="Verdana" w:cs="Verdana"/>
      <w:spacing w:val="3"/>
      <w:sz w:val="14"/>
      <w:szCs w:val="14"/>
    </w:rPr>
  </w:style>
  <w:style w:type="character" w:styleId="ad">
    <w:name w:val="Unresolved Mention"/>
    <w:basedOn w:val="a0"/>
    <w:uiPriority w:val="99"/>
    <w:semiHidden/>
    <w:unhideWhenUsed/>
    <w:rsid w:val="002115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87465">
      <w:bodyDiv w:val="1"/>
      <w:marLeft w:val="0"/>
      <w:marRight w:val="0"/>
      <w:marTop w:val="0"/>
      <w:marBottom w:val="0"/>
      <w:divBdr>
        <w:top w:val="none" w:sz="0" w:space="0" w:color="auto"/>
        <w:left w:val="none" w:sz="0" w:space="0" w:color="auto"/>
        <w:bottom w:val="none" w:sz="0" w:space="0" w:color="auto"/>
        <w:right w:val="none" w:sz="0" w:space="0" w:color="auto"/>
      </w:divBdr>
      <w:divsChild>
        <w:div w:id="751514048">
          <w:marLeft w:val="0"/>
          <w:marRight w:val="0"/>
          <w:marTop w:val="360"/>
          <w:marBottom w:val="0"/>
          <w:divBdr>
            <w:top w:val="none" w:sz="0" w:space="0" w:color="auto"/>
            <w:left w:val="none" w:sz="0" w:space="0" w:color="auto"/>
            <w:bottom w:val="none" w:sz="0" w:space="0" w:color="auto"/>
            <w:right w:val="none" w:sz="0" w:space="0" w:color="auto"/>
          </w:divBdr>
        </w:div>
        <w:div w:id="581060227">
          <w:marLeft w:val="0"/>
          <w:marRight w:val="0"/>
          <w:marTop w:val="360"/>
          <w:marBottom w:val="0"/>
          <w:divBdr>
            <w:top w:val="none" w:sz="0" w:space="0" w:color="auto"/>
            <w:left w:val="none" w:sz="0" w:space="0" w:color="auto"/>
            <w:bottom w:val="none" w:sz="0" w:space="0" w:color="auto"/>
            <w:right w:val="none" w:sz="0" w:space="0" w:color="auto"/>
          </w:divBdr>
        </w:div>
        <w:div w:id="1041057298">
          <w:marLeft w:val="0"/>
          <w:marRight w:val="0"/>
          <w:marTop w:val="360"/>
          <w:marBottom w:val="0"/>
          <w:divBdr>
            <w:top w:val="none" w:sz="0" w:space="0" w:color="auto"/>
            <w:left w:val="none" w:sz="0" w:space="0" w:color="auto"/>
            <w:bottom w:val="none" w:sz="0" w:space="0" w:color="auto"/>
            <w:right w:val="none" w:sz="0" w:space="0" w:color="auto"/>
          </w:divBdr>
        </w:div>
        <w:div w:id="1243759155">
          <w:marLeft w:val="0"/>
          <w:marRight w:val="0"/>
          <w:marTop w:val="360"/>
          <w:marBottom w:val="0"/>
          <w:divBdr>
            <w:top w:val="none" w:sz="0" w:space="0" w:color="auto"/>
            <w:left w:val="none" w:sz="0" w:space="0" w:color="auto"/>
            <w:bottom w:val="none" w:sz="0" w:space="0" w:color="auto"/>
            <w:right w:val="none" w:sz="0" w:space="0" w:color="auto"/>
          </w:divBdr>
        </w:div>
        <w:div w:id="944653122">
          <w:marLeft w:val="0"/>
          <w:marRight w:val="0"/>
          <w:marTop w:val="360"/>
          <w:marBottom w:val="0"/>
          <w:divBdr>
            <w:top w:val="none" w:sz="0" w:space="0" w:color="auto"/>
            <w:left w:val="none" w:sz="0" w:space="0" w:color="auto"/>
            <w:bottom w:val="none" w:sz="0" w:space="0" w:color="auto"/>
            <w:right w:val="none" w:sz="0" w:space="0" w:color="auto"/>
          </w:divBdr>
        </w:div>
        <w:div w:id="1348945018">
          <w:marLeft w:val="0"/>
          <w:marRight w:val="0"/>
          <w:marTop w:val="360"/>
          <w:marBottom w:val="0"/>
          <w:divBdr>
            <w:top w:val="none" w:sz="0" w:space="0" w:color="auto"/>
            <w:left w:val="none" w:sz="0" w:space="0" w:color="auto"/>
            <w:bottom w:val="none" w:sz="0" w:space="0" w:color="auto"/>
            <w:right w:val="none" w:sz="0" w:space="0" w:color="auto"/>
          </w:divBdr>
        </w:div>
      </w:divsChild>
    </w:div>
    <w:div w:id="498274905">
      <w:bodyDiv w:val="1"/>
      <w:marLeft w:val="0"/>
      <w:marRight w:val="0"/>
      <w:marTop w:val="0"/>
      <w:marBottom w:val="0"/>
      <w:divBdr>
        <w:top w:val="none" w:sz="0" w:space="0" w:color="auto"/>
        <w:left w:val="none" w:sz="0" w:space="0" w:color="auto"/>
        <w:bottom w:val="none" w:sz="0" w:space="0" w:color="auto"/>
        <w:right w:val="none" w:sz="0" w:space="0" w:color="auto"/>
      </w:divBdr>
      <w:divsChild>
        <w:div w:id="1947613433">
          <w:marLeft w:val="0"/>
          <w:marRight w:val="0"/>
          <w:marTop w:val="720"/>
          <w:marBottom w:val="0"/>
          <w:divBdr>
            <w:top w:val="none" w:sz="0" w:space="0" w:color="auto"/>
            <w:left w:val="none" w:sz="0" w:space="0" w:color="auto"/>
            <w:bottom w:val="none" w:sz="0" w:space="0" w:color="auto"/>
            <w:right w:val="none" w:sz="0" w:space="0" w:color="auto"/>
          </w:divBdr>
          <w:divsChild>
            <w:div w:id="1824855488">
              <w:marLeft w:val="0"/>
              <w:marRight w:val="0"/>
              <w:marTop w:val="0"/>
              <w:marBottom w:val="0"/>
              <w:divBdr>
                <w:top w:val="none" w:sz="0" w:space="0" w:color="auto"/>
                <w:left w:val="none" w:sz="0" w:space="0" w:color="auto"/>
                <w:bottom w:val="none" w:sz="0" w:space="0" w:color="auto"/>
                <w:right w:val="none" w:sz="0" w:space="0" w:color="auto"/>
              </w:divBdr>
              <w:divsChild>
                <w:div w:id="30077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18273">
          <w:marLeft w:val="0"/>
          <w:marRight w:val="0"/>
          <w:marTop w:val="720"/>
          <w:marBottom w:val="0"/>
          <w:divBdr>
            <w:top w:val="none" w:sz="0" w:space="0" w:color="auto"/>
            <w:left w:val="none" w:sz="0" w:space="0" w:color="auto"/>
            <w:bottom w:val="none" w:sz="0" w:space="0" w:color="auto"/>
            <w:right w:val="none" w:sz="0" w:space="0" w:color="auto"/>
          </w:divBdr>
        </w:div>
      </w:divsChild>
    </w:div>
    <w:div w:id="498883252">
      <w:bodyDiv w:val="1"/>
      <w:marLeft w:val="0"/>
      <w:marRight w:val="0"/>
      <w:marTop w:val="0"/>
      <w:marBottom w:val="0"/>
      <w:divBdr>
        <w:top w:val="none" w:sz="0" w:space="0" w:color="auto"/>
        <w:left w:val="none" w:sz="0" w:space="0" w:color="auto"/>
        <w:bottom w:val="none" w:sz="0" w:space="0" w:color="auto"/>
        <w:right w:val="none" w:sz="0" w:space="0" w:color="auto"/>
      </w:divBdr>
    </w:div>
    <w:div w:id="542056628">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947974">
      <w:bodyDiv w:val="1"/>
      <w:marLeft w:val="0"/>
      <w:marRight w:val="0"/>
      <w:marTop w:val="0"/>
      <w:marBottom w:val="0"/>
      <w:divBdr>
        <w:top w:val="none" w:sz="0" w:space="0" w:color="auto"/>
        <w:left w:val="none" w:sz="0" w:space="0" w:color="auto"/>
        <w:bottom w:val="none" w:sz="0" w:space="0" w:color="auto"/>
        <w:right w:val="none" w:sz="0" w:space="0" w:color="auto"/>
      </w:divBdr>
    </w:div>
    <w:div w:id="1066030890">
      <w:bodyDiv w:val="1"/>
      <w:marLeft w:val="0"/>
      <w:marRight w:val="0"/>
      <w:marTop w:val="0"/>
      <w:marBottom w:val="0"/>
      <w:divBdr>
        <w:top w:val="none" w:sz="0" w:space="0" w:color="auto"/>
        <w:left w:val="none" w:sz="0" w:space="0" w:color="auto"/>
        <w:bottom w:val="none" w:sz="0" w:space="0" w:color="auto"/>
        <w:right w:val="none" w:sz="0" w:space="0" w:color="auto"/>
      </w:divBdr>
    </w:div>
    <w:div w:id="1568758151">
      <w:bodyDiv w:val="1"/>
      <w:marLeft w:val="0"/>
      <w:marRight w:val="0"/>
      <w:marTop w:val="0"/>
      <w:marBottom w:val="0"/>
      <w:divBdr>
        <w:top w:val="none" w:sz="0" w:space="0" w:color="auto"/>
        <w:left w:val="none" w:sz="0" w:space="0" w:color="auto"/>
        <w:bottom w:val="none" w:sz="0" w:space="0" w:color="auto"/>
        <w:right w:val="none" w:sz="0" w:space="0" w:color="auto"/>
      </w:divBdr>
      <w:divsChild>
        <w:div w:id="443958519">
          <w:marLeft w:val="0"/>
          <w:marRight w:val="0"/>
          <w:marTop w:val="100"/>
          <w:marBottom w:val="100"/>
          <w:divBdr>
            <w:top w:val="none" w:sz="0" w:space="0" w:color="auto"/>
            <w:left w:val="none" w:sz="0" w:space="0" w:color="auto"/>
            <w:bottom w:val="none" w:sz="0" w:space="0" w:color="auto"/>
            <w:right w:val="none" w:sz="0" w:space="0" w:color="auto"/>
          </w:divBdr>
          <w:divsChild>
            <w:div w:id="62989989">
              <w:marLeft w:val="0"/>
              <w:marRight w:val="0"/>
              <w:marTop w:val="0"/>
              <w:marBottom w:val="0"/>
              <w:divBdr>
                <w:top w:val="none" w:sz="0" w:space="0" w:color="auto"/>
                <w:left w:val="none" w:sz="0" w:space="0" w:color="auto"/>
                <w:bottom w:val="none" w:sz="0" w:space="0" w:color="auto"/>
                <w:right w:val="none" w:sz="0" w:space="0" w:color="auto"/>
              </w:divBdr>
              <w:divsChild>
                <w:div w:id="348069793">
                  <w:marLeft w:val="0"/>
                  <w:marRight w:val="0"/>
                  <w:marTop w:val="0"/>
                  <w:marBottom w:val="0"/>
                  <w:divBdr>
                    <w:top w:val="none" w:sz="0" w:space="0" w:color="auto"/>
                    <w:left w:val="none" w:sz="0" w:space="0" w:color="auto"/>
                    <w:bottom w:val="none" w:sz="0" w:space="0" w:color="auto"/>
                    <w:right w:val="none" w:sz="0" w:space="0" w:color="auto"/>
                  </w:divBdr>
                  <w:divsChild>
                    <w:div w:id="14525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6513">
      <w:bodyDiv w:val="1"/>
      <w:marLeft w:val="0"/>
      <w:marRight w:val="0"/>
      <w:marTop w:val="0"/>
      <w:marBottom w:val="0"/>
      <w:divBdr>
        <w:top w:val="none" w:sz="0" w:space="0" w:color="auto"/>
        <w:left w:val="none" w:sz="0" w:space="0" w:color="auto"/>
        <w:bottom w:val="none" w:sz="0" w:space="0" w:color="auto"/>
        <w:right w:val="none" w:sz="0" w:space="0" w:color="auto"/>
      </w:divBdr>
      <w:divsChild>
        <w:div w:id="1134713044">
          <w:marLeft w:val="0"/>
          <w:marRight w:val="0"/>
          <w:marTop w:val="100"/>
          <w:marBottom w:val="100"/>
          <w:divBdr>
            <w:top w:val="none" w:sz="0" w:space="0" w:color="auto"/>
            <w:left w:val="none" w:sz="0" w:space="0" w:color="auto"/>
            <w:bottom w:val="none" w:sz="0" w:space="0" w:color="auto"/>
            <w:right w:val="none" w:sz="0" w:space="0" w:color="auto"/>
          </w:divBdr>
          <w:divsChild>
            <w:div w:id="734352155">
              <w:marLeft w:val="0"/>
              <w:marRight w:val="0"/>
              <w:marTop w:val="0"/>
              <w:marBottom w:val="0"/>
              <w:divBdr>
                <w:top w:val="none" w:sz="0" w:space="0" w:color="auto"/>
                <w:left w:val="none" w:sz="0" w:space="0" w:color="auto"/>
                <w:bottom w:val="none" w:sz="0" w:space="0" w:color="auto"/>
                <w:right w:val="none" w:sz="0" w:space="0" w:color="auto"/>
              </w:divBdr>
              <w:divsChild>
                <w:div w:id="1386686144">
                  <w:marLeft w:val="0"/>
                  <w:marRight w:val="0"/>
                  <w:marTop w:val="0"/>
                  <w:marBottom w:val="0"/>
                  <w:divBdr>
                    <w:top w:val="none" w:sz="0" w:space="0" w:color="auto"/>
                    <w:left w:val="none" w:sz="0" w:space="0" w:color="auto"/>
                    <w:bottom w:val="none" w:sz="0" w:space="0" w:color="auto"/>
                    <w:right w:val="none" w:sz="0" w:space="0" w:color="auto"/>
                  </w:divBdr>
                  <w:divsChild>
                    <w:div w:id="16417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40272">
      <w:bodyDiv w:val="1"/>
      <w:marLeft w:val="0"/>
      <w:marRight w:val="0"/>
      <w:marTop w:val="0"/>
      <w:marBottom w:val="0"/>
      <w:divBdr>
        <w:top w:val="none" w:sz="0" w:space="0" w:color="auto"/>
        <w:left w:val="none" w:sz="0" w:space="0" w:color="auto"/>
        <w:bottom w:val="none" w:sz="0" w:space="0" w:color="auto"/>
        <w:right w:val="none" w:sz="0" w:space="0" w:color="auto"/>
      </w:divBdr>
      <w:divsChild>
        <w:div w:id="1068647028">
          <w:marLeft w:val="0"/>
          <w:marRight w:val="0"/>
          <w:marTop w:val="100"/>
          <w:marBottom w:val="100"/>
          <w:divBdr>
            <w:top w:val="none" w:sz="0" w:space="0" w:color="auto"/>
            <w:left w:val="none" w:sz="0" w:space="0" w:color="auto"/>
            <w:bottom w:val="none" w:sz="0" w:space="0" w:color="auto"/>
            <w:right w:val="none" w:sz="0" w:space="0" w:color="auto"/>
          </w:divBdr>
          <w:divsChild>
            <w:div w:id="1250701147">
              <w:marLeft w:val="0"/>
              <w:marRight w:val="0"/>
              <w:marTop w:val="0"/>
              <w:marBottom w:val="0"/>
              <w:divBdr>
                <w:top w:val="none" w:sz="0" w:space="0" w:color="auto"/>
                <w:left w:val="none" w:sz="0" w:space="0" w:color="auto"/>
                <w:bottom w:val="none" w:sz="0" w:space="0" w:color="auto"/>
                <w:right w:val="none" w:sz="0" w:space="0" w:color="auto"/>
              </w:divBdr>
              <w:divsChild>
                <w:div w:id="1957329864">
                  <w:marLeft w:val="0"/>
                  <w:marRight w:val="0"/>
                  <w:marTop w:val="0"/>
                  <w:marBottom w:val="0"/>
                  <w:divBdr>
                    <w:top w:val="none" w:sz="0" w:space="0" w:color="auto"/>
                    <w:left w:val="none" w:sz="0" w:space="0" w:color="auto"/>
                    <w:bottom w:val="none" w:sz="0" w:space="0" w:color="auto"/>
                    <w:right w:val="none" w:sz="0" w:space="0" w:color="auto"/>
                  </w:divBdr>
                  <w:divsChild>
                    <w:div w:id="18036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288083">
      <w:bodyDiv w:val="1"/>
      <w:marLeft w:val="0"/>
      <w:marRight w:val="0"/>
      <w:marTop w:val="0"/>
      <w:marBottom w:val="0"/>
      <w:divBdr>
        <w:top w:val="none" w:sz="0" w:space="0" w:color="auto"/>
        <w:left w:val="none" w:sz="0" w:space="0" w:color="auto"/>
        <w:bottom w:val="none" w:sz="0" w:space="0" w:color="auto"/>
        <w:right w:val="none" w:sz="0" w:space="0" w:color="auto"/>
      </w:divBdr>
      <w:divsChild>
        <w:div w:id="1225217528">
          <w:marLeft w:val="0"/>
          <w:marRight w:val="0"/>
          <w:marTop w:val="720"/>
          <w:marBottom w:val="0"/>
          <w:divBdr>
            <w:top w:val="none" w:sz="0" w:space="0" w:color="auto"/>
            <w:left w:val="none" w:sz="0" w:space="0" w:color="auto"/>
            <w:bottom w:val="none" w:sz="0" w:space="0" w:color="auto"/>
            <w:right w:val="none" w:sz="0" w:space="0" w:color="auto"/>
          </w:divBdr>
          <w:divsChild>
            <w:div w:id="1123157234">
              <w:marLeft w:val="0"/>
              <w:marRight w:val="0"/>
              <w:marTop w:val="0"/>
              <w:marBottom w:val="0"/>
              <w:divBdr>
                <w:top w:val="none" w:sz="0" w:space="0" w:color="auto"/>
                <w:left w:val="none" w:sz="0" w:space="0" w:color="auto"/>
                <w:bottom w:val="none" w:sz="0" w:space="0" w:color="auto"/>
                <w:right w:val="none" w:sz="0" w:space="0" w:color="auto"/>
              </w:divBdr>
              <w:divsChild>
                <w:div w:id="159274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27201">
          <w:marLeft w:val="0"/>
          <w:marRight w:val="0"/>
          <w:marTop w:val="720"/>
          <w:marBottom w:val="0"/>
          <w:divBdr>
            <w:top w:val="none" w:sz="0" w:space="0" w:color="auto"/>
            <w:left w:val="none" w:sz="0" w:space="0" w:color="auto"/>
            <w:bottom w:val="none" w:sz="0" w:space="0" w:color="auto"/>
            <w:right w:val="none" w:sz="0" w:space="0" w:color="auto"/>
          </w:divBdr>
        </w:div>
      </w:divsChild>
    </w:div>
    <w:div w:id="1800995955">
      <w:bodyDiv w:val="1"/>
      <w:marLeft w:val="0"/>
      <w:marRight w:val="0"/>
      <w:marTop w:val="0"/>
      <w:marBottom w:val="0"/>
      <w:divBdr>
        <w:top w:val="none" w:sz="0" w:space="0" w:color="auto"/>
        <w:left w:val="none" w:sz="0" w:space="0" w:color="auto"/>
        <w:bottom w:val="none" w:sz="0" w:space="0" w:color="auto"/>
        <w:right w:val="none" w:sz="0" w:space="0" w:color="auto"/>
      </w:divBdr>
      <w:divsChild>
        <w:div w:id="673461405">
          <w:marLeft w:val="0"/>
          <w:marRight w:val="0"/>
          <w:marTop w:val="360"/>
          <w:marBottom w:val="0"/>
          <w:divBdr>
            <w:top w:val="none" w:sz="0" w:space="0" w:color="auto"/>
            <w:left w:val="none" w:sz="0" w:space="0" w:color="auto"/>
            <w:bottom w:val="none" w:sz="0" w:space="0" w:color="auto"/>
            <w:right w:val="none" w:sz="0" w:space="0" w:color="auto"/>
          </w:divBdr>
        </w:div>
        <w:div w:id="1932080424">
          <w:marLeft w:val="0"/>
          <w:marRight w:val="0"/>
          <w:marTop w:val="360"/>
          <w:marBottom w:val="0"/>
          <w:divBdr>
            <w:top w:val="none" w:sz="0" w:space="0" w:color="auto"/>
            <w:left w:val="none" w:sz="0" w:space="0" w:color="auto"/>
            <w:bottom w:val="none" w:sz="0" w:space="0" w:color="auto"/>
            <w:right w:val="none" w:sz="0" w:space="0" w:color="auto"/>
          </w:divBdr>
        </w:div>
        <w:div w:id="1185751157">
          <w:marLeft w:val="0"/>
          <w:marRight w:val="0"/>
          <w:marTop w:val="360"/>
          <w:marBottom w:val="0"/>
          <w:divBdr>
            <w:top w:val="none" w:sz="0" w:space="0" w:color="auto"/>
            <w:left w:val="none" w:sz="0" w:space="0" w:color="auto"/>
            <w:bottom w:val="none" w:sz="0" w:space="0" w:color="auto"/>
            <w:right w:val="none" w:sz="0" w:space="0" w:color="auto"/>
          </w:divBdr>
        </w:div>
        <w:div w:id="728111703">
          <w:marLeft w:val="0"/>
          <w:marRight w:val="0"/>
          <w:marTop w:val="360"/>
          <w:marBottom w:val="0"/>
          <w:divBdr>
            <w:top w:val="none" w:sz="0" w:space="0" w:color="auto"/>
            <w:left w:val="none" w:sz="0" w:space="0" w:color="auto"/>
            <w:bottom w:val="none" w:sz="0" w:space="0" w:color="auto"/>
            <w:right w:val="none" w:sz="0" w:space="0" w:color="auto"/>
          </w:divBdr>
        </w:div>
        <w:div w:id="298077476">
          <w:marLeft w:val="0"/>
          <w:marRight w:val="0"/>
          <w:marTop w:val="360"/>
          <w:marBottom w:val="0"/>
          <w:divBdr>
            <w:top w:val="none" w:sz="0" w:space="0" w:color="auto"/>
            <w:left w:val="none" w:sz="0" w:space="0" w:color="auto"/>
            <w:bottom w:val="none" w:sz="0" w:space="0" w:color="auto"/>
            <w:right w:val="none" w:sz="0" w:space="0" w:color="auto"/>
          </w:divBdr>
        </w:div>
        <w:div w:id="112794885">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rada/show/213/95-%D0%B2%D1%8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rada/show/z0986-13" TargetMode="External"/><Relationship Id="rId5" Type="http://schemas.openxmlformats.org/officeDocument/2006/relationships/webSettings" Target="webSettings.xml"/><Relationship Id="rId10" Type="http://schemas.openxmlformats.org/officeDocument/2006/relationships/hyperlink" Target="https://zakon.rada.gov.ua/rada/show/420-2013-%D0%BF" TargetMode="External"/><Relationship Id="rId4" Type="http://schemas.openxmlformats.org/officeDocument/2006/relationships/settings" Target="settings.xml"/><Relationship Id="rId9" Type="http://schemas.openxmlformats.org/officeDocument/2006/relationships/hyperlink" Target="https://zakon.rada.gov.ua/laws/show/2768-1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9F72D-5F18-48EA-AFB5-B86A57193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1850</Words>
  <Characters>1055</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Оксана Горбаченко</dc:creator>
  <cp:lastModifiedBy>Наталя Володимирівна</cp:lastModifiedBy>
  <cp:revision>6</cp:revision>
  <cp:lastPrinted>2025-01-10T11:10:00Z</cp:lastPrinted>
  <dcterms:created xsi:type="dcterms:W3CDTF">2025-01-03T11:04:00Z</dcterms:created>
  <dcterms:modified xsi:type="dcterms:W3CDTF">2025-01-16T09:56:00Z</dcterms:modified>
</cp:coreProperties>
</file>