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AE125" w14:textId="77777777" w:rsidR="00B40690" w:rsidRPr="00617D33" w:rsidRDefault="00B40690" w:rsidP="00B40690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ЗАТВЕРДЖЕНО</w:t>
      </w:r>
    </w:p>
    <w:p w14:paraId="327C2ECB" w14:textId="77777777" w:rsidR="00B40690" w:rsidRPr="00617D33" w:rsidRDefault="00B40690" w:rsidP="00B40690">
      <w:pPr>
        <w:ind w:left="6379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r w:rsidRPr="00617D33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 xml:space="preserve">Наказ Державної інспекції архітектури та містобудування України від16.09.2021 № 107 </w:t>
      </w:r>
      <w:r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br/>
      </w:r>
      <w:r w:rsidRPr="002C017B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(у редакції наказу Державної інспекції архітектури та містобудування України від 19.10.2023 № 114)</w:t>
      </w:r>
    </w:p>
    <w:p w14:paraId="10E2CC81" w14:textId="77777777" w:rsidR="0088106E" w:rsidRPr="007C27A8" w:rsidRDefault="0088106E" w:rsidP="009B1A3B">
      <w:pPr>
        <w:rPr>
          <w:rFonts w:ascii="Times New Roman" w:hAnsi="Times New Roman"/>
          <w:b/>
          <w:sz w:val="28"/>
          <w:szCs w:val="28"/>
          <w:lang w:val="uk-UA"/>
        </w:rPr>
      </w:pPr>
    </w:p>
    <w:p w14:paraId="67CC1F04" w14:textId="77777777" w:rsidR="009B1A3B" w:rsidRPr="007C27A8" w:rsidRDefault="009B1A3B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C27A8">
        <w:rPr>
          <w:rFonts w:ascii="Times New Roman" w:hAnsi="Times New Roman"/>
          <w:b/>
          <w:sz w:val="28"/>
          <w:szCs w:val="28"/>
          <w:lang w:val="uk-UA"/>
        </w:rPr>
        <w:t>ІНФОРМАЦІЙНА КАРТКА АДМІНІСТРАТИВНОЇ ПОСЛУГИ</w:t>
      </w:r>
    </w:p>
    <w:p w14:paraId="1CCED876" w14:textId="77777777" w:rsidR="002D3CAA" w:rsidRPr="007C27A8" w:rsidRDefault="009B1A3B" w:rsidP="005151DD">
      <w:pPr>
        <w:jc w:val="center"/>
        <w:rPr>
          <w:rFonts w:ascii="Times New Roman" w:hAnsi="Times New Roman"/>
          <w:sz w:val="28"/>
          <w:szCs w:val="28"/>
          <w:u w:val="single"/>
          <w:lang w:val="uk-UA"/>
        </w:rPr>
      </w:pPr>
      <w:r w:rsidRPr="007C27A8">
        <w:rPr>
          <w:rFonts w:ascii="Times New Roman" w:hAnsi="Times New Roman"/>
          <w:b/>
          <w:sz w:val="28"/>
          <w:szCs w:val="28"/>
          <w:u w:val="single"/>
          <w:lang w:val="uk-UA"/>
        </w:rPr>
        <w:t>0</w:t>
      </w:r>
      <w:r w:rsidR="00427562">
        <w:rPr>
          <w:rFonts w:ascii="Times New Roman" w:hAnsi="Times New Roman"/>
          <w:b/>
          <w:sz w:val="28"/>
          <w:szCs w:val="28"/>
          <w:u w:val="single"/>
          <w:lang w:val="uk-UA"/>
        </w:rPr>
        <w:t>1376</w:t>
      </w:r>
    </w:p>
    <w:p w14:paraId="4C765A36" w14:textId="77777777" w:rsidR="00B40690" w:rsidRDefault="00B40690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B40690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Реєстрація декларації про готовність об’єкта до експлуатації щодо об’єктів, </w:t>
      </w:r>
    </w:p>
    <w:p w14:paraId="1F9631E2" w14:textId="77777777" w:rsidR="00B40690" w:rsidRDefault="00B40690" w:rsidP="005151DD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B40690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що за класом наслідків (відповідальності) належать до об’єктів </w:t>
      </w:r>
    </w:p>
    <w:p w14:paraId="4652F1F2" w14:textId="736FB596" w:rsidR="009B1A3B" w:rsidRPr="007C27A8" w:rsidRDefault="00B40690" w:rsidP="005151D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40690">
        <w:rPr>
          <w:rFonts w:ascii="Times New Roman" w:hAnsi="Times New Roman"/>
          <w:b/>
          <w:sz w:val="28"/>
          <w:szCs w:val="28"/>
          <w:u w:val="single"/>
          <w:lang w:val="uk-UA"/>
        </w:rPr>
        <w:t>з незначними наслідками (СС1)</w:t>
      </w:r>
    </w:p>
    <w:tbl>
      <w:tblPr>
        <w:tblW w:w="992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3116"/>
        <w:gridCol w:w="6293"/>
      </w:tblGrid>
      <w:tr w:rsidR="000E760B" w:rsidRPr="007C27A8" w14:paraId="08613F88" w14:textId="77777777" w:rsidTr="00FE2188">
        <w:trPr>
          <w:trHeight w:val="537"/>
        </w:trPr>
        <w:tc>
          <w:tcPr>
            <w:tcW w:w="9925" w:type="dxa"/>
            <w:gridSpan w:val="3"/>
          </w:tcPr>
          <w:p w14:paraId="7718AAE6" w14:textId="726529E4" w:rsidR="00C83615" w:rsidRPr="007C27A8" w:rsidRDefault="000E760B" w:rsidP="00B72791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 xml:space="preserve">Інформація про </w:t>
            </w:r>
            <w:r w:rsidR="003D434F" w:rsidRPr="007C27A8">
              <w:rPr>
                <w:rFonts w:ascii="Times New Roman" w:hAnsi="Times New Roman"/>
                <w:b/>
                <w:lang w:val="uk-UA"/>
              </w:rPr>
              <w:t>Ц</w:t>
            </w:r>
            <w:r w:rsidRPr="007C27A8">
              <w:rPr>
                <w:rFonts w:ascii="Times New Roman" w:hAnsi="Times New Roman"/>
                <w:b/>
                <w:lang w:val="uk-UA"/>
              </w:rPr>
              <w:t>ентр надання адміністративної послуги</w:t>
            </w:r>
            <w:r w:rsidR="003D434F" w:rsidRPr="007C27A8">
              <w:rPr>
                <w:rFonts w:ascii="Times New Roman" w:hAnsi="Times New Roman"/>
                <w:b/>
                <w:lang w:val="uk-UA"/>
              </w:rPr>
              <w:t xml:space="preserve"> </w:t>
            </w:r>
          </w:p>
        </w:tc>
      </w:tr>
      <w:tr w:rsidR="000E760B" w:rsidRPr="007C27A8" w14:paraId="5D924B7E" w14:textId="77777777" w:rsidTr="00F17CDE">
        <w:trPr>
          <w:trHeight w:val="604"/>
        </w:trPr>
        <w:tc>
          <w:tcPr>
            <w:tcW w:w="516" w:type="dxa"/>
          </w:tcPr>
          <w:p w14:paraId="15CEEF31" w14:textId="77777777" w:rsidR="000E760B" w:rsidRPr="007C27A8" w:rsidRDefault="000E760B" w:rsidP="009B1A3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1.</w:t>
            </w:r>
          </w:p>
        </w:tc>
        <w:tc>
          <w:tcPr>
            <w:tcW w:w="3116" w:type="dxa"/>
          </w:tcPr>
          <w:p w14:paraId="3EBAF9C7" w14:textId="77777777" w:rsidR="000E760B" w:rsidRPr="007C27A8" w:rsidRDefault="000E760B" w:rsidP="000E760B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Місцезнаходження ЦНАП:</w:t>
            </w:r>
          </w:p>
        </w:tc>
        <w:tc>
          <w:tcPr>
            <w:tcW w:w="6293" w:type="dxa"/>
          </w:tcPr>
          <w:p w14:paraId="260D0C01" w14:textId="33101087" w:rsidR="000E760B" w:rsidRPr="007C27A8" w:rsidRDefault="00B72791" w:rsidP="000E760B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м.Рогатин, вулиця Галицька,40</w:t>
            </w:r>
          </w:p>
        </w:tc>
      </w:tr>
      <w:tr w:rsidR="002C0E76" w:rsidRPr="007C27A8" w14:paraId="660A7436" w14:textId="77777777" w:rsidTr="00F17CDE">
        <w:trPr>
          <w:trHeight w:val="1035"/>
        </w:trPr>
        <w:tc>
          <w:tcPr>
            <w:tcW w:w="516" w:type="dxa"/>
          </w:tcPr>
          <w:p w14:paraId="50670567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2.</w:t>
            </w:r>
          </w:p>
        </w:tc>
        <w:tc>
          <w:tcPr>
            <w:tcW w:w="3116" w:type="dxa"/>
          </w:tcPr>
          <w:p w14:paraId="1B471816" w14:textId="1FD58DD8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Інформація щодо режиму роботи ЦНАП</w:t>
            </w:r>
            <w:r w:rsidR="008402DF">
              <w:rPr>
                <w:rFonts w:ascii="Times New Roman" w:hAnsi="Times New Roman"/>
                <w:lang w:val="uk-UA"/>
              </w:rPr>
              <w:t xml:space="preserve"> ( час прийому суб’єктів звернень)</w:t>
            </w:r>
          </w:p>
        </w:tc>
        <w:tc>
          <w:tcPr>
            <w:tcW w:w="6293" w:type="dxa"/>
            <w:vAlign w:val="center"/>
          </w:tcPr>
          <w:p w14:paraId="66B5C86B" w14:textId="77777777" w:rsidR="0053259B" w:rsidRDefault="0053259B" w:rsidP="005325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Понеділок з 08.30-до 16.00</w:t>
            </w:r>
          </w:p>
          <w:p w14:paraId="66D6AF59" w14:textId="77777777" w:rsidR="0053259B" w:rsidRDefault="0053259B" w:rsidP="005325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Вівторок    з 08.30 до 16.00</w:t>
            </w:r>
          </w:p>
          <w:p w14:paraId="5511DA8C" w14:textId="77777777" w:rsidR="0053259B" w:rsidRDefault="0053259B" w:rsidP="005325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Середа       з 08.30 до 20.00</w:t>
            </w:r>
          </w:p>
          <w:p w14:paraId="28FA184F" w14:textId="77777777" w:rsidR="0053259B" w:rsidRDefault="0053259B" w:rsidP="005325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       з 08.30 до 16.00</w:t>
            </w:r>
          </w:p>
          <w:p w14:paraId="1D83544F" w14:textId="77777777" w:rsidR="0053259B" w:rsidRDefault="0053259B" w:rsidP="005325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П’ятниця   з 08.30 до 15.30</w:t>
            </w:r>
          </w:p>
          <w:p w14:paraId="52462AB9" w14:textId="77777777" w:rsidR="0053259B" w:rsidRDefault="0053259B" w:rsidP="005325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Субота       з 09.00 до 15.00</w:t>
            </w:r>
          </w:p>
          <w:p w14:paraId="68E1D4BF" w14:textId="77777777" w:rsidR="0053259B" w:rsidRDefault="0053259B" w:rsidP="005325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неділя – вихідний</w:t>
            </w:r>
          </w:p>
          <w:p w14:paraId="3AAB7F8D" w14:textId="77777777" w:rsidR="0053259B" w:rsidRDefault="0053259B" w:rsidP="005325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перерви на обід.</w:t>
            </w:r>
          </w:p>
          <w:p w14:paraId="604907BB" w14:textId="77777777" w:rsidR="0053259B" w:rsidRDefault="0053259B" w:rsidP="005325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Середа</w:t>
            </w:r>
            <w:r>
              <w:rPr>
                <w:rFonts w:ascii="Times New Roman" w:hAnsi="Times New Roman"/>
              </w:rPr>
              <w:t>: прийом з 16.00 до 20.00 год за попереднім записом по телефону 0971755620</w:t>
            </w:r>
          </w:p>
          <w:p w14:paraId="3CBE27D2" w14:textId="6CBA8405" w:rsidR="003D434F" w:rsidRPr="007C27A8" w:rsidRDefault="0053259B" w:rsidP="00E23B42">
            <w:pPr>
              <w:spacing w:line="25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/>
              </w:rPr>
              <w:t xml:space="preserve">Субота: </w:t>
            </w:r>
            <w:r>
              <w:rPr>
                <w:rFonts w:ascii="Times New Roman" w:hAnsi="Times New Roman"/>
              </w:rPr>
              <w:t>прийом з 09.00 до 15.00 год за попереднім записом  по телефону 0971755620</w:t>
            </w:r>
          </w:p>
        </w:tc>
      </w:tr>
      <w:tr w:rsidR="002C0E76" w:rsidRPr="00B40690" w14:paraId="6DEC8E77" w14:textId="77777777" w:rsidTr="00F17CDE">
        <w:trPr>
          <w:trHeight w:val="985"/>
        </w:trPr>
        <w:tc>
          <w:tcPr>
            <w:tcW w:w="516" w:type="dxa"/>
          </w:tcPr>
          <w:p w14:paraId="3A191C0D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3.</w:t>
            </w:r>
          </w:p>
        </w:tc>
        <w:tc>
          <w:tcPr>
            <w:tcW w:w="3116" w:type="dxa"/>
          </w:tcPr>
          <w:p w14:paraId="7055EFCB" w14:textId="0FE0B6D3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Телефон/факс (довідки), адрес</w:t>
            </w:r>
            <w:r w:rsidR="0053259B">
              <w:rPr>
                <w:rFonts w:ascii="Times New Roman" w:hAnsi="Times New Roman"/>
                <w:lang w:val="uk-UA"/>
              </w:rPr>
              <w:t xml:space="preserve">а електронної пошти </w:t>
            </w:r>
          </w:p>
          <w:p w14:paraId="2BDD2D1E" w14:textId="77777777" w:rsidR="002C0E76" w:rsidRPr="007C27A8" w:rsidRDefault="002C0E76" w:rsidP="002C0E76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ЦНАП</w:t>
            </w:r>
          </w:p>
        </w:tc>
        <w:tc>
          <w:tcPr>
            <w:tcW w:w="6293" w:type="dxa"/>
            <w:vAlign w:val="center"/>
          </w:tcPr>
          <w:p w14:paraId="4EF8F54F" w14:textId="0AC8DED1" w:rsidR="0053259B" w:rsidRDefault="00E23B42" w:rsidP="005325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т</w:t>
            </w:r>
            <w:r w:rsidR="008402DF">
              <w:rPr>
                <w:rFonts w:ascii="Times New Roman" w:hAnsi="Times New Roman"/>
              </w:rPr>
              <w:t>ел. (097) 1</w:t>
            </w:r>
            <w:r w:rsidR="0053259B">
              <w:rPr>
                <w:rFonts w:ascii="Times New Roman" w:hAnsi="Times New Roman"/>
              </w:rPr>
              <w:t>755620</w:t>
            </w:r>
          </w:p>
          <w:p w14:paraId="2E4A27FB" w14:textId="3FE7B985" w:rsidR="003D434F" w:rsidRPr="007C27A8" w:rsidRDefault="0053259B" w:rsidP="00E23B42">
            <w:pPr>
              <w:widowControl w:val="0"/>
              <w:spacing w:line="256" w:lineRule="auto"/>
              <w:rPr>
                <w:rFonts w:ascii="Times New Roman" w:eastAsia="Calibri" w:hAnsi="Times New Roman"/>
                <w:lang w:val="uk-UA"/>
              </w:rPr>
            </w:pPr>
            <w:r>
              <w:rPr>
                <w:rFonts w:ascii="Times New Roman" w:hAnsi="Times New Roman"/>
              </w:rPr>
              <w:t xml:space="preserve">e-mail: </w:t>
            </w:r>
            <w:r>
              <w:rPr>
                <w:rFonts w:ascii="Times New Roman" w:hAnsi="Times New Roman"/>
                <w:lang w:val="en-US"/>
              </w:rPr>
              <w:t>mr_cnap@ukr.net</w:t>
            </w:r>
          </w:p>
        </w:tc>
      </w:tr>
      <w:tr w:rsidR="00FE2188" w:rsidRPr="00B40690" w14:paraId="13BFD62F" w14:textId="77777777" w:rsidTr="008402DF">
        <w:trPr>
          <w:trHeight w:val="721"/>
        </w:trPr>
        <w:tc>
          <w:tcPr>
            <w:tcW w:w="9925" w:type="dxa"/>
            <w:gridSpan w:val="3"/>
          </w:tcPr>
          <w:p w14:paraId="6AEE3C32" w14:textId="677A4B57" w:rsidR="00FE2188" w:rsidRPr="007C27A8" w:rsidRDefault="00FE2188" w:rsidP="00FE218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 xml:space="preserve">Інформація про суб’єкт надання адміністративної послуги </w:t>
            </w:r>
            <w:bookmarkStart w:id="0" w:name="_GoBack"/>
            <w:bookmarkEnd w:id="0"/>
          </w:p>
          <w:p w14:paraId="508830AA" w14:textId="77777777" w:rsidR="00FE2188" w:rsidRPr="007C27A8" w:rsidRDefault="00F17CDE" w:rsidP="00F230F2">
            <w:pPr>
              <w:jc w:val="center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t>Державна інспекція архітектури та містобудування України (ДІАМ)</w:t>
            </w:r>
          </w:p>
        </w:tc>
      </w:tr>
      <w:tr w:rsidR="00F17CDE" w:rsidRPr="00B40690" w14:paraId="6B06311E" w14:textId="77777777" w:rsidTr="00F17CDE">
        <w:trPr>
          <w:trHeight w:val="586"/>
        </w:trPr>
        <w:tc>
          <w:tcPr>
            <w:tcW w:w="516" w:type="dxa"/>
          </w:tcPr>
          <w:p w14:paraId="4188762E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116" w:type="dxa"/>
          </w:tcPr>
          <w:p w14:paraId="2B2AA9E4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Місцезнаходження</w:t>
            </w:r>
          </w:p>
        </w:tc>
        <w:tc>
          <w:tcPr>
            <w:tcW w:w="6293" w:type="dxa"/>
          </w:tcPr>
          <w:p w14:paraId="1EC447E0" w14:textId="77777777" w:rsidR="00F17CDE" w:rsidRPr="007C27A8" w:rsidRDefault="00F17CDE" w:rsidP="00F17CD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м. Київ, бульвар Лесі Українки, 26, 01133</w:t>
            </w:r>
          </w:p>
        </w:tc>
      </w:tr>
      <w:tr w:rsidR="00F17CDE" w:rsidRPr="007C27A8" w14:paraId="246A514B" w14:textId="77777777" w:rsidTr="00F17CDE">
        <w:trPr>
          <w:trHeight w:val="745"/>
        </w:trPr>
        <w:tc>
          <w:tcPr>
            <w:tcW w:w="516" w:type="dxa"/>
          </w:tcPr>
          <w:p w14:paraId="67973672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5.</w:t>
            </w:r>
          </w:p>
        </w:tc>
        <w:tc>
          <w:tcPr>
            <w:tcW w:w="3116" w:type="dxa"/>
          </w:tcPr>
          <w:p w14:paraId="2F1098A5" w14:textId="77777777" w:rsidR="00F17CDE" w:rsidRPr="007C27A8" w:rsidRDefault="00F17CDE" w:rsidP="00F17CDE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Телефон / факс, електронна адреса, офіційний та веб-сайт</w:t>
            </w:r>
          </w:p>
        </w:tc>
        <w:tc>
          <w:tcPr>
            <w:tcW w:w="6293" w:type="dxa"/>
          </w:tcPr>
          <w:p w14:paraId="2ABCB4A1" w14:textId="04CF10FF" w:rsidR="00F17CDE" w:rsidRPr="007C27A8" w:rsidRDefault="00B40690" w:rsidP="00F17CDE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B40690">
              <w:rPr>
                <w:rFonts w:ascii="Times New Roman" w:hAnsi="Times New Roman"/>
                <w:lang w:val="uk-UA"/>
              </w:rPr>
              <w:t>телефон: +380 (44) 365-50-75, 365-10-05, office@diam.gov.ua, www.diam.gov.ua.</w:t>
            </w:r>
          </w:p>
        </w:tc>
      </w:tr>
      <w:tr w:rsidR="00BD3490" w:rsidRPr="007C27A8" w14:paraId="05CCA7DB" w14:textId="77777777" w:rsidTr="00FE2188">
        <w:trPr>
          <w:trHeight w:val="420"/>
        </w:trPr>
        <w:tc>
          <w:tcPr>
            <w:tcW w:w="9925" w:type="dxa"/>
            <w:gridSpan w:val="3"/>
          </w:tcPr>
          <w:p w14:paraId="1DBD64B1" w14:textId="77777777" w:rsidR="00BD3490" w:rsidRPr="007C27A8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        </w:t>
            </w:r>
            <w:r w:rsidRPr="007C27A8">
              <w:rPr>
                <w:rFonts w:ascii="Times New Roman" w:hAnsi="Times New Roman"/>
                <w:b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B858C3" w:rsidRPr="007C27A8" w14:paraId="7063E392" w14:textId="77777777" w:rsidTr="00F17CDE">
        <w:trPr>
          <w:trHeight w:val="617"/>
        </w:trPr>
        <w:tc>
          <w:tcPr>
            <w:tcW w:w="516" w:type="dxa"/>
          </w:tcPr>
          <w:p w14:paraId="17502FF6" w14:textId="77777777" w:rsidR="00B858C3" w:rsidRPr="007C27A8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7C27A8">
              <w:rPr>
                <w:rFonts w:ascii="Times New Roman" w:hAnsi="Times New Roman"/>
                <w:lang w:val="uk-UA"/>
              </w:rPr>
              <w:t>6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A4CBB11" w14:textId="77777777" w:rsidR="00B858C3" w:rsidRPr="007C27A8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Закони України</w:t>
            </w:r>
          </w:p>
        </w:tc>
        <w:tc>
          <w:tcPr>
            <w:tcW w:w="6293" w:type="dxa"/>
          </w:tcPr>
          <w:p w14:paraId="6CB17F0C" w14:textId="77777777" w:rsidR="00B858C3" w:rsidRPr="007C27A8" w:rsidRDefault="00397D9E" w:rsidP="00F41B7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hyperlink r:id="rId7" w:anchor="Text" w:tgtFrame="_blank" w:history="1">
              <w:r w:rsidR="00F230F2" w:rsidRPr="007C27A8">
                <w:rPr>
                  <w:rFonts w:ascii="Times New Roman" w:hAnsi="Times New Roman"/>
                  <w:lang w:val="uk-UA"/>
                </w:rPr>
                <w:t xml:space="preserve">Закон України "Про регулювання містобудівної діяльності" </w:t>
              </w:r>
            </w:hyperlink>
            <w:r w:rsidR="00EE7239" w:rsidRPr="007C27A8">
              <w:rPr>
                <w:rFonts w:ascii="Times New Roman" w:hAnsi="Times New Roman"/>
                <w:lang w:val="uk-UA"/>
              </w:rPr>
              <w:t>ст. 39</w:t>
            </w:r>
          </w:p>
        </w:tc>
      </w:tr>
      <w:tr w:rsidR="00B858C3" w:rsidRPr="00B40690" w14:paraId="4CA642A7" w14:textId="77777777" w:rsidTr="00F17CDE">
        <w:trPr>
          <w:trHeight w:val="649"/>
        </w:trPr>
        <w:tc>
          <w:tcPr>
            <w:tcW w:w="516" w:type="dxa"/>
          </w:tcPr>
          <w:p w14:paraId="431E4DC0" w14:textId="77777777" w:rsidR="00B858C3" w:rsidRPr="007C27A8" w:rsidRDefault="00B858C3" w:rsidP="000E0A99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 </w:t>
            </w:r>
            <w:r w:rsidR="000E0A99" w:rsidRPr="007C27A8">
              <w:rPr>
                <w:rFonts w:ascii="Times New Roman" w:hAnsi="Times New Roman"/>
                <w:lang w:val="uk-UA"/>
              </w:rPr>
              <w:t>7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C99A65F" w14:textId="77777777" w:rsidR="00B858C3" w:rsidRPr="007C27A8" w:rsidRDefault="00B858C3" w:rsidP="00B858C3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Акти Кабінету Міністрів України</w:t>
            </w:r>
          </w:p>
        </w:tc>
        <w:tc>
          <w:tcPr>
            <w:tcW w:w="6293" w:type="dxa"/>
          </w:tcPr>
          <w:p w14:paraId="4BEDE6FB" w14:textId="77777777" w:rsidR="00F4337E" w:rsidRDefault="00F4337E" w:rsidP="006D018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 xml:space="preserve">Постанова Кабінету Міністрів України від 13 квітня 2011 р. № 461 (у редакції постанови Кабінету Міністрів України від 08 вересня 2015 р. № 750) «Питання прийняття в експлуатацію закінчених будівництвом об'єктів»; </w:t>
            </w:r>
          </w:p>
          <w:p w14:paraId="53121AF5" w14:textId="77777777" w:rsidR="00F4337E" w:rsidRDefault="00F4337E" w:rsidP="006D018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 xml:space="preserve">постанова Кабінету Міністрів України від 23 червня 2021 р. № 681 «Деякі питання забезпечення функціонування </w:t>
            </w:r>
            <w:r w:rsidRPr="00F4337E">
              <w:rPr>
                <w:rFonts w:ascii="Times New Roman" w:hAnsi="Times New Roman"/>
                <w:lang w:val="uk-UA"/>
              </w:rPr>
              <w:lastRenderedPageBreak/>
              <w:t xml:space="preserve">Єдиної державної електронної системи у сфері будівництва»; </w:t>
            </w:r>
          </w:p>
          <w:p w14:paraId="7BB79399" w14:textId="00C2FA89" w:rsidR="003D434F" w:rsidRPr="007C27A8" w:rsidRDefault="00F4337E" w:rsidP="006D0189">
            <w:pPr>
              <w:spacing w:line="256" w:lineRule="auto"/>
              <w:ind w:left="139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>розпорядження Кабінету Міністрів України від 16 травня 2014 р. № 523-р « Деякі питання надання адміністративних послуг через центри надання адміністративних послуг», ідентифікатор 01376.</w:t>
            </w:r>
          </w:p>
        </w:tc>
      </w:tr>
      <w:tr w:rsidR="00BD3490" w:rsidRPr="007C27A8" w14:paraId="7151B9D4" w14:textId="77777777" w:rsidTr="00FE2188">
        <w:trPr>
          <w:trHeight w:val="465"/>
        </w:trPr>
        <w:tc>
          <w:tcPr>
            <w:tcW w:w="9925" w:type="dxa"/>
            <w:gridSpan w:val="3"/>
          </w:tcPr>
          <w:p w14:paraId="3946EF29" w14:textId="77777777" w:rsidR="00BD3490" w:rsidRPr="007C27A8" w:rsidRDefault="00BD3490" w:rsidP="00BD3490">
            <w:pPr>
              <w:rPr>
                <w:rFonts w:ascii="Times New Roman" w:hAnsi="Times New Roman"/>
                <w:b/>
                <w:lang w:val="uk-UA"/>
              </w:rPr>
            </w:pPr>
            <w:r w:rsidRPr="007C27A8">
              <w:rPr>
                <w:rFonts w:ascii="Times New Roman" w:hAnsi="Times New Roman"/>
                <w:b/>
                <w:lang w:val="uk-UA"/>
              </w:rPr>
              <w:lastRenderedPageBreak/>
              <w:t xml:space="preserve">                                     Умови отримання адміністративної послуги</w:t>
            </w:r>
          </w:p>
        </w:tc>
      </w:tr>
      <w:tr w:rsidR="00FE2188" w:rsidRPr="00B40690" w14:paraId="70DD3883" w14:textId="77777777" w:rsidTr="00F17CDE">
        <w:trPr>
          <w:trHeight w:val="750"/>
        </w:trPr>
        <w:tc>
          <w:tcPr>
            <w:tcW w:w="516" w:type="dxa"/>
          </w:tcPr>
          <w:p w14:paraId="6752F439" w14:textId="7979E967" w:rsidR="00FE2188" w:rsidRPr="007C27A8" w:rsidRDefault="00436955" w:rsidP="00FE218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8</w:t>
            </w:r>
            <w:r w:rsidR="00FE2188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7470126F" w14:textId="77777777" w:rsidR="00FE2188" w:rsidRPr="007C27A8" w:rsidRDefault="00FE2188" w:rsidP="00FE2188">
            <w:pPr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6293" w:type="dxa"/>
          </w:tcPr>
          <w:p w14:paraId="0A802377" w14:textId="469594AF" w:rsidR="00997DA7" w:rsidRPr="007C27A8" w:rsidRDefault="00F4337E" w:rsidP="00EE7239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>Заява під час подання документів особисто замовником (уповноваженою ним особою) через центр надання адміністративних послуг.</w:t>
            </w:r>
          </w:p>
        </w:tc>
      </w:tr>
      <w:tr w:rsidR="00B858C3" w:rsidRPr="007C27A8" w14:paraId="72F614B2" w14:textId="77777777" w:rsidTr="00F17CDE">
        <w:trPr>
          <w:trHeight w:val="1691"/>
        </w:trPr>
        <w:tc>
          <w:tcPr>
            <w:tcW w:w="516" w:type="dxa"/>
          </w:tcPr>
          <w:p w14:paraId="71CDE0D7" w14:textId="6C3CF313" w:rsidR="00B858C3" w:rsidRPr="007C27A8" w:rsidRDefault="00436955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02377DA3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Перелік необхідних документів</w:t>
            </w:r>
          </w:p>
        </w:tc>
        <w:tc>
          <w:tcPr>
            <w:tcW w:w="6293" w:type="dxa"/>
          </w:tcPr>
          <w:p w14:paraId="1744D9CE" w14:textId="77777777" w:rsidR="00F4337E" w:rsidRDefault="00F4337E" w:rsidP="00F4337E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>Для отримання адміністративної послуги подається</w:t>
            </w:r>
          </w:p>
          <w:p w14:paraId="2BB1D4D0" w14:textId="5222AC9D" w:rsidR="00F4337E" w:rsidRDefault="00F4337E" w:rsidP="00F4337E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 xml:space="preserve">- </w:t>
            </w:r>
            <w:r w:rsidRPr="00F4337E">
              <w:rPr>
                <w:rFonts w:ascii="Times New Roman" w:hAnsi="Times New Roman"/>
                <w:lang w:val="uk-UA"/>
              </w:rPr>
              <w:t xml:space="preserve">декларація про готовність до експлуатації об’єкта з незначними наслідками (СС1) за формою, визначеною додатком 3 до Порядку прийняття в експлуатацію закінчених будівництвом об'єктів, затвердженого постановою Кабінету Міністрів України від 13 квітня 2011 р. № 461 (у редакції постанови Кабінету Міністрів України від 08 вересня 2015 р. № 750); </w:t>
            </w:r>
          </w:p>
          <w:p w14:paraId="4391AD68" w14:textId="77777777" w:rsidR="00F4337E" w:rsidRDefault="00F4337E" w:rsidP="00F4337E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 xml:space="preserve">- копія документа, що посвідчує право власності чи користування земельною ділянкою, або копія договору суперфіцію (не подається у разі, коли державна реєстрація такого права здійснювалася у Державному реєстрі речових прав на нерухоме майно); </w:t>
            </w:r>
          </w:p>
          <w:p w14:paraId="3C31922E" w14:textId="603DF29F" w:rsidR="00F4337E" w:rsidRPr="00F4337E" w:rsidRDefault="00F4337E" w:rsidP="00F4337E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>- копія документа, що посвідчує право власності на будинок чи споруду(не подається у разі, коли державна реєстрація такого права здійснювалася у Державному реєстрі речових прав на нерухоме майно), або згода його власника (співвласників), засвідчена у встановленому законодавством порядку, на проведення будівельних робіт у разі здійснення реконструкції, реставрації чи капітального ремонту.</w:t>
            </w:r>
          </w:p>
          <w:p w14:paraId="54C1D5E3" w14:textId="77777777" w:rsidR="00F4337E" w:rsidRPr="00F4337E" w:rsidRDefault="00F4337E" w:rsidP="00F4337E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>Якщо документи подаються особисто, замовник пред’являє документ, що відповідно до закону посвідчує особу.</w:t>
            </w:r>
          </w:p>
          <w:p w14:paraId="25DB8E7D" w14:textId="2B3743E0" w:rsidR="00B858C3" w:rsidRPr="007C27A8" w:rsidRDefault="00F4337E" w:rsidP="00F4337E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>У разі подання документів уповноваженою ним особою, додатково пред’являється документ, що засвідчує його повноваження.</w:t>
            </w:r>
          </w:p>
        </w:tc>
      </w:tr>
      <w:tr w:rsidR="00B858C3" w:rsidRPr="007C27A8" w14:paraId="7C7D8F47" w14:textId="77777777" w:rsidTr="00F17CDE">
        <w:trPr>
          <w:trHeight w:val="557"/>
        </w:trPr>
        <w:tc>
          <w:tcPr>
            <w:tcW w:w="516" w:type="dxa"/>
          </w:tcPr>
          <w:p w14:paraId="6584E5DA" w14:textId="31BBBFA2" w:rsidR="00B858C3" w:rsidRPr="007C27A8" w:rsidRDefault="00436955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3672B955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Спосіб подання документів </w:t>
            </w:r>
          </w:p>
        </w:tc>
        <w:tc>
          <w:tcPr>
            <w:tcW w:w="6293" w:type="dxa"/>
          </w:tcPr>
          <w:p w14:paraId="3844D0D9" w14:textId="77777777" w:rsidR="00F4337E" w:rsidRDefault="00F4337E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 xml:space="preserve">Документи подаються за вибором замовника: </w:t>
            </w:r>
          </w:p>
          <w:p w14:paraId="615297FC" w14:textId="77777777" w:rsidR="00F4337E" w:rsidRDefault="00F4337E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 xml:space="preserve">- в паперовому вигляді особисто замовником (уповноваженою ним особою) або поштовим відправленням з описом вкладення через центр надання адміністративних послуг; </w:t>
            </w:r>
          </w:p>
          <w:p w14:paraId="0B2A9AB4" w14:textId="430CE8FA" w:rsidR="00B858C3" w:rsidRPr="007C27A8" w:rsidRDefault="00F4337E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Дія».</w:t>
            </w:r>
          </w:p>
        </w:tc>
      </w:tr>
      <w:tr w:rsidR="00B858C3" w:rsidRPr="007C27A8" w14:paraId="626F0AD7" w14:textId="77777777" w:rsidTr="00F17CDE">
        <w:trPr>
          <w:trHeight w:val="486"/>
        </w:trPr>
        <w:tc>
          <w:tcPr>
            <w:tcW w:w="516" w:type="dxa"/>
          </w:tcPr>
          <w:p w14:paraId="77EE9738" w14:textId="2A497BC5" w:rsidR="00B858C3" w:rsidRPr="007C27A8" w:rsidRDefault="00436955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</w:t>
            </w:r>
            <w:r w:rsidR="00B858C3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172C2613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6293" w:type="dxa"/>
          </w:tcPr>
          <w:p w14:paraId="13BD5B94" w14:textId="77777777" w:rsidR="00B858C3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Безоплатно.</w:t>
            </w:r>
          </w:p>
        </w:tc>
      </w:tr>
      <w:tr w:rsidR="00B858C3" w:rsidRPr="007C27A8" w14:paraId="475A0B4F" w14:textId="77777777" w:rsidTr="00F17CDE">
        <w:trPr>
          <w:trHeight w:val="705"/>
        </w:trPr>
        <w:tc>
          <w:tcPr>
            <w:tcW w:w="516" w:type="dxa"/>
          </w:tcPr>
          <w:p w14:paraId="58FFBE49" w14:textId="6D27D316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436955">
              <w:rPr>
                <w:rFonts w:ascii="Times New Roman" w:hAnsi="Times New Roman"/>
                <w:lang w:val="uk-UA"/>
              </w:rPr>
              <w:t>2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6633CABD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Строк надання </w:t>
            </w:r>
          </w:p>
        </w:tc>
        <w:tc>
          <w:tcPr>
            <w:tcW w:w="6293" w:type="dxa"/>
          </w:tcPr>
          <w:p w14:paraId="6BF594CA" w14:textId="2F3C9BFE" w:rsidR="00B858C3" w:rsidRPr="007C27A8" w:rsidRDefault="00F4337E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>Автоматично / десять робочих днів.</w:t>
            </w:r>
          </w:p>
        </w:tc>
      </w:tr>
      <w:tr w:rsidR="00B858C3" w:rsidRPr="007C27A8" w14:paraId="477D760D" w14:textId="77777777" w:rsidTr="00F41B79">
        <w:trPr>
          <w:trHeight w:val="720"/>
        </w:trPr>
        <w:tc>
          <w:tcPr>
            <w:tcW w:w="516" w:type="dxa"/>
          </w:tcPr>
          <w:p w14:paraId="6470AE56" w14:textId="14C546AA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436955">
              <w:rPr>
                <w:rFonts w:ascii="Times New Roman" w:hAnsi="Times New Roman"/>
                <w:lang w:val="uk-UA"/>
              </w:rPr>
              <w:t>3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51DD14E0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 xml:space="preserve">Перелік підстав для відмови у наданні </w:t>
            </w:r>
          </w:p>
        </w:tc>
        <w:tc>
          <w:tcPr>
            <w:tcW w:w="6293" w:type="dxa"/>
          </w:tcPr>
          <w:p w14:paraId="2976A3FA" w14:textId="08E1ED09" w:rsidR="00B858C3" w:rsidRPr="007C27A8" w:rsidRDefault="00F4337E" w:rsidP="00F41B79">
            <w:pPr>
              <w:ind w:left="360"/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>Відсутні</w:t>
            </w:r>
            <w:r w:rsidRPr="00F4337E">
              <w:rPr>
                <w:rFonts w:ascii="Times New Roman" w:hAnsi="Times New Roman"/>
                <w:vertAlign w:val="superscript"/>
                <w:lang w:val="uk-UA"/>
              </w:rPr>
              <w:t>1</w:t>
            </w:r>
            <w:r w:rsidRPr="00F4337E"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B858C3" w:rsidRPr="007C27A8" w14:paraId="0B5F5B09" w14:textId="77777777" w:rsidTr="00F17CDE">
        <w:trPr>
          <w:trHeight w:val="655"/>
        </w:trPr>
        <w:tc>
          <w:tcPr>
            <w:tcW w:w="516" w:type="dxa"/>
          </w:tcPr>
          <w:p w14:paraId="3326AE76" w14:textId="7082D262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lastRenderedPageBreak/>
              <w:t>1</w:t>
            </w:r>
            <w:r w:rsidR="00436955">
              <w:rPr>
                <w:rFonts w:ascii="Times New Roman" w:hAnsi="Times New Roman"/>
                <w:lang w:val="uk-UA"/>
              </w:rPr>
              <w:t>4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6DFFA142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6293" w:type="dxa"/>
          </w:tcPr>
          <w:p w14:paraId="02DA4A41" w14:textId="73377BFB" w:rsidR="00B858C3" w:rsidRPr="007C27A8" w:rsidRDefault="00F4337E" w:rsidP="00F41B79">
            <w:pPr>
              <w:ind w:firstLine="170"/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>Внесення інформації зазначеної у декларації до Реєстру будівельної діяльності.</w:t>
            </w:r>
          </w:p>
        </w:tc>
      </w:tr>
      <w:tr w:rsidR="00B858C3" w:rsidRPr="00F4337E" w14:paraId="2B5AB5E6" w14:textId="77777777" w:rsidTr="00F17CDE">
        <w:trPr>
          <w:trHeight w:val="645"/>
        </w:trPr>
        <w:tc>
          <w:tcPr>
            <w:tcW w:w="516" w:type="dxa"/>
          </w:tcPr>
          <w:p w14:paraId="64341D52" w14:textId="586B0436" w:rsidR="00B858C3" w:rsidRPr="007C27A8" w:rsidRDefault="00B858C3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1</w:t>
            </w:r>
            <w:r w:rsidR="00436955">
              <w:rPr>
                <w:rFonts w:ascii="Times New Roman" w:hAnsi="Times New Roman"/>
                <w:lang w:val="uk-UA"/>
              </w:rPr>
              <w:t>5</w:t>
            </w:r>
            <w:r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3E55B456" w14:textId="77777777" w:rsidR="00B858C3" w:rsidRPr="007C27A8" w:rsidRDefault="00B858C3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Способи отримання відповіді (результату)</w:t>
            </w:r>
          </w:p>
        </w:tc>
        <w:tc>
          <w:tcPr>
            <w:tcW w:w="6293" w:type="dxa"/>
          </w:tcPr>
          <w:p w14:paraId="622E86A2" w14:textId="77777777" w:rsidR="00F4337E" w:rsidRDefault="00F4337E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 xml:space="preserve">Доступ замовника до результатів надання адміністративної послуги здійснюється: </w:t>
            </w:r>
          </w:p>
          <w:p w14:paraId="6471871E" w14:textId="2FA548D4" w:rsidR="00F4337E" w:rsidRDefault="00F4337E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>- через портал Єдиної державної електронної системи у сфері будівництва (</w:t>
            </w:r>
            <w:hyperlink r:id="rId8" w:history="1">
              <w:r w:rsidRPr="00690DA5">
                <w:rPr>
                  <w:rStyle w:val="af6"/>
                  <w:rFonts w:ascii="Times New Roman" w:hAnsi="Times New Roman"/>
                  <w:lang w:val="uk-UA"/>
                </w:rPr>
                <w:t>https://e-construction.gov.ua</w:t>
              </w:r>
            </w:hyperlink>
            <w:r w:rsidRPr="00F4337E">
              <w:rPr>
                <w:rFonts w:ascii="Times New Roman" w:hAnsi="Times New Roman"/>
                <w:lang w:val="uk-UA"/>
              </w:rPr>
              <w:t xml:space="preserve">); </w:t>
            </w:r>
          </w:p>
          <w:p w14:paraId="46E87417" w14:textId="77777777" w:rsidR="00F4337E" w:rsidRDefault="00F4337E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 xml:space="preserve">- через електронний кабінет користувача Єдиної державної електронної системи у сфері будівництва або електронний кабінет користувача Єдиного державного веб-порталу електронних послуг «Портал Дія»; </w:t>
            </w:r>
          </w:p>
          <w:p w14:paraId="4935ADD6" w14:textId="60EEDEDB" w:rsidR="005F75C1" w:rsidRPr="007C27A8" w:rsidRDefault="00F4337E" w:rsidP="00F41B79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" w:hAnsi="Times New Roman"/>
                <w:lang w:val="uk-UA"/>
              </w:rPr>
              <w:t>- за зверненням замовника в паперовій формі шляхом роздрукування інформації із електронної системи.</w:t>
            </w:r>
          </w:p>
        </w:tc>
      </w:tr>
      <w:tr w:rsidR="00F41B79" w:rsidRPr="00B40690" w14:paraId="48EF2C86" w14:textId="77777777" w:rsidTr="00F17CDE">
        <w:trPr>
          <w:trHeight w:val="645"/>
        </w:trPr>
        <w:tc>
          <w:tcPr>
            <w:tcW w:w="516" w:type="dxa"/>
          </w:tcPr>
          <w:p w14:paraId="5200F326" w14:textId="1D6A0409" w:rsidR="00F41B79" w:rsidRPr="007C27A8" w:rsidRDefault="00436955" w:rsidP="00B858C3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16</w:t>
            </w:r>
            <w:r w:rsidR="00F41B79" w:rsidRPr="007C27A8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3116" w:type="dxa"/>
          </w:tcPr>
          <w:p w14:paraId="097CD44C" w14:textId="77777777" w:rsidR="00F41B79" w:rsidRPr="007C27A8" w:rsidRDefault="00F41B79" w:rsidP="00B858C3">
            <w:pPr>
              <w:jc w:val="both"/>
              <w:rPr>
                <w:rFonts w:ascii="Times New Roman" w:hAnsi="Times New Roman"/>
                <w:lang w:val="uk-UA"/>
              </w:rPr>
            </w:pPr>
            <w:r w:rsidRPr="007C27A8">
              <w:rPr>
                <w:rFonts w:ascii="Times New Roman" w:hAnsi="Times New Roman"/>
                <w:lang w:val="uk-UA"/>
              </w:rPr>
              <w:t>Примітка</w:t>
            </w:r>
          </w:p>
        </w:tc>
        <w:tc>
          <w:tcPr>
            <w:tcW w:w="6293" w:type="dxa"/>
          </w:tcPr>
          <w:p w14:paraId="1B9E7985" w14:textId="77777777" w:rsidR="00F4337E" w:rsidRPr="00F4337E" w:rsidRDefault="00F4337E" w:rsidP="00F4337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uk-UA"/>
              </w:rPr>
            </w:pPr>
            <w:r w:rsidRPr="00F4337E">
              <w:rPr>
                <w:rFonts w:ascii="Times New Roman CYR" w:hAnsi="Times New Roman CYR" w:cs="Times New Roman CYR"/>
                <w:color w:val="000000"/>
                <w:sz w:val="22"/>
                <w:szCs w:val="22"/>
                <w:vertAlign w:val="superscript"/>
                <w:lang w:val="uk-UA"/>
              </w:rPr>
              <w:t>1</w:t>
            </w:r>
            <w:r w:rsidRPr="00F4337E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uk-UA"/>
              </w:rPr>
              <w:t>У разі подання чи оформлення декларації з порушенням установлених законодавством вимог декларація повертається замовнику (його уповноваженій особі).</w:t>
            </w:r>
          </w:p>
          <w:p w14:paraId="2CBC2549" w14:textId="29A89AFD" w:rsidR="00F41B79" w:rsidRPr="007C27A8" w:rsidRDefault="00F4337E" w:rsidP="00F4337E">
            <w:pPr>
              <w:jc w:val="both"/>
              <w:rPr>
                <w:rFonts w:ascii="Times New Roman" w:hAnsi="Times New Roman"/>
                <w:lang w:val="uk-UA"/>
              </w:rPr>
            </w:pPr>
            <w:r w:rsidRPr="00F4337E">
              <w:rPr>
                <w:rFonts w:ascii="Times New Roman CYR" w:hAnsi="Times New Roman CYR" w:cs="Times New Roman CYR"/>
                <w:color w:val="000000"/>
                <w:sz w:val="22"/>
                <w:szCs w:val="22"/>
                <w:lang w:val="uk-UA"/>
              </w:rPr>
              <w:t>Після усунення недоліків, що спричинили повернення декларації, замовник (уповноважена ним особа) може повторно звернутися для реєстрації декларації.</w:t>
            </w:r>
          </w:p>
        </w:tc>
      </w:tr>
    </w:tbl>
    <w:p w14:paraId="1A8BE3B4" w14:textId="77777777" w:rsidR="003B1A90" w:rsidRPr="007C27A8" w:rsidRDefault="003B1A90" w:rsidP="00B858C3">
      <w:pPr>
        <w:jc w:val="both"/>
        <w:rPr>
          <w:rFonts w:ascii="Times New Roman" w:hAnsi="Times New Roman"/>
          <w:lang w:val="uk-UA"/>
        </w:rPr>
      </w:pPr>
    </w:p>
    <w:p w14:paraId="03AB2DC3" w14:textId="77777777" w:rsidR="003B1A90" w:rsidRPr="007C27A8" w:rsidRDefault="003B1A90">
      <w:pPr>
        <w:rPr>
          <w:rFonts w:ascii="Times New Roman" w:hAnsi="Times New Roman"/>
          <w:lang w:val="uk-UA"/>
        </w:rPr>
      </w:pPr>
    </w:p>
    <w:sectPr w:rsidR="003B1A90" w:rsidRPr="007C27A8" w:rsidSect="00DF33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4ED82" w14:textId="77777777" w:rsidR="00397D9E" w:rsidRDefault="00397D9E" w:rsidP="002C0E76">
      <w:r>
        <w:separator/>
      </w:r>
    </w:p>
  </w:endnote>
  <w:endnote w:type="continuationSeparator" w:id="0">
    <w:p w14:paraId="44CE0C3C" w14:textId="77777777" w:rsidR="00397D9E" w:rsidRDefault="00397D9E" w:rsidP="002C0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BC451" w14:textId="77777777" w:rsidR="00397D9E" w:rsidRDefault="00397D9E" w:rsidP="002C0E76">
      <w:r>
        <w:separator/>
      </w:r>
    </w:p>
  </w:footnote>
  <w:footnote w:type="continuationSeparator" w:id="0">
    <w:p w14:paraId="0590BDCA" w14:textId="77777777" w:rsidR="00397D9E" w:rsidRDefault="00397D9E" w:rsidP="002C0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8127E1"/>
    <w:multiLevelType w:val="hybridMultilevel"/>
    <w:tmpl w:val="1C3E0180"/>
    <w:lvl w:ilvl="0" w:tplc="9B44F9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7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8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821E49"/>
    <w:multiLevelType w:val="hybridMultilevel"/>
    <w:tmpl w:val="8AFEA60E"/>
    <w:lvl w:ilvl="0" w:tplc="2E5E4F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8342A0A"/>
    <w:multiLevelType w:val="hybridMultilevel"/>
    <w:tmpl w:val="F90E1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244C1F36"/>
    <w:multiLevelType w:val="hybridMultilevel"/>
    <w:tmpl w:val="14788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8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1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35390120"/>
    <w:multiLevelType w:val="hybridMultilevel"/>
    <w:tmpl w:val="A72CC9E8"/>
    <w:lvl w:ilvl="0" w:tplc="04AEE6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9C3F17"/>
    <w:multiLevelType w:val="hybridMultilevel"/>
    <w:tmpl w:val="083C23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438748A6"/>
    <w:multiLevelType w:val="hybridMultilevel"/>
    <w:tmpl w:val="F3800F0E"/>
    <w:lvl w:ilvl="0" w:tplc="17DCC4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00543"/>
    <w:multiLevelType w:val="hybridMultilevel"/>
    <w:tmpl w:val="6188F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4C0E7E3A"/>
    <w:multiLevelType w:val="hybridMultilevel"/>
    <w:tmpl w:val="9A6EE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2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34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35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37" w15:restartNumberingAfterBreak="0">
    <w:nsid w:val="60F61844"/>
    <w:multiLevelType w:val="hybridMultilevel"/>
    <w:tmpl w:val="4D5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EB7F09"/>
    <w:multiLevelType w:val="hybridMultilevel"/>
    <w:tmpl w:val="83C8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41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42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44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8"/>
  </w:num>
  <w:num w:numId="2">
    <w:abstractNumId w:val="22"/>
  </w:num>
  <w:num w:numId="3">
    <w:abstractNumId w:val="28"/>
  </w:num>
  <w:num w:numId="4">
    <w:abstractNumId w:val="27"/>
  </w:num>
  <w:num w:numId="5">
    <w:abstractNumId w:val="3"/>
  </w:num>
  <w:num w:numId="6">
    <w:abstractNumId w:val="37"/>
  </w:num>
  <w:num w:numId="7">
    <w:abstractNumId w:val="30"/>
  </w:num>
  <w:num w:numId="8">
    <w:abstractNumId w:val="16"/>
  </w:num>
  <w:num w:numId="9">
    <w:abstractNumId w:val="11"/>
  </w:num>
  <w:num w:numId="10">
    <w:abstractNumId w:val="25"/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24"/>
  </w:num>
  <w:num w:numId="39">
    <w:abstractNumId w:val="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  <w:num w:numId="44">
    <w:abstractNumId w:val="44"/>
  </w:num>
  <w:num w:numId="45">
    <w:abstractNumId w:val="35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3B"/>
    <w:rsid w:val="000047A3"/>
    <w:rsid w:val="00005CF5"/>
    <w:rsid w:val="0004779F"/>
    <w:rsid w:val="000530D1"/>
    <w:rsid w:val="000A5604"/>
    <w:rsid w:val="000B46D8"/>
    <w:rsid w:val="000D055E"/>
    <w:rsid w:val="000D27B6"/>
    <w:rsid w:val="000E0A99"/>
    <w:rsid w:val="000E6E31"/>
    <w:rsid w:val="000E760B"/>
    <w:rsid w:val="000F6276"/>
    <w:rsid w:val="00134A7B"/>
    <w:rsid w:val="00180F1C"/>
    <w:rsid w:val="00200A1B"/>
    <w:rsid w:val="00243DAA"/>
    <w:rsid w:val="002522C9"/>
    <w:rsid w:val="002601B2"/>
    <w:rsid w:val="00281CA2"/>
    <w:rsid w:val="002C0E76"/>
    <w:rsid w:val="002D3CAA"/>
    <w:rsid w:val="0033115A"/>
    <w:rsid w:val="003513DD"/>
    <w:rsid w:val="00397D9E"/>
    <w:rsid w:val="003A7B55"/>
    <w:rsid w:val="003B1A90"/>
    <w:rsid w:val="003B5999"/>
    <w:rsid w:val="003D434F"/>
    <w:rsid w:val="003E7B7F"/>
    <w:rsid w:val="003F31C5"/>
    <w:rsid w:val="00427562"/>
    <w:rsid w:val="00436955"/>
    <w:rsid w:val="00440619"/>
    <w:rsid w:val="00464CE0"/>
    <w:rsid w:val="00472B58"/>
    <w:rsid w:val="00473EA2"/>
    <w:rsid w:val="00493D31"/>
    <w:rsid w:val="005151DD"/>
    <w:rsid w:val="0053259B"/>
    <w:rsid w:val="00551951"/>
    <w:rsid w:val="00574ABA"/>
    <w:rsid w:val="005775A7"/>
    <w:rsid w:val="005F75C1"/>
    <w:rsid w:val="00600EA9"/>
    <w:rsid w:val="0069562D"/>
    <w:rsid w:val="006A448D"/>
    <w:rsid w:val="006B41F8"/>
    <w:rsid w:val="006C7BCF"/>
    <w:rsid w:val="006D0189"/>
    <w:rsid w:val="00706F01"/>
    <w:rsid w:val="007144A5"/>
    <w:rsid w:val="00727B3A"/>
    <w:rsid w:val="007915C2"/>
    <w:rsid w:val="007B1068"/>
    <w:rsid w:val="007B2C40"/>
    <w:rsid w:val="007C27A8"/>
    <w:rsid w:val="007C6B54"/>
    <w:rsid w:val="007D7B84"/>
    <w:rsid w:val="008009AA"/>
    <w:rsid w:val="008402DF"/>
    <w:rsid w:val="00841FC1"/>
    <w:rsid w:val="0088106E"/>
    <w:rsid w:val="00891574"/>
    <w:rsid w:val="008A1BD7"/>
    <w:rsid w:val="008D2090"/>
    <w:rsid w:val="008F7A08"/>
    <w:rsid w:val="00904FB1"/>
    <w:rsid w:val="00917EC0"/>
    <w:rsid w:val="00931C23"/>
    <w:rsid w:val="00955B90"/>
    <w:rsid w:val="00965C15"/>
    <w:rsid w:val="00970996"/>
    <w:rsid w:val="00997DA7"/>
    <w:rsid w:val="009A298C"/>
    <w:rsid w:val="009B1A3B"/>
    <w:rsid w:val="009F2712"/>
    <w:rsid w:val="00A61A1B"/>
    <w:rsid w:val="00A71197"/>
    <w:rsid w:val="00A829D8"/>
    <w:rsid w:val="00AB0FDA"/>
    <w:rsid w:val="00AC03F0"/>
    <w:rsid w:val="00AC3A0A"/>
    <w:rsid w:val="00B17E10"/>
    <w:rsid w:val="00B355A4"/>
    <w:rsid w:val="00B40690"/>
    <w:rsid w:val="00B40E25"/>
    <w:rsid w:val="00B411A4"/>
    <w:rsid w:val="00B72791"/>
    <w:rsid w:val="00B82118"/>
    <w:rsid w:val="00B858C3"/>
    <w:rsid w:val="00B85EB4"/>
    <w:rsid w:val="00B8675A"/>
    <w:rsid w:val="00BD3490"/>
    <w:rsid w:val="00C251A6"/>
    <w:rsid w:val="00C41771"/>
    <w:rsid w:val="00C4250F"/>
    <w:rsid w:val="00C83615"/>
    <w:rsid w:val="00CE2415"/>
    <w:rsid w:val="00CF7806"/>
    <w:rsid w:val="00D01B82"/>
    <w:rsid w:val="00D06BB6"/>
    <w:rsid w:val="00D11739"/>
    <w:rsid w:val="00D52438"/>
    <w:rsid w:val="00D71971"/>
    <w:rsid w:val="00D77628"/>
    <w:rsid w:val="00D82FC2"/>
    <w:rsid w:val="00D94591"/>
    <w:rsid w:val="00D9697A"/>
    <w:rsid w:val="00DB14C9"/>
    <w:rsid w:val="00DF3347"/>
    <w:rsid w:val="00E16FC9"/>
    <w:rsid w:val="00E23B42"/>
    <w:rsid w:val="00E37B4D"/>
    <w:rsid w:val="00E64595"/>
    <w:rsid w:val="00E946E6"/>
    <w:rsid w:val="00EE7239"/>
    <w:rsid w:val="00EF38D8"/>
    <w:rsid w:val="00F17CDE"/>
    <w:rsid w:val="00F230F2"/>
    <w:rsid w:val="00F41B79"/>
    <w:rsid w:val="00F4337E"/>
    <w:rsid w:val="00F64B8E"/>
    <w:rsid w:val="00F670EB"/>
    <w:rsid w:val="00FD1A72"/>
    <w:rsid w:val="00FD4E1F"/>
    <w:rsid w:val="00FE2188"/>
    <w:rsid w:val="00FE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FB8B"/>
  <w15:docId w15:val="{51184116-5E99-44AD-A087-926B6C0A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3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1A3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B1A3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B1A3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B1A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B1A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B1A3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A3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A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A3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A3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9B1A3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B1A3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B1A3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B1A3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B1A3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1A3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1A3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1A3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9B1A3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 Знак"/>
    <w:basedOn w:val="a0"/>
    <w:link w:val="a3"/>
    <w:uiPriority w:val="99"/>
    <w:rsid w:val="009B1A3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9B1A3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ідзаголовок Знак"/>
    <w:basedOn w:val="a0"/>
    <w:link w:val="a5"/>
    <w:uiPriority w:val="99"/>
    <w:rsid w:val="009B1A3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1A3B"/>
    <w:rPr>
      <w:b/>
      <w:bCs/>
    </w:rPr>
  </w:style>
  <w:style w:type="character" w:styleId="a8">
    <w:name w:val="Emphasis"/>
    <w:basedOn w:val="a0"/>
    <w:uiPriority w:val="20"/>
    <w:qFormat/>
    <w:rsid w:val="009B1A3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1A3B"/>
    <w:rPr>
      <w:szCs w:val="32"/>
    </w:rPr>
  </w:style>
  <w:style w:type="paragraph" w:styleId="aa">
    <w:name w:val="List Paragraph"/>
    <w:basedOn w:val="a"/>
    <w:link w:val="ab"/>
    <w:uiPriority w:val="34"/>
    <w:qFormat/>
    <w:rsid w:val="009B1A3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B1A3B"/>
    <w:rPr>
      <w:i/>
    </w:rPr>
  </w:style>
  <w:style w:type="character" w:customStyle="1" w:styleId="ad">
    <w:name w:val="Цитата Знак"/>
    <w:basedOn w:val="a0"/>
    <w:link w:val="ac"/>
    <w:uiPriority w:val="29"/>
    <w:rsid w:val="009B1A3B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B1A3B"/>
    <w:pPr>
      <w:ind w:left="720" w:right="720"/>
    </w:pPr>
    <w:rPr>
      <w:b/>
      <w:i/>
      <w:szCs w:val="22"/>
    </w:rPr>
  </w:style>
  <w:style w:type="character" w:customStyle="1" w:styleId="af">
    <w:name w:val="Насичена цитата Знак"/>
    <w:basedOn w:val="a0"/>
    <w:link w:val="ae"/>
    <w:uiPriority w:val="30"/>
    <w:rsid w:val="009B1A3B"/>
    <w:rPr>
      <w:b/>
      <w:i/>
      <w:sz w:val="24"/>
    </w:rPr>
  </w:style>
  <w:style w:type="character" w:styleId="af0">
    <w:name w:val="Subtle Emphasis"/>
    <w:uiPriority w:val="19"/>
    <w:qFormat/>
    <w:rsid w:val="009B1A3B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B1A3B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B1A3B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B1A3B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B1A3B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B1A3B"/>
    <w:pPr>
      <w:outlineLvl w:val="9"/>
    </w:pPr>
  </w:style>
  <w:style w:type="character" w:styleId="af6">
    <w:name w:val="Hyperlink"/>
    <w:basedOn w:val="a0"/>
    <w:uiPriority w:val="99"/>
    <w:unhideWhenUsed/>
    <w:rsid w:val="002C0E76"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8">
    <w:name w:val="Верхній колонтитул Знак"/>
    <w:basedOn w:val="a0"/>
    <w:link w:val="af7"/>
    <w:uiPriority w:val="99"/>
    <w:rsid w:val="002C0E76"/>
    <w:rPr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2C0E76"/>
    <w:pPr>
      <w:tabs>
        <w:tab w:val="center" w:pos="4677"/>
        <w:tab w:val="right" w:pos="9355"/>
      </w:tabs>
    </w:pPr>
  </w:style>
  <w:style w:type="character" w:customStyle="1" w:styleId="afa">
    <w:name w:val="Нижній колонтитул Знак"/>
    <w:basedOn w:val="a0"/>
    <w:link w:val="af9"/>
    <w:uiPriority w:val="99"/>
    <w:rsid w:val="002C0E76"/>
    <w:rPr>
      <w:sz w:val="24"/>
      <w:szCs w:val="24"/>
    </w:rPr>
  </w:style>
  <w:style w:type="character" w:customStyle="1" w:styleId="rvts0">
    <w:name w:val="rvts0"/>
    <w:rsid w:val="00FE2188"/>
  </w:style>
  <w:style w:type="paragraph" w:customStyle="1" w:styleId="rvps2">
    <w:name w:val="rvps2"/>
    <w:basedOn w:val="a"/>
    <w:uiPriority w:val="99"/>
    <w:rsid w:val="00FE2188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styleId="afb">
    <w:name w:val="Normal (Web)"/>
    <w:basedOn w:val="a"/>
    <w:uiPriority w:val="99"/>
    <w:unhideWhenUsed/>
    <w:rsid w:val="003B1A90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customStyle="1" w:styleId="st131">
    <w:name w:val="st131"/>
    <w:uiPriority w:val="99"/>
    <w:rsid w:val="00B411A4"/>
    <w:rPr>
      <w:i/>
      <w:iCs/>
      <w:color w:val="0000FF"/>
    </w:rPr>
  </w:style>
  <w:style w:type="character" w:customStyle="1" w:styleId="st46">
    <w:name w:val="st46"/>
    <w:uiPriority w:val="99"/>
    <w:rsid w:val="00B411A4"/>
    <w:rPr>
      <w:i/>
      <w:iCs/>
      <w:color w:val="000000"/>
    </w:rPr>
  </w:style>
  <w:style w:type="paragraph" w:customStyle="1" w:styleId="afc">
    <w:name w:val="Нормальний текст"/>
    <w:basedOn w:val="a"/>
    <w:uiPriority w:val="99"/>
    <w:rsid w:val="00EE7239"/>
    <w:pPr>
      <w:spacing w:before="120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d">
    <w:name w:val="Шапка документу"/>
    <w:basedOn w:val="a"/>
    <w:uiPriority w:val="99"/>
    <w:rsid w:val="00EE7239"/>
    <w:pPr>
      <w:keepNext/>
      <w:keepLines/>
      <w:spacing w:after="240"/>
      <w:ind w:left="4536"/>
      <w:jc w:val="center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fe">
    <w:name w:val="Назва документа"/>
    <w:basedOn w:val="a"/>
    <w:next w:val="afc"/>
    <w:uiPriority w:val="99"/>
    <w:rsid w:val="00EE7239"/>
    <w:pPr>
      <w:keepNext/>
      <w:keepLines/>
      <w:spacing w:before="240" w:after="240"/>
      <w:jc w:val="center"/>
    </w:pPr>
    <w:rPr>
      <w:rFonts w:ascii="Antiqua" w:eastAsia="Times New Roman" w:hAnsi="Antiqua" w:cs="Antiqua"/>
      <w:b/>
      <w:bCs/>
      <w:sz w:val="26"/>
      <w:szCs w:val="26"/>
      <w:lang w:val="uk-UA" w:eastAsia="ru-RU"/>
    </w:rPr>
  </w:style>
  <w:style w:type="character" w:customStyle="1" w:styleId="st42">
    <w:name w:val="st42"/>
    <w:uiPriority w:val="99"/>
    <w:rsid w:val="00EE7239"/>
    <w:rPr>
      <w:color w:val="000000"/>
    </w:rPr>
  </w:style>
  <w:style w:type="paragraph" w:styleId="aff">
    <w:name w:val="endnote text"/>
    <w:basedOn w:val="a"/>
    <w:link w:val="aff0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кінцевої виноски Знак"/>
    <w:basedOn w:val="a0"/>
    <w:link w:val="aff"/>
    <w:semiHidden/>
    <w:rsid w:val="00EE7239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t161">
    <w:name w:val="st161"/>
    <w:uiPriority w:val="99"/>
    <w:rsid w:val="00EE7239"/>
    <w:rPr>
      <w:b/>
      <w:bCs/>
      <w:color w:val="000000"/>
      <w:sz w:val="28"/>
      <w:szCs w:val="28"/>
    </w:rPr>
  </w:style>
  <w:style w:type="paragraph" w:customStyle="1" w:styleId="ShapkaDocumentu">
    <w:name w:val="Shapka Documentu"/>
    <w:basedOn w:val="a"/>
    <w:rsid w:val="00427562"/>
    <w:pPr>
      <w:keepNext/>
      <w:keepLines/>
      <w:spacing w:after="240"/>
      <w:ind w:left="3969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11">
    <w:name w:val="Підпис1"/>
    <w:basedOn w:val="a"/>
    <w:rsid w:val="00427562"/>
    <w:pPr>
      <w:keepLines/>
      <w:tabs>
        <w:tab w:val="center" w:pos="2268"/>
        <w:tab w:val="left" w:pos="6804"/>
      </w:tabs>
      <w:spacing w:before="360"/>
    </w:pPr>
    <w:rPr>
      <w:rFonts w:ascii="Antiqua" w:eastAsia="Times New Roman" w:hAnsi="Antiqua"/>
      <w:b/>
      <w:position w:val="-48"/>
      <w:sz w:val="26"/>
      <w:szCs w:val="20"/>
      <w:lang w:val="uk-UA" w:eastAsia="ru-RU"/>
    </w:rPr>
  </w:style>
  <w:style w:type="paragraph" w:customStyle="1" w:styleId="aff1">
    <w:name w:val="Глава документу"/>
    <w:basedOn w:val="a"/>
    <w:next w:val="a"/>
    <w:rsid w:val="00427562"/>
    <w:pPr>
      <w:keepNext/>
      <w:keepLines/>
      <w:spacing w:before="120" w:after="12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aff2">
    <w:name w:val="Герб"/>
    <w:basedOn w:val="a"/>
    <w:rsid w:val="00427562"/>
    <w:pPr>
      <w:keepNext/>
      <w:keepLines/>
      <w:jc w:val="center"/>
    </w:pPr>
    <w:rPr>
      <w:rFonts w:ascii="Antiqua" w:eastAsia="Times New Roman" w:hAnsi="Antiqua"/>
      <w:sz w:val="144"/>
      <w:szCs w:val="20"/>
      <w:lang w:val="en-US" w:eastAsia="ru-RU"/>
    </w:rPr>
  </w:style>
  <w:style w:type="paragraph" w:customStyle="1" w:styleId="aff3">
    <w:name w:val="Установа"/>
    <w:basedOn w:val="a"/>
    <w:rsid w:val="00427562"/>
    <w:pPr>
      <w:keepNext/>
      <w:keepLines/>
      <w:spacing w:before="120"/>
      <w:jc w:val="center"/>
    </w:pPr>
    <w:rPr>
      <w:rFonts w:ascii="Antiqua" w:eastAsia="Times New Roman" w:hAnsi="Antiqua"/>
      <w:b/>
      <w:sz w:val="40"/>
      <w:szCs w:val="20"/>
      <w:lang w:val="uk-UA" w:eastAsia="ru-RU"/>
    </w:rPr>
  </w:style>
  <w:style w:type="paragraph" w:customStyle="1" w:styleId="aff4">
    <w:name w:val="Вид документа"/>
    <w:basedOn w:val="aff3"/>
    <w:next w:val="a"/>
    <w:rsid w:val="00427562"/>
    <w:pPr>
      <w:spacing w:before="360" w:after="240"/>
    </w:pPr>
    <w:rPr>
      <w:spacing w:val="20"/>
      <w:sz w:val="26"/>
    </w:rPr>
  </w:style>
  <w:style w:type="paragraph" w:customStyle="1" w:styleId="aff5">
    <w:name w:val="Час та місце"/>
    <w:basedOn w:val="a"/>
    <w:rsid w:val="00427562"/>
    <w:pPr>
      <w:keepNext/>
      <w:keepLines/>
      <w:spacing w:before="120" w:after="240"/>
      <w:jc w:val="center"/>
    </w:pPr>
    <w:rPr>
      <w:rFonts w:ascii="Antiqua" w:eastAsia="Times New Roman" w:hAnsi="Antiqua"/>
      <w:sz w:val="26"/>
      <w:szCs w:val="20"/>
      <w:lang w:val="uk-UA" w:eastAsia="ru-RU"/>
    </w:rPr>
  </w:style>
  <w:style w:type="paragraph" w:customStyle="1" w:styleId="NormalText">
    <w:name w:val="Normal Text"/>
    <w:basedOn w:val="a"/>
    <w:rsid w:val="00427562"/>
    <w:pPr>
      <w:ind w:firstLine="567"/>
      <w:jc w:val="both"/>
    </w:pPr>
    <w:rPr>
      <w:rFonts w:ascii="Antiqua" w:eastAsia="Times New Roman" w:hAnsi="Antiqua"/>
      <w:sz w:val="26"/>
      <w:szCs w:val="20"/>
      <w:lang w:val="uk-UA" w:eastAsia="ru-RU"/>
    </w:rPr>
  </w:style>
  <w:style w:type="character" w:styleId="aff6">
    <w:name w:val="FollowedHyperlink"/>
    <w:uiPriority w:val="99"/>
    <w:unhideWhenUsed/>
    <w:rsid w:val="00427562"/>
    <w:rPr>
      <w:color w:val="800080"/>
      <w:u w:val="single"/>
    </w:rPr>
  </w:style>
  <w:style w:type="paragraph" w:styleId="aff7">
    <w:name w:val="annotation text"/>
    <w:basedOn w:val="a"/>
    <w:link w:val="aff8"/>
    <w:uiPriority w:val="99"/>
    <w:unhideWhenUsed/>
    <w:rsid w:val="00427562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aff8">
    <w:name w:val="Текст примітки Знак"/>
    <w:basedOn w:val="a0"/>
    <w:link w:val="aff7"/>
    <w:uiPriority w:val="99"/>
    <w:rsid w:val="00427562"/>
    <w:rPr>
      <w:rFonts w:ascii="Calibri" w:eastAsia="Calibri" w:hAnsi="Calibri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unhideWhenUsed/>
    <w:rsid w:val="00427562"/>
    <w:pPr>
      <w:spacing w:after="0"/>
    </w:pPr>
    <w:rPr>
      <w:b/>
      <w:bCs/>
    </w:rPr>
  </w:style>
  <w:style w:type="character" w:customStyle="1" w:styleId="affa">
    <w:name w:val="Тема примітки Знак"/>
    <w:basedOn w:val="aff8"/>
    <w:link w:val="aff9"/>
    <w:uiPriority w:val="99"/>
    <w:rsid w:val="00427562"/>
    <w:rPr>
      <w:rFonts w:ascii="Calibri" w:eastAsia="Calibri" w:hAnsi="Calibri"/>
      <w:b/>
      <w:bCs/>
      <w:sz w:val="20"/>
      <w:szCs w:val="20"/>
    </w:rPr>
  </w:style>
  <w:style w:type="paragraph" w:styleId="affb">
    <w:name w:val="Balloon Text"/>
    <w:basedOn w:val="a"/>
    <w:link w:val="affc"/>
    <w:uiPriority w:val="99"/>
    <w:unhideWhenUsed/>
    <w:rsid w:val="00427562"/>
    <w:rPr>
      <w:rFonts w:ascii="Tahoma" w:eastAsia="Calibri" w:hAnsi="Tahoma"/>
      <w:sz w:val="16"/>
      <w:szCs w:val="16"/>
      <w:lang w:val="x-none"/>
    </w:rPr>
  </w:style>
  <w:style w:type="character" w:customStyle="1" w:styleId="affc">
    <w:name w:val="Текст у виносці Знак"/>
    <w:basedOn w:val="a0"/>
    <w:link w:val="affb"/>
    <w:uiPriority w:val="99"/>
    <w:rsid w:val="00427562"/>
    <w:rPr>
      <w:rFonts w:ascii="Tahoma" w:eastAsia="Calibri" w:hAnsi="Tahoma"/>
      <w:sz w:val="16"/>
      <w:szCs w:val="16"/>
      <w:lang w:val="x-none"/>
    </w:rPr>
  </w:style>
  <w:style w:type="character" w:customStyle="1" w:styleId="ab">
    <w:name w:val="Абзац списку Знак"/>
    <w:link w:val="aa"/>
    <w:uiPriority w:val="34"/>
    <w:locked/>
    <w:rsid w:val="00427562"/>
    <w:rPr>
      <w:sz w:val="24"/>
      <w:szCs w:val="24"/>
    </w:rPr>
  </w:style>
  <w:style w:type="paragraph" w:customStyle="1" w:styleId="rvps7">
    <w:name w:val="rvps7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12">
    <w:name w:val="Абзац списка1"/>
    <w:basedOn w:val="a"/>
    <w:uiPriority w:val="99"/>
    <w:rsid w:val="0042756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uk-UA"/>
    </w:rPr>
  </w:style>
  <w:style w:type="paragraph" w:customStyle="1" w:styleId="st2">
    <w:name w:val="st2"/>
    <w:uiPriority w:val="99"/>
    <w:rsid w:val="00427562"/>
    <w:pPr>
      <w:autoSpaceDE w:val="0"/>
      <w:autoSpaceDN w:val="0"/>
      <w:adjustRightInd w:val="0"/>
      <w:spacing w:after="150"/>
      <w:ind w:firstLine="450"/>
      <w:jc w:val="both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rvps12">
    <w:name w:val="rvps12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rvps14">
    <w:name w:val="rvps14"/>
    <w:basedOn w:val="a"/>
    <w:uiPriority w:val="99"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fd">
    <w:name w:val="annotation reference"/>
    <w:uiPriority w:val="99"/>
    <w:unhideWhenUsed/>
    <w:qFormat/>
    <w:rsid w:val="0042756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427562"/>
  </w:style>
  <w:style w:type="character" w:customStyle="1" w:styleId="rvts37">
    <w:name w:val="rvts37"/>
    <w:rsid w:val="00427562"/>
  </w:style>
  <w:style w:type="character" w:customStyle="1" w:styleId="rvts82">
    <w:name w:val="rvts82"/>
    <w:rsid w:val="00427562"/>
  </w:style>
  <w:style w:type="character" w:customStyle="1" w:styleId="rvts46">
    <w:name w:val="rvts46"/>
    <w:rsid w:val="00427562"/>
  </w:style>
  <w:style w:type="character" w:customStyle="1" w:styleId="st30">
    <w:name w:val="st30"/>
    <w:uiPriority w:val="99"/>
    <w:rsid w:val="0042756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427562"/>
  </w:style>
  <w:style w:type="character" w:customStyle="1" w:styleId="rvts9">
    <w:name w:val="rvts9"/>
    <w:rsid w:val="00427562"/>
  </w:style>
  <w:style w:type="character" w:customStyle="1" w:styleId="rvts44">
    <w:name w:val="rvts44"/>
    <w:rsid w:val="00427562"/>
  </w:style>
  <w:style w:type="character" w:customStyle="1" w:styleId="rvts23">
    <w:name w:val="rvts23"/>
    <w:rsid w:val="00427562"/>
  </w:style>
  <w:style w:type="character" w:customStyle="1" w:styleId="13">
    <w:name w:val="Название Знак1"/>
    <w:uiPriority w:val="10"/>
    <w:rsid w:val="0042756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42756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427562"/>
    <w:pPr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21">
    <w:name w:val="2"/>
    <w:basedOn w:val="a"/>
    <w:next w:val="afb"/>
    <w:uiPriority w:val="99"/>
    <w:unhideWhenUsed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paragraph" w:customStyle="1" w:styleId="15">
    <w:name w:val="1"/>
    <w:basedOn w:val="a"/>
    <w:next w:val="afb"/>
    <w:uiPriority w:val="99"/>
    <w:unhideWhenUsed/>
    <w:rsid w:val="00427562"/>
    <w:pPr>
      <w:spacing w:before="100" w:beforeAutospacing="1" w:after="100" w:afterAutospacing="1"/>
    </w:pPr>
    <w:rPr>
      <w:rFonts w:ascii="Times New Roman" w:eastAsia="Times New Roman" w:hAnsi="Times New Roman"/>
      <w:lang w:val="uk-UA"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F43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12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439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4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34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8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4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construction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038-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3454</Words>
  <Characters>1969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Ганна Василівна</cp:lastModifiedBy>
  <cp:revision>11</cp:revision>
  <dcterms:created xsi:type="dcterms:W3CDTF">2023-04-12T09:07:00Z</dcterms:created>
  <dcterms:modified xsi:type="dcterms:W3CDTF">2025-01-15T12:47:00Z</dcterms:modified>
</cp:coreProperties>
</file>