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403D" w14:textId="77777777" w:rsidR="007C6D26" w:rsidRDefault="007C6D26" w:rsidP="006E17D2">
      <w:pPr>
        <w:jc w:val="right"/>
        <w:rPr>
          <w:b/>
          <w:sz w:val="24"/>
          <w:szCs w:val="24"/>
        </w:rPr>
      </w:pPr>
    </w:p>
    <w:p w14:paraId="6A6CD0E3" w14:textId="77777777" w:rsidR="006C01E0" w:rsidRDefault="006C01E0" w:rsidP="006C01E0">
      <w:pPr>
        <w:jc w:val="center"/>
        <w:rPr>
          <w:b/>
          <w:sz w:val="24"/>
          <w:szCs w:val="24"/>
        </w:rPr>
      </w:pPr>
      <w:r w:rsidRPr="002404CB">
        <w:rPr>
          <w:b/>
          <w:lang w:eastAsia="uk-UA"/>
        </w:rPr>
        <w:t xml:space="preserve">ІНФОРМАЦІЙНА КАРТКА АДМІНІСТРАТИВНОЇ ПОСЛУГИ </w:t>
      </w:r>
    </w:p>
    <w:p w14:paraId="3B47BCC7" w14:textId="77777777" w:rsidR="006C01E0" w:rsidRDefault="006C01E0" w:rsidP="0036742B">
      <w:pPr>
        <w:tabs>
          <w:tab w:val="left" w:pos="3969"/>
        </w:tabs>
        <w:jc w:val="center"/>
        <w:rPr>
          <w:b/>
          <w:sz w:val="24"/>
          <w:szCs w:val="24"/>
        </w:rPr>
      </w:pPr>
    </w:p>
    <w:p w14:paraId="1A72A80E" w14:textId="78EAF3B0" w:rsidR="009D3498" w:rsidRPr="00422D17" w:rsidRDefault="00422D17" w:rsidP="006C01E0">
      <w:pPr>
        <w:tabs>
          <w:tab w:val="left" w:pos="3969"/>
        </w:tabs>
        <w:jc w:val="center"/>
        <w:rPr>
          <w:b/>
          <w:u w:val="single"/>
          <w:lang w:eastAsia="uk-UA"/>
        </w:rPr>
      </w:pPr>
      <w:r w:rsidRPr="00422D17">
        <w:rPr>
          <w:b/>
          <w:u w:val="single"/>
          <w:lang w:eastAsia="uk-UA"/>
        </w:rPr>
        <w:t>Реєстрація місця п</w:t>
      </w:r>
      <w:r w:rsidR="00920F4A">
        <w:rPr>
          <w:b/>
          <w:u w:val="single"/>
          <w:lang w:eastAsia="uk-UA"/>
        </w:rPr>
        <w:t>еребування</w:t>
      </w:r>
    </w:p>
    <w:p w14:paraId="1C62FCB9" w14:textId="77777777" w:rsidR="00422D17" w:rsidRDefault="00422D17" w:rsidP="006C01E0">
      <w:pPr>
        <w:tabs>
          <w:tab w:val="left" w:pos="3969"/>
        </w:tabs>
        <w:jc w:val="center"/>
        <w:rPr>
          <w:sz w:val="24"/>
          <w:szCs w:val="24"/>
          <w:u w:val="single"/>
        </w:rPr>
      </w:pPr>
    </w:p>
    <w:p w14:paraId="50279D45" w14:textId="3EF3CA95" w:rsidR="003945B6" w:rsidRDefault="0036742B" w:rsidP="006C01E0">
      <w:pPr>
        <w:tabs>
          <w:tab w:val="left" w:pos="3969"/>
        </w:tabs>
        <w:jc w:val="center"/>
        <w:rPr>
          <w:b/>
          <w:bCs/>
          <w:u w:val="single"/>
        </w:rPr>
      </w:pPr>
      <w:r w:rsidRPr="0036742B">
        <w:rPr>
          <w:sz w:val="24"/>
          <w:szCs w:val="24"/>
          <w:u w:val="single"/>
        </w:rPr>
        <w:t xml:space="preserve"> </w:t>
      </w:r>
      <w:r w:rsidR="006C01E0" w:rsidRPr="006C01E0">
        <w:rPr>
          <w:b/>
          <w:bCs/>
          <w:u w:val="single"/>
        </w:rPr>
        <w:t>0</w:t>
      </w:r>
      <w:r w:rsidR="00920F4A">
        <w:rPr>
          <w:b/>
          <w:bCs/>
          <w:u w:val="single"/>
        </w:rPr>
        <w:t>0040</w:t>
      </w:r>
    </w:p>
    <w:tbl>
      <w:tblPr>
        <w:tblW w:w="5151" w:type="pct"/>
        <w:tblInd w:w="-30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9"/>
        <w:gridCol w:w="422"/>
        <w:gridCol w:w="13"/>
        <w:gridCol w:w="4667"/>
        <w:gridCol w:w="59"/>
        <w:gridCol w:w="5257"/>
        <w:gridCol w:w="71"/>
      </w:tblGrid>
      <w:tr w:rsidR="004546AD" w:rsidRPr="000D63FC" w14:paraId="140B2E91" w14:textId="77777777" w:rsidTr="00422D17">
        <w:tc>
          <w:tcPr>
            <w:tcW w:w="5000" w:type="pct"/>
            <w:gridSpan w:val="7"/>
            <w:tcBorders>
              <w:top w:val="outset" w:sz="6" w:space="0" w:color="000000"/>
              <w:left w:val="outset" w:sz="6" w:space="0" w:color="000000"/>
              <w:bottom w:val="outset" w:sz="6" w:space="0" w:color="000000"/>
              <w:right w:val="outset" w:sz="6" w:space="0" w:color="000000"/>
            </w:tcBorders>
            <w:hideMark/>
          </w:tcPr>
          <w:p w14:paraId="20345E1C" w14:textId="77777777" w:rsidR="004546AD" w:rsidRPr="000D63FC" w:rsidRDefault="004546AD" w:rsidP="00FE640A">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F39A3" w:rsidRPr="000D63FC" w14:paraId="5790A52C"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0C0634B7" w14:textId="77777777" w:rsidR="004546AD" w:rsidRPr="002404CB" w:rsidRDefault="004546AD" w:rsidP="00FE640A">
            <w:pPr>
              <w:jc w:val="center"/>
            </w:pPr>
            <w:r w:rsidRPr="002404CB">
              <w:t>1.</w:t>
            </w:r>
          </w:p>
        </w:tc>
        <w:tc>
          <w:tcPr>
            <w:tcW w:w="2251" w:type="pct"/>
            <w:gridSpan w:val="2"/>
            <w:tcBorders>
              <w:top w:val="single" w:sz="4" w:space="0" w:color="auto"/>
              <w:left w:val="single" w:sz="4" w:space="0" w:color="auto"/>
              <w:bottom w:val="single" w:sz="4" w:space="0" w:color="auto"/>
              <w:right w:val="single" w:sz="4" w:space="0" w:color="auto"/>
            </w:tcBorders>
          </w:tcPr>
          <w:p w14:paraId="65210142" w14:textId="77777777" w:rsidR="004546AD" w:rsidRPr="000D63FC" w:rsidRDefault="004546AD" w:rsidP="00FE640A">
            <w:pPr>
              <w:rPr>
                <w:sz w:val="24"/>
                <w:szCs w:val="24"/>
              </w:rPr>
            </w:pPr>
            <w:r w:rsidRPr="000D63FC">
              <w:rPr>
                <w:sz w:val="24"/>
                <w:szCs w:val="24"/>
              </w:rPr>
              <w:t>Місцезнаходження ЦНАП</w:t>
            </w:r>
          </w:p>
        </w:tc>
        <w:tc>
          <w:tcPr>
            <w:tcW w:w="2538" w:type="pct"/>
            <w:gridSpan w:val="2"/>
            <w:tcBorders>
              <w:left w:val="single" w:sz="4" w:space="0" w:color="auto"/>
            </w:tcBorders>
          </w:tcPr>
          <w:p w14:paraId="3E3A2455" w14:textId="77777777" w:rsidR="004546AD" w:rsidRPr="000D63FC" w:rsidRDefault="004546AD" w:rsidP="00FE640A">
            <w:pPr>
              <w:rPr>
                <w:sz w:val="24"/>
                <w:szCs w:val="24"/>
              </w:rPr>
            </w:pPr>
            <w:proofErr w:type="spellStart"/>
            <w:r w:rsidRPr="000D63FC">
              <w:rPr>
                <w:sz w:val="24"/>
                <w:szCs w:val="24"/>
              </w:rPr>
              <w:t>м.Рогатин</w:t>
            </w:r>
            <w:proofErr w:type="spellEnd"/>
            <w:r w:rsidRPr="000D63FC">
              <w:rPr>
                <w:sz w:val="24"/>
                <w:szCs w:val="24"/>
              </w:rPr>
              <w:t>, вулиця Галицька,40</w:t>
            </w:r>
          </w:p>
        </w:tc>
      </w:tr>
      <w:tr w:rsidR="009F39A3" w:rsidRPr="000D63FC" w14:paraId="40C8EEE9"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631D7015" w14:textId="77777777" w:rsidR="004546AD" w:rsidRPr="002404CB" w:rsidRDefault="004546AD" w:rsidP="00FE640A">
            <w:pPr>
              <w:jc w:val="center"/>
            </w:pPr>
            <w:r>
              <w:t>2.</w:t>
            </w:r>
          </w:p>
        </w:tc>
        <w:tc>
          <w:tcPr>
            <w:tcW w:w="2251" w:type="pct"/>
            <w:gridSpan w:val="2"/>
            <w:tcBorders>
              <w:top w:val="single" w:sz="4" w:space="0" w:color="auto"/>
              <w:left w:val="single" w:sz="4" w:space="0" w:color="auto"/>
              <w:bottom w:val="single" w:sz="4" w:space="0" w:color="auto"/>
              <w:right w:val="single" w:sz="4" w:space="0" w:color="auto"/>
            </w:tcBorders>
          </w:tcPr>
          <w:p w14:paraId="51A017A6" w14:textId="77777777" w:rsidR="004546AD" w:rsidRDefault="004546AD" w:rsidP="00FE640A">
            <w:pPr>
              <w:rPr>
                <w:sz w:val="24"/>
                <w:szCs w:val="24"/>
              </w:rPr>
            </w:pPr>
            <w:r w:rsidRPr="000D63FC">
              <w:rPr>
                <w:sz w:val="24"/>
                <w:szCs w:val="24"/>
              </w:rPr>
              <w:t>Інформація щодо режиму роботи ЦНАП</w:t>
            </w:r>
          </w:p>
          <w:p w14:paraId="7B61D36E" w14:textId="400147AA" w:rsidR="00F848F1" w:rsidRPr="000D63FC" w:rsidRDefault="00F848F1" w:rsidP="00FE640A">
            <w:pPr>
              <w:rPr>
                <w:sz w:val="24"/>
                <w:szCs w:val="24"/>
              </w:rPr>
            </w:pPr>
            <w:r>
              <w:rPr>
                <w:sz w:val="24"/>
                <w:szCs w:val="24"/>
              </w:rPr>
              <w:t>( час прийому суб’єктів звернень)</w:t>
            </w:r>
          </w:p>
        </w:tc>
        <w:tc>
          <w:tcPr>
            <w:tcW w:w="2538" w:type="pct"/>
            <w:gridSpan w:val="2"/>
            <w:tcBorders>
              <w:left w:val="single" w:sz="4" w:space="0" w:color="auto"/>
            </w:tcBorders>
          </w:tcPr>
          <w:p w14:paraId="72F92230" w14:textId="5212F92B" w:rsidR="004546AD" w:rsidRPr="000D63FC" w:rsidRDefault="004546AD" w:rsidP="00FE640A">
            <w:pPr>
              <w:rPr>
                <w:sz w:val="24"/>
                <w:szCs w:val="24"/>
              </w:rPr>
            </w:pPr>
            <w:r w:rsidRPr="000D63FC">
              <w:rPr>
                <w:sz w:val="24"/>
                <w:szCs w:val="24"/>
              </w:rPr>
              <w:t>Понеділок з 08.</w:t>
            </w:r>
            <w:r w:rsidR="00F848F1">
              <w:rPr>
                <w:sz w:val="24"/>
                <w:szCs w:val="24"/>
              </w:rPr>
              <w:t>3</w:t>
            </w:r>
            <w:r w:rsidRPr="000D63FC">
              <w:rPr>
                <w:sz w:val="24"/>
                <w:szCs w:val="24"/>
              </w:rPr>
              <w:t>0-до 16.00</w:t>
            </w:r>
          </w:p>
          <w:p w14:paraId="5AA175C2" w14:textId="0B0B1D5E" w:rsidR="004546AD" w:rsidRPr="000D63FC" w:rsidRDefault="004546AD" w:rsidP="00FE640A">
            <w:pPr>
              <w:rPr>
                <w:sz w:val="24"/>
                <w:szCs w:val="24"/>
              </w:rPr>
            </w:pPr>
            <w:r w:rsidRPr="000D63FC">
              <w:rPr>
                <w:sz w:val="24"/>
                <w:szCs w:val="24"/>
              </w:rPr>
              <w:t>Вівторок    з 08.</w:t>
            </w:r>
            <w:r w:rsidR="00F848F1">
              <w:rPr>
                <w:sz w:val="24"/>
                <w:szCs w:val="24"/>
              </w:rPr>
              <w:t>3</w:t>
            </w:r>
            <w:r w:rsidRPr="000D63FC">
              <w:rPr>
                <w:sz w:val="24"/>
                <w:szCs w:val="24"/>
              </w:rPr>
              <w:t>0 до 16.00</w:t>
            </w:r>
          </w:p>
          <w:p w14:paraId="7F2F8A16" w14:textId="6F85650E" w:rsidR="004546AD" w:rsidRPr="000D63FC" w:rsidRDefault="004546AD" w:rsidP="00FE640A">
            <w:pPr>
              <w:rPr>
                <w:sz w:val="24"/>
                <w:szCs w:val="24"/>
              </w:rPr>
            </w:pPr>
            <w:r w:rsidRPr="000D63FC">
              <w:rPr>
                <w:sz w:val="24"/>
                <w:szCs w:val="24"/>
              </w:rPr>
              <w:t>Середа       з 08.</w:t>
            </w:r>
            <w:r w:rsidR="00F848F1">
              <w:rPr>
                <w:sz w:val="24"/>
                <w:szCs w:val="24"/>
              </w:rPr>
              <w:t>3</w:t>
            </w:r>
            <w:r w:rsidRPr="000D63FC">
              <w:rPr>
                <w:sz w:val="24"/>
                <w:szCs w:val="24"/>
              </w:rPr>
              <w:t>0 до 20.00</w:t>
            </w:r>
          </w:p>
          <w:p w14:paraId="5DD15C6F" w14:textId="11A8E0E0" w:rsidR="004546AD" w:rsidRPr="000D63FC" w:rsidRDefault="004546AD" w:rsidP="00FE640A">
            <w:pPr>
              <w:rPr>
                <w:sz w:val="24"/>
                <w:szCs w:val="24"/>
              </w:rPr>
            </w:pPr>
            <w:r w:rsidRPr="000D63FC">
              <w:rPr>
                <w:sz w:val="24"/>
                <w:szCs w:val="24"/>
              </w:rPr>
              <w:t>Четвер       з 08.</w:t>
            </w:r>
            <w:r w:rsidR="00F848F1">
              <w:rPr>
                <w:sz w:val="24"/>
                <w:szCs w:val="24"/>
              </w:rPr>
              <w:t>3</w:t>
            </w:r>
            <w:r w:rsidRPr="000D63FC">
              <w:rPr>
                <w:sz w:val="24"/>
                <w:szCs w:val="24"/>
              </w:rPr>
              <w:t>0 до 16.00</w:t>
            </w:r>
          </w:p>
          <w:p w14:paraId="43D404A3" w14:textId="07C665EF" w:rsidR="004546AD" w:rsidRPr="000D63FC" w:rsidRDefault="004546AD" w:rsidP="00FE640A">
            <w:pPr>
              <w:rPr>
                <w:sz w:val="24"/>
                <w:szCs w:val="24"/>
              </w:rPr>
            </w:pPr>
            <w:r w:rsidRPr="000D63FC">
              <w:rPr>
                <w:sz w:val="24"/>
                <w:szCs w:val="24"/>
              </w:rPr>
              <w:t>П’ятниця   з 08.</w:t>
            </w:r>
            <w:r w:rsidR="00F848F1">
              <w:rPr>
                <w:sz w:val="24"/>
                <w:szCs w:val="24"/>
              </w:rPr>
              <w:t>3</w:t>
            </w:r>
            <w:r w:rsidRPr="000D63FC">
              <w:rPr>
                <w:sz w:val="24"/>
                <w:szCs w:val="24"/>
              </w:rPr>
              <w:t>0 до 15.30</w:t>
            </w:r>
          </w:p>
          <w:p w14:paraId="37C2B3C9" w14:textId="5C0A6FC3" w:rsidR="004546AD" w:rsidRPr="000D63FC" w:rsidRDefault="004546AD" w:rsidP="00FE640A">
            <w:pPr>
              <w:rPr>
                <w:sz w:val="24"/>
                <w:szCs w:val="24"/>
              </w:rPr>
            </w:pPr>
            <w:r w:rsidRPr="000D63FC">
              <w:rPr>
                <w:sz w:val="24"/>
                <w:szCs w:val="24"/>
              </w:rPr>
              <w:t xml:space="preserve">Субота   </w:t>
            </w:r>
            <w:r w:rsidR="00F848F1">
              <w:rPr>
                <w:sz w:val="24"/>
                <w:szCs w:val="24"/>
              </w:rPr>
              <w:t xml:space="preserve">вихідний </w:t>
            </w:r>
          </w:p>
          <w:p w14:paraId="4378064D" w14:textId="77777777" w:rsidR="004546AD" w:rsidRPr="000D63FC" w:rsidRDefault="004546AD" w:rsidP="00FE640A">
            <w:pPr>
              <w:rPr>
                <w:sz w:val="24"/>
                <w:szCs w:val="24"/>
              </w:rPr>
            </w:pPr>
            <w:r w:rsidRPr="000D63FC">
              <w:rPr>
                <w:sz w:val="24"/>
                <w:szCs w:val="24"/>
              </w:rPr>
              <w:t>неділя – вихідний</w:t>
            </w:r>
          </w:p>
          <w:p w14:paraId="6E96A178" w14:textId="77777777" w:rsidR="004546AD" w:rsidRPr="000D63FC" w:rsidRDefault="004546AD" w:rsidP="00FE640A">
            <w:pPr>
              <w:rPr>
                <w:sz w:val="24"/>
                <w:szCs w:val="24"/>
              </w:rPr>
            </w:pPr>
            <w:r w:rsidRPr="000D63FC">
              <w:rPr>
                <w:sz w:val="24"/>
                <w:szCs w:val="24"/>
              </w:rPr>
              <w:t>Без перерви на обід.</w:t>
            </w:r>
          </w:p>
          <w:p w14:paraId="23BD6F35" w14:textId="77777777" w:rsidR="004546AD" w:rsidRPr="000D63FC" w:rsidRDefault="004546AD" w:rsidP="00FE640A">
            <w:pPr>
              <w:rPr>
                <w:sz w:val="24"/>
                <w:szCs w:val="24"/>
              </w:rPr>
            </w:pPr>
            <w:r w:rsidRPr="000D63FC">
              <w:rPr>
                <w:i/>
                <w:sz w:val="24"/>
                <w:szCs w:val="24"/>
              </w:rPr>
              <w:t>Середа</w:t>
            </w:r>
            <w:r w:rsidRPr="000D63FC">
              <w:rPr>
                <w:sz w:val="24"/>
                <w:szCs w:val="24"/>
              </w:rPr>
              <w:t>: прийом з 16.00 до 20.00 год за попереднім записом по телефону 0971755620</w:t>
            </w:r>
          </w:p>
          <w:p w14:paraId="35600C69" w14:textId="77777777" w:rsidR="004546AD" w:rsidRPr="000D63FC" w:rsidRDefault="004546AD" w:rsidP="00FE640A">
            <w:pPr>
              <w:rPr>
                <w:sz w:val="24"/>
                <w:szCs w:val="24"/>
              </w:rPr>
            </w:pPr>
            <w:r w:rsidRPr="000D63FC">
              <w:rPr>
                <w:i/>
                <w:sz w:val="24"/>
                <w:szCs w:val="24"/>
              </w:rPr>
              <w:t xml:space="preserve">Субота: </w:t>
            </w:r>
            <w:r w:rsidRPr="000D63FC">
              <w:rPr>
                <w:sz w:val="24"/>
                <w:szCs w:val="24"/>
              </w:rPr>
              <w:t>прийом з 09.00 до 15.00 год за попереднім записом  по телефону 0971755620</w:t>
            </w:r>
          </w:p>
        </w:tc>
      </w:tr>
      <w:tr w:rsidR="009F39A3" w:rsidRPr="000D63FC" w14:paraId="46005423"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53"/>
        </w:trPr>
        <w:tc>
          <w:tcPr>
            <w:tcW w:w="211" w:type="pct"/>
            <w:gridSpan w:val="3"/>
            <w:tcBorders>
              <w:right w:val="single" w:sz="4" w:space="0" w:color="auto"/>
            </w:tcBorders>
          </w:tcPr>
          <w:p w14:paraId="77824785" w14:textId="77777777" w:rsidR="004546AD" w:rsidRPr="002404CB" w:rsidRDefault="004546AD" w:rsidP="00FE640A">
            <w:pPr>
              <w:jc w:val="center"/>
            </w:pPr>
            <w:r>
              <w:t>3.</w:t>
            </w:r>
          </w:p>
        </w:tc>
        <w:tc>
          <w:tcPr>
            <w:tcW w:w="2251" w:type="pct"/>
            <w:gridSpan w:val="2"/>
            <w:tcBorders>
              <w:top w:val="single" w:sz="4" w:space="0" w:color="auto"/>
              <w:left w:val="single" w:sz="4" w:space="0" w:color="auto"/>
              <w:bottom w:val="single" w:sz="4" w:space="0" w:color="auto"/>
              <w:right w:val="single" w:sz="4" w:space="0" w:color="auto"/>
            </w:tcBorders>
          </w:tcPr>
          <w:p w14:paraId="5BFEA237" w14:textId="77777777" w:rsidR="004546AD" w:rsidRPr="000D63FC" w:rsidRDefault="004546AD" w:rsidP="00FE640A">
            <w:pPr>
              <w:rPr>
                <w:b/>
                <w:sz w:val="24"/>
                <w:szCs w:val="24"/>
              </w:rPr>
            </w:pPr>
            <w:r w:rsidRPr="000D63FC">
              <w:rPr>
                <w:sz w:val="24"/>
                <w:szCs w:val="24"/>
              </w:rPr>
              <w:t>Телефон/факс (довідки), адреса електронної пошти та веб-сайт</w:t>
            </w:r>
          </w:p>
        </w:tc>
        <w:tc>
          <w:tcPr>
            <w:tcW w:w="2538" w:type="pct"/>
            <w:gridSpan w:val="2"/>
            <w:tcBorders>
              <w:left w:val="single" w:sz="4" w:space="0" w:color="auto"/>
            </w:tcBorders>
          </w:tcPr>
          <w:p w14:paraId="52A1FD35" w14:textId="7D042FCF" w:rsidR="004546AD" w:rsidRPr="000D63FC" w:rsidRDefault="004546AD" w:rsidP="00FE640A">
            <w:pPr>
              <w:rPr>
                <w:sz w:val="24"/>
                <w:szCs w:val="24"/>
              </w:rPr>
            </w:pPr>
            <w:proofErr w:type="spellStart"/>
            <w:r w:rsidRPr="000D63FC">
              <w:rPr>
                <w:sz w:val="24"/>
                <w:szCs w:val="24"/>
              </w:rPr>
              <w:t>Тел</w:t>
            </w:r>
            <w:proofErr w:type="spellEnd"/>
            <w:r w:rsidRPr="000D63FC">
              <w:rPr>
                <w:sz w:val="24"/>
                <w:szCs w:val="24"/>
              </w:rPr>
              <w:t>. (097) 1755620</w:t>
            </w:r>
          </w:p>
          <w:p w14:paraId="2B7BC34E" w14:textId="77777777" w:rsidR="004546AD" w:rsidRPr="000D63FC" w:rsidRDefault="004546AD" w:rsidP="00FE640A">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r w:rsidR="00422D17" w:rsidRPr="006B3255" w14:paraId="0D9B2D09" w14:textId="77777777" w:rsidTr="00422D17">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14B562C7" w14:textId="77777777" w:rsidR="00422D17" w:rsidRPr="006B3255" w:rsidRDefault="00422D17" w:rsidP="003B3930">
            <w:pPr>
              <w:jc w:val="center"/>
              <w:rPr>
                <w:b/>
                <w:sz w:val="24"/>
                <w:szCs w:val="24"/>
                <w:lang w:eastAsia="uk-UA"/>
              </w:rPr>
            </w:pPr>
            <w:r w:rsidRPr="006B3255">
              <w:rPr>
                <w:b/>
                <w:sz w:val="24"/>
                <w:szCs w:val="24"/>
                <w:lang w:eastAsia="uk-UA"/>
              </w:rPr>
              <w:t>Нормативні акти, якими регламентується надання адміністративної послуги</w:t>
            </w:r>
          </w:p>
        </w:tc>
      </w:tr>
      <w:tr w:rsidR="00422D17" w:rsidRPr="006B3255" w14:paraId="4ACACE0E" w14:textId="77777777" w:rsidTr="00C868CF">
        <w:trPr>
          <w:gridBefore w:val="1"/>
          <w:gridAfter w:val="1"/>
          <w:wBefore w:w="4" w:type="pct"/>
          <w:wAfter w:w="34" w:type="pct"/>
          <w:trHeight w:val="942"/>
        </w:trPr>
        <w:tc>
          <w:tcPr>
            <w:tcW w:w="201" w:type="pct"/>
            <w:tcBorders>
              <w:top w:val="outset" w:sz="6" w:space="0" w:color="000000"/>
              <w:left w:val="outset" w:sz="6" w:space="0" w:color="000000"/>
              <w:bottom w:val="outset" w:sz="6" w:space="0" w:color="000000"/>
              <w:right w:val="outset" w:sz="6" w:space="0" w:color="000000"/>
            </w:tcBorders>
            <w:hideMark/>
          </w:tcPr>
          <w:p w14:paraId="151B635A" w14:textId="77777777" w:rsidR="00422D17" w:rsidRPr="006B3255" w:rsidRDefault="00422D17" w:rsidP="003B3930">
            <w:pPr>
              <w:jc w:val="center"/>
              <w:rPr>
                <w:sz w:val="24"/>
                <w:szCs w:val="24"/>
                <w:lang w:eastAsia="uk-UA"/>
              </w:rPr>
            </w:pPr>
            <w:r w:rsidRPr="006B3255">
              <w:rPr>
                <w:sz w:val="24"/>
                <w:szCs w:val="24"/>
                <w:lang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56BF2632" w14:textId="77777777" w:rsidR="00422D17" w:rsidRPr="006B3255" w:rsidRDefault="00422D17" w:rsidP="003B3930">
            <w:pPr>
              <w:rPr>
                <w:sz w:val="24"/>
                <w:szCs w:val="24"/>
                <w:lang w:eastAsia="uk-UA"/>
              </w:rPr>
            </w:pPr>
            <w:r w:rsidRPr="006B3255">
              <w:rPr>
                <w:sz w:val="24"/>
                <w:szCs w:val="24"/>
                <w:lang w:eastAsia="uk-UA"/>
              </w:rPr>
              <w:t>Закони України</w:t>
            </w:r>
          </w:p>
        </w:tc>
        <w:tc>
          <w:tcPr>
            <w:tcW w:w="2532" w:type="pct"/>
            <w:gridSpan w:val="2"/>
            <w:tcBorders>
              <w:top w:val="outset" w:sz="6" w:space="0" w:color="000000"/>
              <w:left w:val="outset" w:sz="6" w:space="0" w:color="000000"/>
              <w:bottom w:val="outset" w:sz="6" w:space="0" w:color="000000"/>
              <w:right w:val="outset" w:sz="6" w:space="0" w:color="000000"/>
            </w:tcBorders>
          </w:tcPr>
          <w:p w14:paraId="0E1669D8" w14:textId="4FE89ACA" w:rsidR="00422D17" w:rsidRPr="00165A37" w:rsidRDefault="00422D17" w:rsidP="003B3930">
            <w:pPr>
              <w:rPr>
                <w:color w:val="000000" w:themeColor="text1"/>
                <w:sz w:val="24"/>
                <w:szCs w:val="24"/>
                <w:lang w:eastAsia="uk-UA"/>
              </w:rPr>
            </w:pPr>
            <w:r w:rsidRPr="00165A37">
              <w:rPr>
                <w:color w:val="000000" w:themeColor="text1"/>
                <w:sz w:val="24"/>
                <w:szCs w:val="24"/>
                <w:lang w:eastAsia="uk-UA"/>
              </w:rPr>
              <w:t>1. Закон України «Про свободу пересування та вільний</w:t>
            </w:r>
            <w:r w:rsidR="00C20972" w:rsidRPr="00165A37">
              <w:rPr>
                <w:color w:val="000000" w:themeColor="text1"/>
                <w:sz w:val="24"/>
                <w:szCs w:val="24"/>
                <w:lang w:eastAsia="uk-UA"/>
              </w:rPr>
              <w:t xml:space="preserve"> </w:t>
            </w:r>
            <w:r w:rsidRPr="00165A37">
              <w:rPr>
                <w:color w:val="000000" w:themeColor="text1"/>
                <w:sz w:val="24"/>
                <w:szCs w:val="24"/>
                <w:lang w:eastAsia="uk-UA"/>
              </w:rPr>
              <w:t>вибір місця проживання в Україні».</w:t>
            </w:r>
          </w:p>
          <w:p w14:paraId="0CE74CD4" w14:textId="77777777" w:rsidR="00422D17" w:rsidRPr="00165A37" w:rsidRDefault="00422D17" w:rsidP="003B3930">
            <w:pPr>
              <w:rPr>
                <w:color w:val="000000" w:themeColor="text1"/>
                <w:sz w:val="24"/>
                <w:szCs w:val="24"/>
                <w:lang w:eastAsia="uk-UA"/>
              </w:rPr>
            </w:pPr>
            <w:r w:rsidRPr="00165A37">
              <w:rPr>
                <w:color w:val="000000" w:themeColor="text1"/>
                <w:sz w:val="24"/>
                <w:szCs w:val="24"/>
                <w:lang w:eastAsia="uk-UA"/>
              </w:rPr>
              <w:t>2. Закон України «Про місцеве самоврядування».</w:t>
            </w:r>
          </w:p>
          <w:p w14:paraId="7AE3DBB9" w14:textId="6F1D9E26" w:rsidR="00422D17" w:rsidRPr="00165A37" w:rsidRDefault="00C20972" w:rsidP="003B3930">
            <w:pPr>
              <w:rPr>
                <w:color w:val="000000" w:themeColor="text1"/>
                <w:sz w:val="24"/>
                <w:szCs w:val="24"/>
                <w:lang w:eastAsia="uk-UA"/>
              </w:rPr>
            </w:pPr>
            <w:r w:rsidRPr="00165A37">
              <w:rPr>
                <w:color w:val="000000" w:themeColor="text1"/>
                <w:sz w:val="24"/>
                <w:szCs w:val="24"/>
                <w:lang w:eastAsia="uk-UA"/>
              </w:rPr>
              <w:t>3</w:t>
            </w:r>
            <w:r w:rsidR="00422D17" w:rsidRPr="00165A37">
              <w:rPr>
                <w:color w:val="000000" w:themeColor="text1"/>
                <w:sz w:val="24"/>
                <w:szCs w:val="24"/>
                <w:lang w:eastAsia="uk-UA"/>
              </w:rPr>
              <w:t>. Закон України «Про адміністративні послуги».</w:t>
            </w:r>
          </w:p>
          <w:p w14:paraId="435DDA51"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4. Закон України « Про надання публічних ( електронних публічних) послуг щодо декларування та реєстрації місця проживання в Україні.</w:t>
            </w:r>
          </w:p>
          <w:p w14:paraId="3C173690"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5. Закон України « Про адміністративну процедуру»</w:t>
            </w:r>
          </w:p>
          <w:p w14:paraId="0ED3D919"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6. Закон України « Про порядок виїзду з України і в’їзду в Україну громадян України»</w:t>
            </w:r>
          </w:p>
          <w:p w14:paraId="24A8878E"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7. Закон України « Про державну реєстрацію речових прав на нерухоме майно та їх обтяжень»</w:t>
            </w:r>
          </w:p>
          <w:p w14:paraId="74AD41F8" w14:textId="1EEB4DEA"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8. Закон України « Про іпотеку»</w:t>
            </w:r>
          </w:p>
          <w:p w14:paraId="4D6143B7" w14:textId="77777777" w:rsidR="00422D17" w:rsidRDefault="00C20972" w:rsidP="00C20972">
            <w:pPr>
              <w:rPr>
                <w:color w:val="000000" w:themeColor="text1"/>
                <w:sz w:val="24"/>
                <w:szCs w:val="24"/>
                <w:lang w:eastAsia="uk-UA"/>
              </w:rPr>
            </w:pPr>
            <w:r w:rsidRPr="00165A37">
              <w:rPr>
                <w:color w:val="000000" w:themeColor="text1"/>
                <w:sz w:val="24"/>
                <w:szCs w:val="24"/>
                <w:lang w:eastAsia="uk-UA"/>
              </w:rPr>
              <w:t>9. Закон України « Про Єдиний демографічний реєстр та документи, що підтверджують громадянство України, посвідчують особу чи її соціальний статус.</w:t>
            </w:r>
          </w:p>
          <w:p w14:paraId="01704319" w14:textId="2FC806B7" w:rsidR="00920F4A" w:rsidRPr="00165A37" w:rsidRDefault="00920F4A" w:rsidP="00C20972">
            <w:pPr>
              <w:rPr>
                <w:color w:val="000000" w:themeColor="text1"/>
                <w:sz w:val="24"/>
                <w:szCs w:val="24"/>
                <w:lang w:eastAsia="uk-UA"/>
              </w:rPr>
            </w:pPr>
            <w:r>
              <w:rPr>
                <w:color w:val="000000" w:themeColor="text1"/>
                <w:sz w:val="24"/>
                <w:szCs w:val="24"/>
                <w:lang w:eastAsia="uk-UA"/>
              </w:rPr>
              <w:t>10. Закон України « Про військовий обов’язок і військову службу»</w:t>
            </w:r>
          </w:p>
        </w:tc>
      </w:tr>
      <w:tr w:rsidR="00422D17" w:rsidRPr="006B3255" w14:paraId="45E32FCD" w14:textId="77777777" w:rsidTr="00C868CF">
        <w:trPr>
          <w:gridBefore w:val="1"/>
          <w:gridAfter w:val="1"/>
          <w:wBefore w:w="4" w:type="pct"/>
          <w:wAfter w:w="34" w:type="pct"/>
          <w:trHeight w:val="788"/>
        </w:trPr>
        <w:tc>
          <w:tcPr>
            <w:tcW w:w="201" w:type="pct"/>
            <w:tcBorders>
              <w:top w:val="outset" w:sz="6" w:space="0" w:color="000000"/>
              <w:left w:val="outset" w:sz="6" w:space="0" w:color="000000"/>
              <w:bottom w:val="outset" w:sz="6" w:space="0" w:color="000000"/>
              <w:right w:val="outset" w:sz="6" w:space="0" w:color="000000"/>
            </w:tcBorders>
            <w:hideMark/>
          </w:tcPr>
          <w:p w14:paraId="614FBCDC" w14:textId="77777777" w:rsidR="00422D17" w:rsidRPr="006B3255" w:rsidRDefault="00422D17" w:rsidP="003B3930">
            <w:pPr>
              <w:jc w:val="center"/>
              <w:rPr>
                <w:sz w:val="24"/>
                <w:szCs w:val="24"/>
                <w:lang w:eastAsia="uk-UA"/>
              </w:rPr>
            </w:pPr>
            <w:r w:rsidRPr="006B3255">
              <w:rPr>
                <w:sz w:val="24"/>
                <w:szCs w:val="24"/>
                <w:lang w:eastAsia="uk-UA"/>
              </w:rPr>
              <w:t>5</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4B0D3E0E" w14:textId="77777777" w:rsidR="00422D17" w:rsidRPr="006B3255" w:rsidRDefault="00422D17" w:rsidP="003B3930">
            <w:pPr>
              <w:rPr>
                <w:sz w:val="24"/>
                <w:szCs w:val="24"/>
                <w:lang w:eastAsia="uk-UA"/>
              </w:rPr>
            </w:pPr>
            <w:r w:rsidRPr="006B3255">
              <w:rPr>
                <w:sz w:val="24"/>
                <w:szCs w:val="24"/>
                <w:lang w:eastAsia="uk-UA"/>
              </w:rPr>
              <w:t>Акти Кабінету Міністрів України</w:t>
            </w:r>
          </w:p>
        </w:tc>
        <w:tc>
          <w:tcPr>
            <w:tcW w:w="2532" w:type="pct"/>
            <w:gridSpan w:val="2"/>
            <w:tcBorders>
              <w:top w:val="outset" w:sz="6" w:space="0" w:color="000000"/>
              <w:left w:val="outset" w:sz="6" w:space="0" w:color="000000"/>
              <w:bottom w:val="outset" w:sz="6" w:space="0" w:color="000000"/>
              <w:right w:val="outset" w:sz="6" w:space="0" w:color="000000"/>
            </w:tcBorders>
          </w:tcPr>
          <w:p w14:paraId="61D2558C" w14:textId="0FBB2F44" w:rsidR="00C20972" w:rsidRDefault="00165A37" w:rsidP="003B3930">
            <w:pPr>
              <w:rPr>
                <w:color w:val="000000" w:themeColor="text1"/>
                <w:sz w:val="24"/>
                <w:szCs w:val="24"/>
                <w:lang w:eastAsia="uk-UA"/>
              </w:rPr>
            </w:pPr>
            <w:hyperlink r:id="rId8" w:anchor="Text" w:tgtFrame="_blank" w:history="1">
              <w:r w:rsidRPr="00165A37">
                <w:rPr>
                  <w:rStyle w:val="ab"/>
                  <w:color w:val="000000" w:themeColor="text1"/>
                  <w:sz w:val="24"/>
                  <w:szCs w:val="24"/>
                  <w:u w:val="none"/>
                  <w:lang w:eastAsia="uk-UA"/>
                </w:rPr>
                <w:t>"</w:t>
              </w:r>
            </w:hyperlink>
            <w:hyperlink r:id="rId9" w:tgtFrame="_blank" w:history="1">
              <w:r w:rsidRPr="00165A37">
                <w:rPr>
                  <w:rStyle w:val="ab"/>
                  <w:color w:val="000000" w:themeColor="text1"/>
                  <w:sz w:val="24"/>
                  <w:szCs w:val="24"/>
                  <w:u w:val="none"/>
                  <w:lang w:eastAsia="uk-UA"/>
                </w:rPr>
                <w:t>Постанова КМУ від 07.02.2022 №265 «Деякі питання декларування і реєстрації місця проживання та ведення реєстрів територіальних громад»</w:t>
              </w:r>
            </w:hyperlink>
          </w:p>
          <w:p w14:paraId="5186A213" w14:textId="056AB1CC" w:rsidR="00165A37" w:rsidRDefault="00165A37" w:rsidP="003B3930">
            <w:pPr>
              <w:rPr>
                <w:color w:val="000000" w:themeColor="text1"/>
                <w:sz w:val="24"/>
                <w:szCs w:val="24"/>
                <w:lang w:eastAsia="uk-UA"/>
              </w:rPr>
            </w:pPr>
            <w:r>
              <w:rPr>
                <w:color w:val="000000" w:themeColor="text1"/>
                <w:sz w:val="24"/>
                <w:szCs w:val="24"/>
                <w:lang w:eastAsia="uk-UA"/>
              </w:rPr>
              <w:t xml:space="preserve">Постанова Кабінету Міністрів України від 04.08.2023 № 820 «Про затвердження Порядку внесення відомостей про адресу задекларованого </w:t>
            </w:r>
            <w:r>
              <w:rPr>
                <w:color w:val="000000" w:themeColor="text1"/>
                <w:sz w:val="24"/>
                <w:szCs w:val="24"/>
                <w:lang w:eastAsia="uk-UA"/>
              </w:rPr>
              <w:lastRenderedPageBreak/>
              <w:t>зареєстрованого місця проживання ( перебування), що знаходиться на тимчасово окупованій російською федерацією території України, а також на територіях, на яких ведуться ( велися) бойові дії, та внесення змін до порядків, затверджених постановою Кабінету Міністрів України від 07.02.2022 № 265</w:t>
            </w:r>
          </w:p>
          <w:p w14:paraId="19AB2CBA" w14:textId="77777777" w:rsidR="00422D17" w:rsidRDefault="00165A37" w:rsidP="00165A37">
            <w:pPr>
              <w:rPr>
                <w:color w:val="000000" w:themeColor="text1"/>
                <w:sz w:val="24"/>
                <w:szCs w:val="24"/>
                <w:lang w:eastAsia="uk-UA"/>
              </w:rPr>
            </w:pPr>
            <w:r>
              <w:rPr>
                <w:color w:val="000000" w:themeColor="text1"/>
                <w:sz w:val="24"/>
                <w:szCs w:val="24"/>
                <w:lang w:eastAsia="uk-UA"/>
              </w:rPr>
              <w:t xml:space="preserve">Постанова Кабінету Міністрів України від 04.12.2019 №1137 «Питання Єдиного державного </w:t>
            </w:r>
            <w:proofErr w:type="spellStart"/>
            <w:r>
              <w:rPr>
                <w:color w:val="000000" w:themeColor="text1"/>
                <w:sz w:val="24"/>
                <w:szCs w:val="24"/>
                <w:lang w:eastAsia="uk-UA"/>
              </w:rPr>
              <w:t>вебпорталу</w:t>
            </w:r>
            <w:proofErr w:type="spellEnd"/>
            <w:r>
              <w:rPr>
                <w:color w:val="000000" w:themeColor="text1"/>
                <w:sz w:val="24"/>
                <w:szCs w:val="24"/>
                <w:lang w:eastAsia="uk-UA"/>
              </w:rPr>
              <w:t xml:space="preserve"> електронних послуг та Реєстру адміністративних послуг.</w:t>
            </w:r>
            <w:r w:rsidR="00C20972" w:rsidRPr="00165A37">
              <w:rPr>
                <w:color w:val="000000" w:themeColor="text1"/>
                <w:sz w:val="24"/>
                <w:szCs w:val="24"/>
                <w:lang w:eastAsia="uk-UA"/>
              </w:rPr>
              <w:t xml:space="preserve"> </w:t>
            </w:r>
          </w:p>
          <w:p w14:paraId="1E2328DC" w14:textId="74B48D5F" w:rsidR="00920F4A" w:rsidRPr="00165A37" w:rsidRDefault="00920F4A" w:rsidP="00165A37">
            <w:pPr>
              <w:rPr>
                <w:color w:val="000000" w:themeColor="text1"/>
                <w:sz w:val="24"/>
                <w:szCs w:val="24"/>
                <w:lang w:eastAsia="uk-UA"/>
              </w:rPr>
            </w:pPr>
            <w:r>
              <w:rPr>
                <w:color w:val="000000" w:themeColor="text1"/>
                <w:sz w:val="24"/>
                <w:szCs w:val="24"/>
                <w:lang w:eastAsia="uk-UA"/>
              </w:rPr>
              <w:t>Постанова Кабінету Міністрів України від 30.12.2022 № 1487 « Про затвердження Порядку організації та ведення військового обліку призовників, військовозобов’язаних та резервістів».</w:t>
            </w:r>
          </w:p>
        </w:tc>
      </w:tr>
      <w:tr w:rsidR="00422D17" w:rsidRPr="006B3255" w14:paraId="0A16ED43" w14:textId="77777777" w:rsidTr="00C868CF">
        <w:trPr>
          <w:gridBefore w:val="1"/>
          <w:gridAfter w:val="1"/>
          <w:wBefore w:w="4" w:type="pct"/>
          <w:wAfter w:w="34" w:type="pct"/>
          <w:trHeight w:val="34"/>
        </w:trPr>
        <w:tc>
          <w:tcPr>
            <w:tcW w:w="201" w:type="pct"/>
            <w:tcBorders>
              <w:top w:val="outset" w:sz="6" w:space="0" w:color="000000"/>
              <w:left w:val="outset" w:sz="6" w:space="0" w:color="000000"/>
              <w:bottom w:val="outset" w:sz="6" w:space="0" w:color="000000"/>
              <w:right w:val="outset" w:sz="6" w:space="0" w:color="000000"/>
            </w:tcBorders>
            <w:hideMark/>
          </w:tcPr>
          <w:p w14:paraId="37ADA7EF" w14:textId="77777777" w:rsidR="00422D17" w:rsidRPr="006B3255" w:rsidRDefault="00422D17" w:rsidP="003B3930">
            <w:pPr>
              <w:jc w:val="center"/>
              <w:rPr>
                <w:sz w:val="24"/>
                <w:szCs w:val="24"/>
                <w:lang w:eastAsia="uk-UA"/>
              </w:rPr>
            </w:pPr>
            <w:r w:rsidRPr="006B3255">
              <w:rPr>
                <w:sz w:val="24"/>
                <w:szCs w:val="24"/>
                <w:lang w:eastAsia="uk-UA"/>
              </w:rPr>
              <w:lastRenderedPageBreak/>
              <w:t>6</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C105B36" w14:textId="77777777" w:rsidR="00422D17" w:rsidRPr="006B3255" w:rsidRDefault="00422D17" w:rsidP="003B3930">
            <w:pPr>
              <w:rPr>
                <w:sz w:val="24"/>
                <w:szCs w:val="24"/>
                <w:lang w:eastAsia="uk-UA"/>
              </w:rPr>
            </w:pPr>
            <w:r w:rsidRPr="006B3255">
              <w:rPr>
                <w:sz w:val="24"/>
                <w:szCs w:val="24"/>
                <w:lang w:eastAsia="uk-UA"/>
              </w:rPr>
              <w:t>Акти центральних органів виконавчої влади</w:t>
            </w:r>
          </w:p>
        </w:tc>
        <w:tc>
          <w:tcPr>
            <w:tcW w:w="2532" w:type="pct"/>
            <w:gridSpan w:val="2"/>
            <w:tcBorders>
              <w:top w:val="outset" w:sz="6" w:space="0" w:color="000000"/>
              <w:left w:val="outset" w:sz="6" w:space="0" w:color="000000"/>
              <w:bottom w:val="outset" w:sz="6" w:space="0" w:color="000000"/>
              <w:right w:val="outset" w:sz="6" w:space="0" w:color="000000"/>
            </w:tcBorders>
          </w:tcPr>
          <w:p w14:paraId="3A87E2DC" w14:textId="77777777" w:rsidR="00422D17" w:rsidRPr="006B3255" w:rsidRDefault="00422D17" w:rsidP="003B3930">
            <w:pPr>
              <w:tabs>
                <w:tab w:val="left" w:pos="0"/>
                <w:tab w:val="left" w:pos="2535"/>
              </w:tabs>
              <w:ind w:right="7"/>
              <w:jc w:val="center"/>
              <w:rPr>
                <w:sz w:val="24"/>
                <w:szCs w:val="24"/>
                <w:lang w:eastAsia="uk-UA"/>
              </w:rPr>
            </w:pPr>
            <w:r w:rsidRPr="006B3255">
              <w:rPr>
                <w:sz w:val="24"/>
                <w:szCs w:val="24"/>
                <w:lang w:eastAsia="uk-UA"/>
              </w:rPr>
              <w:t>-</w:t>
            </w:r>
          </w:p>
        </w:tc>
      </w:tr>
      <w:tr w:rsidR="00422D17" w:rsidRPr="006B3255" w14:paraId="00DFE5CC" w14:textId="77777777" w:rsidTr="00422D17">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2C98E6ED" w14:textId="77777777" w:rsidR="00422D17" w:rsidRPr="006B3255" w:rsidRDefault="00422D17" w:rsidP="003B3930">
            <w:pPr>
              <w:jc w:val="center"/>
              <w:rPr>
                <w:b/>
                <w:sz w:val="24"/>
                <w:szCs w:val="24"/>
                <w:lang w:eastAsia="uk-UA"/>
              </w:rPr>
            </w:pPr>
            <w:r w:rsidRPr="006B3255">
              <w:rPr>
                <w:b/>
                <w:sz w:val="24"/>
                <w:szCs w:val="24"/>
                <w:lang w:eastAsia="uk-UA"/>
              </w:rPr>
              <w:t>Умови отримання адміністративної послуги</w:t>
            </w:r>
          </w:p>
        </w:tc>
      </w:tr>
      <w:tr w:rsidR="00422D17" w:rsidRPr="006B3255" w14:paraId="4745BD7D"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tcPr>
          <w:p w14:paraId="287F7277" w14:textId="77777777" w:rsidR="00422D17" w:rsidRPr="006B3255" w:rsidRDefault="00422D17" w:rsidP="003B3930">
            <w:pPr>
              <w:jc w:val="center"/>
              <w:rPr>
                <w:sz w:val="24"/>
                <w:szCs w:val="24"/>
                <w:lang w:eastAsia="uk-UA"/>
              </w:rPr>
            </w:pPr>
            <w:r w:rsidRPr="006B3255">
              <w:rPr>
                <w:sz w:val="24"/>
                <w:szCs w:val="24"/>
                <w:lang w:eastAsia="uk-UA"/>
              </w:rPr>
              <w:t>7</w:t>
            </w:r>
          </w:p>
        </w:tc>
        <w:tc>
          <w:tcPr>
            <w:tcW w:w="2229" w:type="pct"/>
            <w:gridSpan w:val="2"/>
            <w:tcBorders>
              <w:top w:val="outset" w:sz="6" w:space="0" w:color="000000"/>
              <w:left w:val="outset" w:sz="6" w:space="0" w:color="000000"/>
              <w:bottom w:val="outset" w:sz="6" w:space="0" w:color="000000"/>
              <w:right w:val="outset" w:sz="6" w:space="0" w:color="000000"/>
            </w:tcBorders>
          </w:tcPr>
          <w:p w14:paraId="3C571147" w14:textId="77777777" w:rsidR="00422D17" w:rsidRPr="006B3255" w:rsidRDefault="00422D17" w:rsidP="003B3930">
            <w:pPr>
              <w:rPr>
                <w:sz w:val="24"/>
                <w:szCs w:val="24"/>
                <w:lang w:eastAsia="uk-UA"/>
              </w:rPr>
            </w:pPr>
            <w:r w:rsidRPr="006B3255">
              <w:rPr>
                <w:sz w:val="24"/>
                <w:szCs w:val="24"/>
                <w:lang w:eastAsia="uk-UA"/>
              </w:rPr>
              <w:t>Підстава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733EB229" w14:textId="5B20DF85" w:rsidR="00422D17" w:rsidRPr="006B3255" w:rsidRDefault="00920F4A" w:rsidP="003B3930">
            <w:pPr>
              <w:ind w:left="33"/>
              <w:rPr>
                <w:sz w:val="24"/>
                <w:szCs w:val="24"/>
              </w:rPr>
            </w:pPr>
            <w:r>
              <w:rPr>
                <w:sz w:val="24"/>
                <w:szCs w:val="24"/>
              </w:rPr>
              <w:t xml:space="preserve"> Заява по реєстрацію місця проживання ( перебування ) фізичної особи/законного представника/ представника на підставі довіреності, посвідченої в установленому законом порядку,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 за формою затвердженою КМУ та </w:t>
            </w:r>
            <w:proofErr w:type="spellStart"/>
            <w:r>
              <w:rPr>
                <w:sz w:val="24"/>
                <w:szCs w:val="24"/>
              </w:rPr>
              <w:t>відповідн</w:t>
            </w:r>
            <w:proofErr w:type="spellEnd"/>
            <w:r>
              <w:rPr>
                <w:sz w:val="24"/>
                <w:szCs w:val="24"/>
              </w:rPr>
              <w:t xml:space="preserve"> документи</w:t>
            </w:r>
          </w:p>
        </w:tc>
      </w:tr>
      <w:tr w:rsidR="00422D17" w:rsidRPr="00787686" w14:paraId="358F42A6"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9834225" w14:textId="77777777" w:rsidR="00422D17" w:rsidRPr="006B3255" w:rsidRDefault="00422D17" w:rsidP="003B3930">
            <w:pPr>
              <w:jc w:val="center"/>
              <w:rPr>
                <w:sz w:val="24"/>
                <w:szCs w:val="24"/>
                <w:lang w:eastAsia="uk-UA"/>
              </w:rPr>
            </w:pPr>
            <w:r w:rsidRPr="006B3255">
              <w:rPr>
                <w:sz w:val="24"/>
                <w:szCs w:val="24"/>
                <w:lang w:eastAsia="uk-UA"/>
              </w:rPr>
              <w:t>8</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B8D6833" w14:textId="77777777" w:rsidR="00422D17" w:rsidRPr="006B3255" w:rsidRDefault="00422D17" w:rsidP="003B3930">
            <w:pPr>
              <w:rPr>
                <w:sz w:val="24"/>
                <w:szCs w:val="24"/>
                <w:lang w:eastAsia="uk-UA"/>
              </w:rPr>
            </w:pPr>
            <w:r w:rsidRPr="006B3255">
              <w:rPr>
                <w:sz w:val="24"/>
                <w:szCs w:val="24"/>
                <w:lang w:eastAsia="uk-UA"/>
              </w:rPr>
              <w:t>Перелік документів, необхідних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170D2FC0" w14:textId="51B7ACE5" w:rsidR="00920F4A" w:rsidRPr="00920F4A" w:rsidRDefault="0040002A" w:rsidP="00920F4A">
            <w:pPr>
              <w:contextualSpacing/>
              <w:rPr>
                <w:sz w:val="24"/>
                <w:szCs w:val="24"/>
              </w:rPr>
            </w:pPr>
            <w:r>
              <w:rPr>
                <w:sz w:val="24"/>
                <w:szCs w:val="24"/>
              </w:rPr>
              <w:t xml:space="preserve">1. </w:t>
            </w:r>
            <w:r w:rsidR="00920F4A" w:rsidRPr="00920F4A">
              <w:rPr>
                <w:sz w:val="24"/>
                <w:szCs w:val="24"/>
              </w:rPr>
              <w:t>Заява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 р. № 265 .</w:t>
            </w:r>
          </w:p>
          <w:p w14:paraId="6FEDA446" w14:textId="72DE1CC7" w:rsidR="00920F4A" w:rsidRPr="00920F4A" w:rsidRDefault="0040002A" w:rsidP="00920F4A">
            <w:pPr>
              <w:contextualSpacing/>
              <w:rPr>
                <w:sz w:val="24"/>
                <w:szCs w:val="24"/>
              </w:rPr>
            </w:pPr>
            <w:r>
              <w:rPr>
                <w:sz w:val="24"/>
                <w:szCs w:val="24"/>
              </w:rPr>
              <w:t>2.</w:t>
            </w:r>
            <w:r w:rsidR="00920F4A" w:rsidRPr="00920F4A">
              <w:rPr>
                <w:sz w:val="24"/>
                <w:szCs w:val="24"/>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r>
              <w:rPr>
                <w:sz w:val="24"/>
                <w:szCs w:val="24"/>
              </w:rPr>
              <w:t>.</w:t>
            </w:r>
          </w:p>
          <w:p w14:paraId="0AC4153B" w14:textId="626051AD" w:rsidR="00920F4A" w:rsidRPr="00920F4A" w:rsidRDefault="0040002A" w:rsidP="00920F4A">
            <w:pPr>
              <w:contextualSpacing/>
              <w:rPr>
                <w:sz w:val="24"/>
                <w:szCs w:val="24"/>
              </w:rPr>
            </w:pPr>
            <w:r>
              <w:rPr>
                <w:sz w:val="24"/>
                <w:szCs w:val="24"/>
              </w:rPr>
              <w:t>3.</w:t>
            </w:r>
            <w:r w:rsidR="00920F4A" w:rsidRPr="00920F4A">
              <w:rPr>
                <w:sz w:val="24"/>
                <w:szCs w:val="24"/>
              </w:rPr>
              <w:t xml:space="preserve">Документи, що підтверджують: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w:t>
            </w:r>
            <w:r w:rsidR="00920F4A" w:rsidRPr="00920F4A">
              <w:rPr>
                <w:sz w:val="24"/>
                <w:szCs w:val="24"/>
              </w:rPr>
              <w:lastRenderedPageBreak/>
              <w:t xml:space="preserve">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sidR="00920F4A" w:rsidRPr="00920F4A">
              <w:rPr>
                <w:sz w:val="24"/>
                <w:szCs w:val="24"/>
              </w:rPr>
              <w:t>адресою</w:t>
            </w:r>
            <w:proofErr w:type="spellEnd"/>
            <w:r w:rsidR="00920F4A" w:rsidRPr="00920F4A">
              <w:rPr>
                <w:sz w:val="24"/>
                <w:szCs w:val="24"/>
              </w:rPr>
              <w:t xml:space="preserve"> задекларованого/зареєстрованого місця проживання (перебування) батьків або законних представників (представників), або одного з них;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14:paraId="1F6F3F65" w14:textId="02725416" w:rsidR="00920F4A" w:rsidRPr="00920F4A" w:rsidRDefault="0040002A" w:rsidP="00920F4A">
            <w:pPr>
              <w:contextualSpacing/>
              <w:rPr>
                <w:sz w:val="24"/>
                <w:szCs w:val="24"/>
              </w:rPr>
            </w:pPr>
            <w:r>
              <w:rPr>
                <w:sz w:val="24"/>
                <w:szCs w:val="24"/>
              </w:rPr>
              <w:t>4.</w:t>
            </w:r>
            <w:r w:rsidR="00920F4A" w:rsidRPr="00920F4A">
              <w:rPr>
                <w:sz w:val="24"/>
                <w:szCs w:val="24"/>
              </w:rPr>
              <w:t>Відомості або документ, що підтверджує сплату адміністративного збору (не подається у разі здійснення реєстрації місця перебування).</w:t>
            </w:r>
          </w:p>
          <w:p w14:paraId="09DFB9B2" w14:textId="50E0B523" w:rsidR="00920F4A" w:rsidRPr="00920F4A" w:rsidRDefault="0040002A" w:rsidP="00920F4A">
            <w:pPr>
              <w:contextualSpacing/>
              <w:rPr>
                <w:sz w:val="24"/>
                <w:szCs w:val="24"/>
              </w:rPr>
            </w:pPr>
            <w:r>
              <w:rPr>
                <w:sz w:val="24"/>
                <w:szCs w:val="24"/>
              </w:rPr>
              <w:t>5.</w:t>
            </w:r>
            <w:r w:rsidR="00920F4A" w:rsidRPr="00920F4A">
              <w:rPr>
                <w:sz w:val="24"/>
                <w:szCs w:val="24"/>
              </w:rPr>
              <w:t>Військово-обліковий документ (для громадян України, які підлягають взяттю на військовий облік або перебувають на військовому обліку).</w:t>
            </w:r>
          </w:p>
          <w:p w14:paraId="66E39763" w14:textId="1170ACF8" w:rsidR="00920F4A" w:rsidRPr="00920F4A" w:rsidRDefault="0040002A" w:rsidP="00920F4A">
            <w:pPr>
              <w:contextualSpacing/>
              <w:rPr>
                <w:sz w:val="24"/>
                <w:szCs w:val="24"/>
              </w:rPr>
            </w:pPr>
            <w:r>
              <w:rPr>
                <w:sz w:val="24"/>
                <w:szCs w:val="24"/>
              </w:rPr>
              <w:t>6.</w:t>
            </w:r>
            <w:r w:rsidR="00920F4A" w:rsidRPr="00920F4A">
              <w:rPr>
                <w:sz w:val="24"/>
                <w:szCs w:val="24"/>
              </w:rPr>
              <w:t>Згода відповідного іпотекодержателя або довірчого власника (у разі перебування житла в іпотеці, довірчій власності як способу забезпечення виконання зобов’язань).</w:t>
            </w:r>
          </w:p>
          <w:p w14:paraId="6E23402D" w14:textId="77777777" w:rsidR="00422D17" w:rsidRDefault="0040002A" w:rsidP="0040002A">
            <w:pPr>
              <w:contextualSpacing/>
              <w:rPr>
                <w:sz w:val="24"/>
                <w:szCs w:val="24"/>
              </w:rPr>
            </w:pPr>
            <w:r>
              <w:rPr>
                <w:sz w:val="24"/>
                <w:szCs w:val="24"/>
              </w:rPr>
              <w:t>7.</w:t>
            </w:r>
            <w:r w:rsidR="00920F4A" w:rsidRPr="00920F4A">
              <w:rPr>
                <w:sz w:val="24"/>
                <w:szCs w:val="24"/>
              </w:rPr>
              <w:t>У разі подання заяви законним представником (представником) особи додатково подаються (документ, що посвідчує особу законного представника (представника), документ, що підтверджує повноваження особи як представника).</w:t>
            </w:r>
          </w:p>
          <w:p w14:paraId="081A222E" w14:textId="1EA43C8B" w:rsidR="005C3EE9" w:rsidRDefault="005C3EE9" w:rsidP="0040002A">
            <w:pPr>
              <w:contextualSpacing/>
              <w:rPr>
                <w:sz w:val="24"/>
                <w:szCs w:val="24"/>
              </w:rPr>
            </w:pPr>
            <w:r>
              <w:rPr>
                <w:b/>
                <w:bCs/>
                <w:sz w:val="24"/>
                <w:szCs w:val="24"/>
              </w:rPr>
              <w:t xml:space="preserve">Іноземці, особи без громадянства, </w:t>
            </w:r>
            <w:r>
              <w:rPr>
                <w:sz w:val="24"/>
                <w:szCs w:val="24"/>
              </w:rPr>
              <w:t>які для реєстрації місця проживання подали посвідку на постійне проживання або посвідку на тимчасове проживання, додатково подають паспортний документ</w:t>
            </w:r>
            <w:r w:rsidR="007E0B1B">
              <w:rPr>
                <w:sz w:val="24"/>
                <w:szCs w:val="24"/>
              </w:rPr>
              <w:t xml:space="preserve">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14:paraId="551F4708" w14:textId="77777777" w:rsidR="005C3EE9" w:rsidRDefault="007E0B1B" w:rsidP="007E0B1B">
            <w:pPr>
              <w:contextualSpacing/>
              <w:rPr>
                <w:sz w:val="24"/>
                <w:szCs w:val="24"/>
              </w:rPr>
            </w:pPr>
            <w:r>
              <w:rPr>
                <w:b/>
                <w:bCs/>
                <w:sz w:val="24"/>
                <w:szCs w:val="24"/>
              </w:rPr>
              <w:lastRenderedPageBreak/>
              <w:t xml:space="preserve">У разі подання заяви про реєстрацію місця проживання( перебування) особою, </w:t>
            </w:r>
            <w:proofErr w:type="spellStart"/>
            <w:r>
              <w:rPr>
                <w:b/>
                <w:bCs/>
                <w:sz w:val="24"/>
                <w:szCs w:val="24"/>
              </w:rPr>
              <w:t>якка</w:t>
            </w:r>
            <w:proofErr w:type="spellEnd"/>
            <w:r>
              <w:rPr>
                <w:b/>
                <w:bCs/>
                <w:sz w:val="24"/>
                <w:szCs w:val="24"/>
              </w:rPr>
              <w:t xml:space="preserve"> не досягла 18-ти річного віку, </w:t>
            </w:r>
            <w:r>
              <w:rPr>
                <w:sz w:val="24"/>
                <w:szCs w:val="24"/>
              </w:rPr>
              <w:t>реєстрація місця проживання ( перебування) здійснюється за згодою батьків або інших законних представників такої особи.</w:t>
            </w:r>
          </w:p>
          <w:p w14:paraId="3CDC0148" w14:textId="77777777" w:rsidR="007E0B1B" w:rsidRDefault="007E0B1B" w:rsidP="007E0B1B">
            <w:pPr>
              <w:contextualSpacing/>
              <w:rPr>
                <w:sz w:val="24"/>
                <w:szCs w:val="24"/>
              </w:rPr>
            </w:pPr>
            <w:r>
              <w:rPr>
                <w:b/>
                <w:bCs/>
                <w:sz w:val="24"/>
                <w:szCs w:val="24"/>
              </w:rPr>
              <w:t xml:space="preserve">Згода не надається </w:t>
            </w:r>
            <w:r>
              <w:rPr>
                <w:sz w:val="24"/>
                <w:szCs w:val="24"/>
              </w:rPr>
              <w:t xml:space="preserve">у разі коли особа є здобувачем освіти та здійснює реєстрацію свого місця проживання ( перебування) в гуртожитку, що належить до сфери управління закладу </w:t>
            </w:r>
            <w:r w:rsidR="00C72A66">
              <w:rPr>
                <w:sz w:val="24"/>
                <w:szCs w:val="24"/>
              </w:rPr>
              <w:t>освіти.</w:t>
            </w:r>
          </w:p>
          <w:p w14:paraId="2276516F" w14:textId="77777777" w:rsidR="00C72A66" w:rsidRDefault="00C72A66" w:rsidP="007E0B1B">
            <w:pPr>
              <w:contextualSpacing/>
              <w:rPr>
                <w:sz w:val="24"/>
                <w:szCs w:val="24"/>
              </w:rPr>
            </w:pPr>
            <w:r>
              <w:rPr>
                <w:sz w:val="24"/>
                <w:szCs w:val="24"/>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1344987F" w14:textId="77777777" w:rsidR="00C72A66" w:rsidRDefault="00C72A66" w:rsidP="007E0B1B">
            <w:pPr>
              <w:contextualSpacing/>
              <w:rPr>
                <w:sz w:val="24"/>
                <w:szCs w:val="24"/>
              </w:rPr>
            </w:pPr>
            <w:r>
              <w:rPr>
                <w:sz w:val="24"/>
                <w:szCs w:val="24"/>
              </w:rPr>
              <w:t xml:space="preserve">У разі коли місце проживання батьків або інших законних представників особи віком до 18-ти років задекларованого / зареєстрованого за однією </w:t>
            </w:r>
            <w:proofErr w:type="spellStart"/>
            <w:r>
              <w:rPr>
                <w:sz w:val="24"/>
                <w:szCs w:val="24"/>
              </w:rPr>
              <w:t>адресою</w:t>
            </w:r>
            <w:proofErr w:type="spellEnd"/>
            <w:r>
              <w:rPr>
                <w:sz w:val="24"/>
                <w:szCs w:val="24"/>
              </w:rPr>
              <w:t>, згода іншого з батьків або законних представників не надається.</w:t>
            </w:r>
          </w:p>
          <w:p w14:paraId="44E079F6" w14:textId="77777777" w:rsidR="00C72A66" w:rsidRDefault="00C72A66" w:rsidP="007E0B1B">
            <w:pPr>
              <w:contextualSpacing/>
              <w:rPr>
                <w:sz w:val="24"/>
                <w:szCs w:val="24"/>
              </w:rPr>
            </w:pPr>
            <w:r>
              <w:rPr>
                <w:sz w:val="24"/>
                <w:szCs w:val="24"/>
              </w:rPr>
              <w:t xml:space="preserve">У разі влаштування дитини сироти, дитини, позбавленої батьківського піклування до закладу для дітей 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Pr>
                <w:sz w:val="24"/>
                <w:szCs w:val="24"/>
              </w:rPr>
              <w:t>адресою</w:t>
            </w:r>
            <w:proofErr w:type="spellEnd"/>
            <w:r>
              <w:rPr>
                <w:sz w:val="24"/>
                <w:szCs w:val="24"/>
              </w:rPr>
              <w:t xml:space="preserve"> закладу, дитячого будинку сімейного типу, житла проживання прийомної сім’ї.</w:t>
            </w:r>
          </w:p>
          <w:p w14:paraId="2763DCF5" w14:textId="77777777" w:rsidR="00C72A66" w:rsidRDefault="00C72A66" w:rsidP="007E0B1B">
            <w:pPr>
              <w:contextualSpacing/>
              <w:rPr>
                <w:sz w:val="24"/>
                <w:szCs w:val="24"/>
              </w:rPr>
            </w:pPr>
            <w:r>
              <w:rPr>
                <w:sz w:val="24"/>
                <w:szCs w:val="24"/>
              </w:rPr>
              <w:t>Подання заяви про реєстрацію місця проживання або зміни проживання дитини сироти, дитини, позбавленої батьківського піклування, покладається на органи опіки та піклування за місцем проживання такої дитини.</w:t>
            </w:r>
          </w:p>
          <w:p w14:paraId="1F6EAE21" w14:textId="77777777" w:rsidR="00C72A66" w:rsidRDefault="00C72A66" w:rsidP="007E0B1B">
            <w:pPr>
              <w:contextualSpacing/>
              <w:rPr>
                <w:sz w:val="24"/>
                <w:szCs w:val="24"/>
              </w:rPr>
            </w:pPr>
            <w:r>
              <w:rPr>
                <w:sz w:val="24"/>
                <w:szCs w:val="24"/>
              </w:rPr>
              <w:t>Подання заяви на реєстрації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14:paraId="4F8DAF4D" w14:textId="77777777" w:rsidR="00C72A66" w:rsidRDefault="00C72A66" w:rsidP="007E0B1B">
            <w:pPr>
              <w:contextualSpacing/>
              <w:rPr>
                <w:sz w:val="24"/>
                <w:szCs w:val="24"/>
              </w:rPr>
            </w:pPr>
            <w:r>
              <w:rPr>
                <w:sz w:val="24"/>
                <w:szCs w:val="24"/>
              </w:rPr>
              <w:t xml:space="preserve">У разі коли реєстрація місця проживання </w:t>
            </w:r>
            <w:r w:rsidR="00010747">
              <w:rPr>
                <w:sz w:val="24"/>
                <w:szCs w:val="24"/>
              </w:rPr>
              <w:t>здійснюється одночасно із зняттям з попереднього місця проживання ( перебування), окрема заява про зняття із задекларованого/зареєстрованого місця проживання не подається</w:t>
            </w:r>
            <w:r w:rsidR="00F86142">
              <w:rPr>
                <w:sz w:val="24"/>
                <w:szCs w:val="24"/>
              </w:rPr>
              <w:t>.</w:t>
            </w:r>
          </w:p>
          <w:p w14:paraId="4D399829" w14:textId="43CE20EB" w:rsidR="00F86142" w:rsidRPr="00F86142" w:rsidRDefault="00F86142" w:rsidP="007E0B1B">
            <w:pPr>
              <w:contextualSpacing/>
              <w:rPr>
                <w:sz w:val="24"/>
                <w:szCs w:val="24"/>
              </w:rPr>
            </w:pPr>
            <w:r>
              <w:rPr>
                <w:b/>
                <w:bCs/>
                <w:sz w:val="24"/>
                <w:szCs w:val="24"/>
              </w:rPr>
              <w:t xml:space="preserve">Забороняється вимагати </w:t>
            </w:r>
            <w:r>
              <w:rPr>
                <w:sz w:val="24"/>
                <w:szCs w:val="24"/>
              </w:rPr>
              <w:t>для реєстрації місця проживання ( перебування) подання особою відомостей або документів не передбачених цим Законом</w:t>
            </w:r>
          </w:p>
        </w:tc>
      </w:tr>
      <w:tr w:rsidR="00422D17" w:rsidRPr="006B3255" w14:paraId="087A514C"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3FCA768" w14:textId="77777777" w:rsidR="00422D17" w:rsidRPr="005C3EE9" w:rsidRDefault="00422D17" w:rsidP="003B3930">
            <w:pPr>
              <w:jc w:val="center"/>
              <w:rPr>
                <w:sz w:val="24"/>
                <w:szCs w:val="24"/>
                <w:lang w:eastAsia="uk-UA"/>
              </w:rPr>
            </w:pPr>
            <w:r w:rsidRPr="006B3255">
              <w:rPr>
                <w:sz w:val="24"/>
                <w:szCs w:val="24"/>
                <w:lang w:val="en-US" w:eastAsia="uk-UA"/>
              </w:rPr>
              <w:lastRenderedPageBreak/>
              <w:t>9</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EAF171A" w14:textId="77777777" w:rsidR="00422D17" w:rsidRPr="006B3255" w:rsidRDefault="00422D17" w:rsidP="003B3930">
            <w:pPr>
              <w:rPr>
                <w:sz w:val="24"/>
                <w:szCs w:val="24"/>
                <w:lang w:eastAsia="uk-UA"/>
              </w:rPr>
            </w:pPr>
            <w:r w:rsidRPr="006B3255">
              <w:rPr>
                <w:sz w:val="24"/>
                <w:szCs w:val="24"/>
                <w:lang w:eastAsia="uk-UA"/>
              </w:rPr>
              <w:t>Спосіб подання документів, необхідних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696FFE43" w14:textId="3F7479FA" w:rsidR="00422D17" w:rsidRPr="006B3255" w:rsidRDefault="0076790E" w:rsidP="003B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
              <w:rPr>
                <w:sz w:val="24"/>
                <w:szCs w:val="24"/>
                <w:lang w:eastAsia="uk-UA"/>
              </w:rPr>
            </w:pPr>
            <w:r w:rsidRPr="0076790E">
              <w:rPr>
                <w:sz w:val="24"/>
                <w:szCs w:val="24"/>
                <w:lang w:eastAsia="uk-UA"/>
              </w:rPr>
              <w:t>Подати заяву на отримання послуги заявник може особисто або через законного представника.</w:t>
            </w:r>
          </w:p>
        </w:tc>
      </w:tr>
      <w:tr w:rsidR="00602BBE" w:rsidRPr="00822673" w14:paraId="3FE0ADD2"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78D74E0" w14:textId="77777777" w:rsidR="00602BBE" w:rsidRPr="006B3255" w:rsidRDefault="00602BBE" w:rsidP="00602BBE">
            <w:pPr>
              <w:jc w:val="center"/>
              <w:rPr>
                <w:sz w:val="24"/>
                <w:szCs w:val="24"/>
                <w:lang w:val="en-US" w:eastAsia="uk-UA"/>
              </w:rPr>
            </w:pPr>
            <w:r w:rsidRPr="006B3255">
              <w:rPr>
                <w:sz w:val="24"/>
                <w:szCs w:val="24"/>
                <w:lang w:val="en-US" w:eastAsia="uk-UA"/>
              </w:rPr>
              <w:lastRenderedPageBreak/>
              <w:t>10</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68C98BEA" w14:textId="77777777" w:rsidR="00602BBE" w:rsidRPr="006B3255" w:rsidRDefault="00602BBE" w:rsidP="00602BBE">
            <w:pPr>
              <w:rPr>
                <w:sz w:val="24"/>
                <w:szCs w:val="24"/>
                <w:lang w:eastAsia="uk-UA"/>
              </w:rPr>
            </w:pPr>
            <w:r w:rsidRPr="006B3255">
              <w:rPr>
                <w:sz w:val="24"/>
                <w:szCs w:val="24"/>
                <w:lang w:eastAsia="uk-UA"/>
              </w:rPr>
              <w:t>Платність (безоплатність) надання адміністративної послуги</w:t>
            </w:r>
          </w:p>
          <w:p w14:paraId="17098858" w14:textId="77777777" w:rsidR="00602BBE" w:rsidRPr="006B3255" w:rsidRDefault="00602BBE" w:rsidP="00602BBE">
            <w:pPr>
              <w:rPr>
                <w:sz w:val="24"/>
                <w:szCs w:val="24"/>
                <w:lang w:eastAsia="uk-UA"/>
              </w:rPr>
            </w:pPr>
          </w:p>
        </w:tc>
        <w:tc>
          <w:tcPr>
            <w:tcW w:w="2532" w:type="pct"/>
            <w:gridSpan w:val="2"/>
            <w:tcBorders>
              <w:top w:val="outset" w:sz="6" w:space="0" w:color="000000"/>
              <w:left w:val="outset" w:sz="6" w:space="0" w:color="000000"/>
              <w:bottom w:val="outset" w:sz="6" w:space="0" w:color="000000"/>
              <w:right w:val="outset" w:sz="6" w:space="0" w:color="000000"/>
            </w:tcBorders>
          </w:tcPr>
          <w:p w14:paraId="5BB775F7" w14:textId="0AF65C52"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Адміністративна послуга є платною</w:t>
            </w:r>
          </w:p>
          <w:p w14:paraId="61194BFB" w14:textId="2BF4719E"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6790E">
              <w:rPr>
                <w:sz w:val="24"/>
                <w:szCs w:val="24"/>
              </w:rPr>
              <w:t>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строку, адміністративний збір становить 1,5 відсотка прожиткового мінімуму, встановленого для працездатних осіб на 1 січня календарного року</w:t>
            </w:r>
            <w:r>
              <w:rPr>
                <w:sz w:val="24"/>
                <w:szCs w:val="24"/>
              </w:rPr>
              <w:t>.</w:t>
            </w:r>
          </w:p>
          <w:p w14:paraId="2284B5A6" w14:textId="77777777" w:rsidR="00602BBE" w:rsidRPr="0076790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6790E">
              <w:rPr>
                <w:sz w:val="24"/>
                <w:szCs w:val="24"/>
              </w:rPr>
              <w:t>У разі звернення особи з порушенням встановленого Законом України «Про надання публічних (електронних публічних) послуг щодо декларування та реєстрації місця проживання в Україні» строку, адміністративний збір становить 2,5 відсотка прожиткового мінімуму, встановленого для працездатних осіб на 1 січня календарного року</w:t>
            </w:r>
          </w:p>
          <w:p w14:paraId="5839767F" w14:textId="77777777" w:rsidR="00602BBE" w:rsidRDefault="00602BBE" w:rsidP="00602BBE">
            <w:pPr>
              <w:rPr>
                <w:b/>
                <w:bCs/>
                <w:color w:val="000000"/>
                <w:sz w:val="24"/>
                <w:szCs w:val="24"/>
              </w:rPr>
            </w:pPr>
          </w:p>
          <w:p w14:paraId="2F83D422" w14:textId="77777777" w:rsidR="00602BBE" w:rsidRDefault="00602BBE" w:rsidP="00602BBE">
            <w:pPr>
              <w:rPr>
                <w:b/>
                <w:bCs/>
                <w:color w:val="000000"/>
                <w:sz w:val="24"/>
                <w:szCs w:val="24"/>
              </w:rPr>
            </w:pPr>
            <w:r>
              <w:rPr>
                <w:b/>
                <w:bCs/>
                <w:color w:val="000000"/>
                <w:sz w:val="24"/>
                <w:szCs w:val="24"/>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 реєстрацію місця проживання).</w:t>
            </w:r>
          </w:p>
          <w:p w14:paraId="6F6DE8B3" w14:textId="77777777" w:rsidR="00602BBE" w:rsidRDefault="00602BBE" w:rsidP="00602BBE">
            <w:pPr>
              <w:rPr>
                <w:b/>
                <w:bCs/>
                <w:color w:val="000000"/>
                <w:sz w:val="24"/>
                <w:szCs w:val="24"/>
              </w:rPr>
            </w:pPr>
          </w:p>
          <w:p w14:paraId="66851EC0"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Pr>
                <w:b/>
                <w:bCs/>
                <w:color w:val="000000"/>
                <w:sz w:val="24"/>
                <w:szCs w:val="24"/>
              </w:rPr>
              <w:t>Адміністративний збір не справляється за:</w:t>
            </w:r>
          </w:p>
          <w:p w14:paraId="1BF9922E"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Pr>
                <w:b/>
                <w:bCs/>
                <w:color w:val="000000"/>
                <w:sz w:val="24"/>
                <w:szCs w:val="24"/>
              </w:rPr>
              <w:t>1. реєстрацію місця проживання ( зміну місця проживання)  дитини сироти, дитини, позбавленої батьківської піклування у закладі для дітей сиріт та дітей позбавлених батьківського піклування, дитячому будинку сімейного типу, прийомної сім’ї.</w:t>
            </w:r>
          </w:p>
          <w:p w14:paraId="5069ADCD"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Pr>
                <w:b/>
                <w:bCs/>
                <w:color w:val="000000"/>
                <w:sz w:val="24"/>
                <w:szCs w:val="24"/>
              </w:rPr>
              <w:t>2. за реєстрацію місця перебування</w:t>
            </w:r>
          </w:p>
          <w:p w14:paraId="013D6911" w14:textId="77777777" w:rsidR="00602BBE" w:rsidRPr="0076790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41F06F0A" w14:textId="650E4279" w:rsidR="00602BBE" w:rsidRPr="00D44F5C" w:rsidRDefault="00602BBE" w:rsidP="00602BBE">
            <w:pPr>
              <w:rPr>
                <w:b/>
                <w:bCs/>
                <w:color w:val="000000"/>
                <w:sz w:val="24"/>
                <w:szCs w:val="24"/>
              </w:rPr>
            </w:pPr>
          </w:p>
        </w:tc>
      </w:tr>
      <w:tr w:rsidR="00602BBE" w:rsidRPr="006B3255" w14:paraId="4714F120"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29792D4D" w14:textId="77777777" w:rsidR="00602BBE" w:rsidRPr="006B3255" w:rsidRDefault="00602BBE" w:rsidP="00602BBE">
            <w:pPr>
              <w:jc w:val="center"/>
              <w:rPr>
                <w:sz w:val="24"/>
                <w:szCs w:val="24"/>
                <w:lang w:val="en-US" w:eastAsia="uk-UA"/>
              </w:rPr>
            </w:pPr>
            <w:r w:rsidRPr="006B3255">
              <w:rPr>
                <w:sz w:val="24"/>
                <w:szCs w:val="24"/>
                <w:lang w:eastAsia="uk-UA"/>
              </w:rPr>
              <w:t>1</w:t>
            </w:r>
            <w:r w:rsidRPr="006B3255">
              <w:rPr>
                <w:sz w:val="24"/>
                <w:szCs w:val="24"/>
                <w:lang w:val="en-US" w:eastAsia="uk-UA"/>
              </w:rPr>
              <w:t>1</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28CBBEE9" w14:textId="77777777" w:rsidR="00602BBE" w:rsidRPr="006B3255" w:rsidRDefault="00602BBE" w:rsidP="00602BBE">
            <w:pPr>
              <w:rPr>
                <w:sz w:val="24"/>
                <w:szCs w:val="24"/>
                <w:lang w:eastAsia="uk-UA"/>
              </w:rPr>
            </w:pPr>
            <w:r w:rsidRPr="006B3255">
              <w:rPr>
                <w:sz w:val="24"/>
                <w:szCs w:val="24"/>
                <w:lang w:eastAsia="uk-UA"/>
              </w:rPr>
              <w:t>Строк надання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2443BF6C"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6B3255">
              <w:rPr>
                <w:color w:val="000000"/>
                <w:sz w:val="24"/>
                <w:szCs w:val="24"/>
              </w:rPr>
              <w:t>У день безпосереднього звернення особи чи в</w:t>
            </w:r>
            <w:r w:rsidRPr="006B3255">
              <w:rPr>
                <w:color w:val="000000"/>
                <w:sz w:val="24"/>
                <w:szCs w:val="24"/>
              </w:rPr>
              <w:br/>
              <w:t>день подання особою або її представником</w:t>
            </w:r>
            <w:r w:rsidRPr="006B3255">
              <w:rPr>
                <w:color w:val="000000"/>
                <w:sz w:val="24"/>
                <w:szCs w:val="24"/>
              </w:rPr>
              <w:br/>
              <w:t>документів.</w:t>
            </w:r>
          </w:p>
          <w:p w14:paraId="2B67C59D" w14:textId="41058434" w:rsidR="00602BBE" w:rsidRPr="006B3255"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color w:val="000000"/>
                <w:sz w:val="24"/>
                <w:szCs w:val="24"/>
              </w:rPr>
              <w:t>Реєстрація місця проживання ( перебування в електронній 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602BBE" w:rsidRPr="007D5E8A" w14:paraId="7BF52593"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09733158" w14:textId="77777777" w:rsidR="00602BBE" w:rsidRPr="006B3255" w:rsidRDefault="00602BBE" w:rsidP="00602BBE">
            <w:pPr>
              <w:rPr>
                <w:sz w:val="24"/>
                <w:szCs w:val="24"/>
                <w:lang w:val="en-US" w:eastAsia="uk-UA"/>
              </w:rPr>
            </w:pPr>
            <w:r w:rsidRPr="006B3255">
              <w:rPr>
                <w:sz w:val="24"/>
                <w:szCs w:val="24"/>
                <w:lang w:eastAsia="uk-UA"/>
              </w:rPr>
              <w:t>1</w:t>
            </w:r>
            <w:r w:rsidRPr="006B3255">
              <w:rPr>
                <w:sz w:val="24"/>
                <w:szCs w:val="24"/>
                <w:lang w:val="en-US" w:eastAsia="uk-UA"/>
              </w:rPr>
              <w:t>2</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2338B2D8" w14:textId="77777777" w:rsidR="00602BBE" w:rsidRPr="006B3255" w:rsidRDefault="00602BBE" w:rsidP="00602BBE">
            <w:pPr>
              <w:rPr>
                <w:sz w:val="24"/>
                <w:szCs w:val="24"/>
                <w:lang w:eastAsia="uk-UA"/>
              </w:rPr>
            </w:pPr>
            <w:r w:rsidRPr="006B3255">
              <w:rPr>
                <w:sz w:val="24"/>
                <w:szCs w:val="24"/>
                <w:lang w:eastAsia="uk-UA"/>
              </w:rPr>
              <w:t>Перелік підстав для відмови у державній реєстрації</w:t>
            </w:r>
          </w:p>
        </w:tc>
        <w:tc>
          <w:tcPr>
            <w:tcW w:w="2532" w:type="pct"/>
            <w:gridSpan w:val="2"/>
            <w:tcBorders>
              <w:top w:val="outset" w:sz="6" w:space="0" w:color="000000"/>
              <w:left w:val="outset" w:sz="6" w:space="0" w:color="000000"/>
              <w:bottom w:val="outset" w:sz="6" w:space="0" w:color="000000"/>
              <w:right w:val="outset" w:sz="6" w:space="0" w:color="000000"/>
            </w:tcBorders>
          </w:tcPr>
          <w:p w14:paraId="22EE4140" w14:textId="207C4E9B" w:rsidR="00602BBE" w:rsidRPr="00602BBE" w:rsidRDefault="00602BBE" w:rsidP="00602BBE">
            <w:pPr>
              <w:rPr>
                <w:sz w:val="24"/>
                <w:szCs w:val="24"/>
              </w:rPr>
            </w:pPr>
            <w:r w:rsidRPr="00602BBE">
              <w:rPr>
                <w:sz w:val="24"/>
                <w:szCs w:val="24"/>
              </w:rPr>
              <w:t>1.Відомості Державного реєстру речових прав на нерухоме майно не відповідають відомостям, зазначеним у поданих особою документах або даних.</w:t>
            </w:r>
          </w:p>
          <w:p w14:paraId="2949EED8" w14:textId="47D42DD3" w:rsidR="00602BBE" w:rsidRPr="00602BBE" w:rsidRDefault="00602BBE" w:rsidP="00602BBE">
            <w:pPr>
              <w:rPr>
                <w:sz w:val="24"/>
                <w:szCs w:val="24"/>
              </w:rPr>
            </w:pPr>
            <w:r w:rsidRPr="00602BBE">
              <w:rPr>
                <w:sz w:val="24"/>
                <w:szCs w:val="24"/>
              </w:rPr>
              <w:t>2.Особа не подала або подала не в повному обсязі необхідні документи або відомості.</w:t>
            </w:r>
          </w:p>
          <w:p w14:paraId="145CAFF6" w14:textId="34CD3F15" w:rsidR="00602BBE" w:rsidRPr="00602BBE" w:rsidRDefault="00602BBE" w:rsidP="00602BBE">
            <w:pPr>
              <w:rPr>
                <w:sz w:val="24"/>
                <w:szCs w:val="24"/>
              </w:rPr>
            </w:pPr>
            <w:r w:rsidRPr="00602BBE">
              <w:rPr>
                <w:sz w:val="24"/>
                <w:szCs w:val="24"/>
              </w:rPr>
              <w:t xml:space="preserve">3.Дані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w:t>
            </w:r>
            <w:r w:rsidRPr="00602BBE">
              <w:rPr>
                <w:sz w:val="24"/>
                <w:szCs w:val="24"/>
              </w:rPr>
              <w:lastRenderedPageBreak/>
              <w:t>років не відповідають відомостям, зазначеним у заяві, поданій дитиною.</w:t>
            </w:r>
          </w:p>
          <w:p w14:paraId="42D71B87" w14:textId="49449760" w:rsidR="00602BBE" w:rsidRPr="00602BBE" w:rsidRDefault="00602BBE" w:rsidP="00602BBE">
            <w:pPr>
              <w:rPr>
                <w:sz w:val="24"/>
                <w:szCs w:val="24"/>
              </w:rPr>
            </w:pPr>
            <w:r w:rsidRPr="00602BBE">
              <w:rPr>
                <w:sz w:val="24"/>
                <w:szCs w:val="24"/>
              </w:rPr>
              <w:t xml:space="preserve">4.За </w:t>
            </w:r>
            <w:proofErr w:type="spellStart"/>
            <w:r w:rsidRPr="00602BBE">
              <w:rPr>
                <w:sz w:val="24"/>
                <w:szCs w:val="24"/>
              </w:rPr>
              <w:t>адресою</w:t>
            </w:r>
            <w:proofErr w:type="spellEnd"/>
            <w:r w:rsidRPr="00602BBE">
              <w:rPr>
                <w:sz w:val="24"/>
                <w:szCs w:val="24"/>
              </w:rPr>
              <w:t xml:space="preserve"> житла, в якому особа реєструє своє місце проживання (перебування), наявний об’єкт нерухомого майна, який не належить до житла.</w:t>
            </w:r>
          </w:p>
          <w:p w14:paraId="5147D57F" w14:textId="51FFDC84" w:rsidR="00602BBE" w:rsidRPr="00602BBE" w:rsidRDefault="00602BBE" w:rsidP="00602BBE">
            <w:pPr>
              <w:rPr>
                <w:sz w:val="24"/>
                <w:szCs w:val="24"/>
              </w:rPr>
            </w:pPr>
            <w:r w:rsidRPr="00602BBE">
              <w:rPr>
                <w:sz w:val="24"/>
                <w:szCs w:val="24"/>
              </w:rPr>
              <w:t>5.Звернулася дитина віком до 14 років або особа, не уповноважена на подання документів.</w:t>
            </w:r>
          </w:p>
          <w:p w14:paraId="4BD63F9B" w14:textId="37F984E7" w:rsidR="00602BBE" w:rsidRPr="00602BBE" w:rsidRDefault="00602BBE" w:rsidP="00602BBE">
            <w:pPr>
              <w:rPr>
                <w:sz w:val="24"/>
                <w:szCs w:val="24"/>
              </w:rPr>
            </w:pPr>
            <w:r w:rsidRPr="00602BBE">
              <w:rPr>
                <w:sz w:val="24"/>
                <w:szCs w:val="24"/>
              </w:rPr>
              <w:t>6.Житлу, в якому особа реєструє своє місце проживання (перебування), не присвоєна адреса у встановленому порядку.</w:t>
            </w:r>
          </w:p>
          <w:p w14:paraId="7552E84F" w14:textId="2C8B81DB" w:rsidR="00602BBE" w:rsidRPr="00602BBE" w:rsidRDefault="00602BBE" w:rsidP="00602BBE">
            <w:pPr>
              <w:rPr>
                <w:sz w:val="24"/>
                <w:szCs w:val="24"/>
              </w:rPr>
            </w:pPr>
            <w:r w:rsidRPr="00602BBE">
              <w:rPr>
                <w:sz w:val="24"/>
                <w:szCs w:val="24"/>
              </w:rPr>
              <w:t>7.У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реєстрацію місця проживання (перебування).</w:t>
            </w:r>
          </w:p>
          <w:p w14:paraId="26BE8C7D" w14:textId="77777777" w:rsidR="00602BBE" w:rsidRDefault="00602BBE" w:rsidP="00602BBE">
            <w:pPr>
              <w:rPr>
                <w:sz w:val="24"/>
                <w:szCs w:val="24"/>
              </w:rPr>
            </w:pPr>
            <w:r w:rsidRPr="00602BBE">
              <w:rPr>
                <w:sz w:val="24"/>
                <w:szCs w:val="24"/>
              </w:rPr>
              <w:t>8.У поданих особою документах або відомостях містяться недостовірні відомості або подані документи є недійсними* ,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7FA1C450" w14:textId="4772E37F" w:rsidR="00602BBE" w:rsidRPr="00602BBE" w:rsidRDefault="00602BBE" w:rsidP="00602BBE">
            <w:pPr>
              <w:rPr>
                <w:b/>
                <w:bCs/>
                <w:sz w:val="24"/>
                <w:szCs w:val="24"/>
              </w:rPr>
            </w:pPr>
            <w:r>
              <w:rPr>
                <w:b/>
                <w:bCs/>
                <w:sz w:val="24"/>
                <w:szCs w:val="24"/>
              </w:rPr>
              <w:t>НЕ може бути підставою для відмови у реєстрації місця проживання ( перебування) відсутність у державному реєстрі речових прав на нерухоме майно відомостей про житло, в якому реєструється місце проживання ( перебування) особи</w:t>
            </w:r>
          </w:p>
        </w:tc>
      </w:tr>
      <w:tr w:rsidR="00602BBE" w:rsidRPr="006B3255" w14:paraId="5B5CE320"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06AF63A1" w14:textId="77777777" w:rsidR="00602BBE" w:rsidRPr="006B3255" w:rsidRDefault="00602BBE" w:rsidP="00602BBE">
            <w:pPr>
              <w:rPr>
                <w:sz w:val="24"/>
                <w:szCs w:val="24"/>
                <w:lang w:val="en-US" w:eastAsia="uk-UA"/>
              </w:rPr>
            </w:pPr>
            <w:r w:rsidRPr="006B3255">
              <w:rPr>
                <w:sz w:val="24"/>
                <w:szCs w:val="24"/>
                <w:lang w:eastAsia="uk-UA"/>
              </w:rPr>
              <w:lastRenderedPageBreak/>
              <w:t>1</w:t>
            </w:r>
            <w:r w:rsidRPr="006B3255">
              <w:rPr>
                <w:sz w:val="24"/>
                <w:szCs w:val="24"/>
                <w:lang w:val="en-US" w:eastAsia="uk-UA"/>
              </w:rPr>
              <w:t>3</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18DC845" w14:textId="77777777" w:rsidR="00602BBE" w:rsidRPr="006B3255" w:rsidRDefault="00602BBE" w:rsidP="00602BBE">
            <w:pPr>
              <w:rPr>
                <w:sz w:val="24"/>
                <w:szCs w:val="24"/>
                <w:lang w:eastAsia="uk-UA"/>
              </w:rPr>
            </w:pPr>
            <w:r w:rsidRPr="006B3255">
              <w:rPr>
                <w:sz w:val="24"/>
                <w:szCs w:val="24"/>
                <w:lang w:eastAsia="uk-UA"/>
              </w:rPr>
              <w:t>Результат надання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2CC14608" w14:textId="77777777" w:rsidR="00136D90" w:rsidRPr="00136D90" w:rsidRDefault="00136D90" w:rsidP="00136D90">
            <w:pPr>
              <w:ind w:firstLine="9"/>
              <w:rPr>
                <w:sz w:val="24"/>
                <w:szCs w:val="24"/>
              </w:rPr>
            </w:pPr>
            <w:r w:rsidRPr="00136D90">
              <w:rPr>
                <w:sz w:val="24"/>
                <w:szCs w:val="24"/>
              </w:rPr>
              <w:t>Рішення про реєстрацію місця проживання (перебування) .</w:t>
            </w:r>
          </w:p>
          <w:p w14:paraId="0C635FBF" w14:textId="5C945D3D" w:rsidR="00602BBE" w:rsidRPr="006B3255" w:rsidRDefault="00136D90" w:rsidP="00136D90">
            <w:pPr>
              <w:ind w:firstLine="9"/>
              <w:rPr>
                <w:sz w:val="24"/>
                <w:szCs w:val="24"/>
              </w:rPr>
            </w:pPr>
            <w:r w:rsidRPr="00136D90">
              <w:rPr>
                <w:sz w:val="24"/>
                <w:szCs w:val="24"/>
              </w:rPr>
              <w:t>Рішення про відмову у реєстрації місця проживання (перебування) особи.</w:t>
            </w:r>
          </w:p>
        </w:tc>
      </w:tr>
      <w:tr w:rsidR="00602BBE" w:rsidRPr="006B3255" w14:paraId="087FBB71"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15821A12" w14:textId="77777777" w:rsidR="00602BBE" w:rsidRPr="006B3255" w:rsidRDefault="00602BBE" w:rsidP="00602BBE">
            <w:pPr>
              <w:rPr>
                <w:sz w:val="24"/>
                <w:szCs w:val="24"/>
                <w:lang w:val="en-US" w:eastAsia="uk-UA"/>
              </w:rPr>
            </w:pPr>
            <w:r w:rsidRPr="006B3255">
              <w:rPr>
                <w:sz w:val="24"/>
                <w:szCs w:val="24"/>
                <w:lang w:eastAsia="uk-UA"/>
              </w:rPr>
              <w:t>1</w:t>
            </w:r>
            <w:r w:rsidRPr="006B3255">
              <w:rPr>
                <w:sz w:val="24"/>
                <w:szCs w:val="24"/>
                <w:lang w:val="en-US"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3B2ED70B" w14:textId="77777777" w:rsidR="00602BBE" w:rsidRPr="006B3255" w:rsidRDefault="00602BBE" w:rsidP="00602BBE">
            <w:pPr>
              <w:rPr>
                <w:sz w:val="24"/>
                <w:szCs w:val="24"/>
                <w:lang w:eastAsia="uk-UA"/>
              </w:rPr>
            </w:pPr>
            <w:r w:rsidRPr="006B3255">
              <w:rPr>
                <w:sz w:val="24"/>
                <w:szCs w:val="24"/>
                <w:lang w:eastAsia="uk-UA"/>
              </w:rPr>
              <w:t>Можливі способи отримання відповіді (результату)</w:t>
            </w:r>
          </w:p>
        </w:tc>
        <w:tc>
          <w:tcPr>
            <w:tcW w:w="2532" w:type="pct"/>
            <w:gridSpan w:val="2"/>
            <w:tcBorders>
              <w:top w:val="outset" w:sz="6" w:space="0" w:color="000000"/>
              <w:left w:val="outset" w:sz="6" w:space="0" w:color="000000"/>
              <w:bottom w:val="outset" w:sz="6" w:space="0" w:color="000000"/>
              <w:right w:val="outset" w:sz="6" w:space="0" w:color="000000"/>
            </w:tcBorders>
          </w:tcPr>
          <w:p w14:paraId="0EFC84CF" w14:textId="7A0BA7C8" w:rsidR="00602BBE" w:rsidRPr="006B3255" w:rsidRDefault="00136D90" w:rsidP="00602BBE">
            <w:pPr>
              <w:tabs>
                <w:tab w:val="left" w:pos="9"/>
              </w:tabs>
              <w:contextualSpacing/>
              <w:rPr>
                <w:sz w:val="24"/>
                <w:szCs w:val="24"/>
                <w:lang w:eastAsia="uk-UA"/>
              </w:rPr>
            </w:pPr>
            <w:r w:rsidRPr="00136D90">
              <w:rPr>
                <w:sz w:val="24"/>
                <w:szCs w:val="24"/>
              </w:rPr>
              <w:t>Отримати результати надання послуги заявник може особисто або через законного представника</w:t>
            </w:r>
            <w:r>
              <w:rPr>
                <w:sz w:val="24"/>
                <w:szCs w:val="24"/>
              </w:rPr>
              <w:t>. Засобами поштового, телефонного або електронного зв’язку.</w:t>
            </w:r>
          </w:p>
        </w:tc>
      </w:tr>
      <w:tr w:rsidR="00D71411" w:rsidRPr="006B3255" w14:paraId="7BA79104"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tcPr>
          <w:p w14:paraId="48E7E88F" w14:textId="7AF37A23" w:rsidR="00D71411" w:rsidRPr="006B3255" w:rsidRDefault="00D71411" w:rsidP="00602BBE">
            <w:pPr>
              <w:rPr>
                <w:sz w:val="24"/>
                <w:szCs w:val="24"/>
                <w:lang w:eastAsia="uk-UA"/>
              </w:rPr>
            </w:pPr>
            <w:r>
              <w:rPr>
                <w:sz w:val="24"/>
                <w:szCs w:val="24"/>
                <w:lang w:eastAsia="uk-UA"/>
              </w:rPr>
              <w:t>15</w:t>
            </w:r>
          </w:p>
        </w:tc>
        <w:tc>
          <w:tcPr>
            <w:tcW w:w="2229" w:type="pct"/>
            <w:gridSpan w:val="2"/>
            <w:tcBorders>
              <w:top w:val="outset" w:sz="6" w:space="0" w:color="000000"/>
              <w:left w:val="outset" w:sz="6" w:space="0" w:color="000000"/>
              <w:bottom w:val="outset" w:sz="6" w:space="0" w:color="000000"/>
              <w:right w:val="outset" w:sz="6" w:space="0" w:color="000000"/>
            </w:tcBorders>
          </w:tcPr>
          <w:p w14:paraId="03D185D4" w14:textId="35F364CF" w:rsidR="00D71411" w:rsidRPr="006B3255" w:rsidRDefault="00D71411" w:rsidP="00602BBE">
            <w:pPr>
              <w:rPr>
                <w:sz w:val="24"/>
                <w:szCs w:val="24"/>
                <w:lang w:eastAsia="uk-UA"/>
              </w:rPr>
            </w:pPr>
            <w:r>
              <w:rPr>
                <w:sz w:val="24"/>
                <w:szCs w:val="24"/>
                <w:lang w:eastAsia="uk-UA"/>
              </w:rPr>
              <w:t>Примітка</w:t>
            </w:r>
          </w:p>
        </w:tc>
        <w:tc>
          <w:tcPr>
            <w:tcW w:w="2532" w:type="pct"/>
            <w:gridSpan w:val="2"/>
            <w:tcBorders>
              <w:top w:val="outset" w:sz="6" w:space="0" w:color="000000"/>
              <w:left w:val="outset" w:sz="6" w:space="0" w:color="000000"/>
              <w:bottom w:val="outset" w:sz="6" w:space="0" w:color="000000"/>
              <w:right w:val="outset" w:sz="6" w:space="0" w:color="000000"/>
            </w:tcBorders>
          </w:tcPr>
          <w:p w14:paraId="6C06754F" w14:textId="47C679B5" w:rsidR="00D71411" w:rsidRDefault="00D71411" w:rsidP="00D71411">
            <w:pPr>
              <w:pStyle w:val="TableParagraph"/>
              <w:spacing w:line="267" w:lineRule="exact"/>
              <w:ind w:left="82"/>
              <w:jc w:val="both"/>
              <w:rPr>
                <w:spacing w:val="-2"/>
                <w:sz w:val="26"/>
              </w:rPr>
            </w:pPr>
            <w:r w:rsidRPr="00D71411">
              <w:rPr>
                <w:b/>
                <w:bCs/>
                <w:sz w:val="26"/>
              </w:rPr>
              <w:t>Ре</w:t>
            </w:r>
            <w:r w:rsidRPr="00D71411">
              <w:rPr>
                <w:b/>
                <w:bCs/>
                <w:sz w:val="26"/>
              </w:rPr>
              <w:t>є</w:t>
            </w:r>
            <w:r w:rsidRPr="00D71411">
              <w:rPr>
                <w:b/>
                <w:bCs/>
                <w:sz w:val="26"/>
              </w:rPr>
              <w:t>страція</w:t>
            </w:r>
            <w:r w:rsidRPr="00D71411">
              <w:rPr>
                <w:b/>
                <w:bCs/>
                <w:spacing w:val="9"/>
                <w:sz w:val="26"/>
              </w:rPr>
              <w:t xml:space="preserve"> </w:t>
            </w:r>
            <w:r w:rsidRPr="00D71411">
              <w:rPr>
                <w:b/>
                <w:bCs/>
                <w:sz w:val="26"/>
              </w:rPr>
              <w:t>місця</w:t>
            </w:r>
            <w:r w:rsidRPr="00D71411">
              <w:rPr>
                <w:b/>
                <w:bCs/>
                <w:spacing w:val="-8"/>
                <w:sz w:val="26"/>
              </w:rPr>
              <w:t xml:space="preserve"> </w:t>
            </w:r>
            <w:r w:rsidRPr="00D71411">
              <w:rPr>
                <w:b/>
                <w:bCs/>
                <w:sz w:val="26"/>
              </w:rPr>
              <w:t>проживання</w:t>
            </w:r>
            <w:r w:rsidRPr="00D71411">
              <w:rPr>
                <w:b/>
                <w:bCs/>
                <w:spacing w:val="4"/>
                <w:sz w:val="26"/>
              </w:rPr>
              <w:t xml:space="preserve"> </w:t>
            </w:r>
            <w:r w:rsidRPr="00D71411">
              <w:rPr>
                <w:b/>
                <w:bCs/>
                <w:sz w:val="26"/>
              </w:rPr>
              <w:t>особи</w:t>
            </w:r>
            <w:r w:rsidRPr="00D71411">
              <w:rPr>
                <w:b/>
                <w:bCs/>
                <w:spacing w:val="-6"/>
                <w:sz w:val="26"/>
              </w:rPr>
              <w:t xml:space="preserve"> </w:t>
            </w:r>
            <w:r w:rsidRPr="00D71411">
              <w:rPr>
                <w:b/>
                <w:bCs/>
                <w:sz w:val="26"/>
              </w:rPr>
              <w:t>не</w:t>
            </w:r>
            <w:r w:rsidRPr="00D71411">
              <w:rPr>
                <w:b/>
                <w:bCs/>
                <w:spacing w:val="-16"/>
                <w:sz w:val="26"/>
              </w:rPr>
              <w:t xml:space="preserve"> </w:t>
            </w:r>
            <w:r w:rsidRPr="00D71411">
              <w:rPr>
                <w:b/>
                <w:bCs/>
                <w:sz w:val="26"/>
              </w:rPr>
              <w:t>с</w:t>
            </w:r>
            <w:r w:rsidRPr="00D71411">
              <w:rPr>
                <w:b/>
                <w:bCs/>
                <w:spacing w:val="-15"/>
                <w:sz w:val="26"/>
              </w:rPr>
              <w:t xml:space="preserve"> </w:t>
            </w:r>
            <w:r w:rsidRPr="00D71411">
              <w:rPr>
                <w:b/>
                <w:bCs/>
                <w:spacing w:val="-2"/>
                <w:sz w:val="26"/>
              </w:rPr>
              <w:t>підставою</w:t>
            </w:r>
            <w:r>
              <w:rPr>
                <w:b/>
                <w:bCs/>
                <w:spacing w:val="-2"/>
                <w:sz w:val="26"/>
              </w:rPr>
              <w:t xml:space="preserve"> </w:t>
            </w:r>
            <w:r>
              <w:rPr>
                <w:b/>
                <w:sz w:val="26"/>
              </w:rPr>
              <w:t xml:space="preserve">для набуття такою особою права володіння, користування чи розпорядження житлом (у </w:t>
            </w:r>
            <w:r>
              <w:rPr>
                <w:sz w:val="26"/>
              </w:rPr>
              <w:t>тому числі не с підставою для вселення чи визнання за особою права на проживання та/або права користування</w:t>
            </w:r>
            <w:r>
              <w:rPr>
                <w:spacing w:val="-16"/>
                <w:sz w:val="26"/>
              </w:rPr>
              <w:t xml:space="preserve"> </w:t>
            </w:r>
            <w:r>
              <w:rPr>
                <w:sz w:val="26"/>
              </w:rPr>
              <w:t>житлом),</w:t>
            </w:r>
            <w:r>
              <w:rPr>
                <w:spacing w:val="-13"/>
                <w:sz w:val="26"/>
              </w:rPr>
              <w:t xml:space="preserve"> </w:t>
            </w:r>
            <w:r>
              <w:rPr>
                <w:sz w:val="26"/>
              </w:rPr>
              <w:t>про</w:t>
            </w:r>
            <w:r>
              <w:rPr>
                <w:spacing w:val="-17"/>
                <w:sz w:val="26"/>
              </w:rPr>
              <w:t xml:space="preserve"> </w:t>
            </w:r>
            <w:r>
              <w:rPr>
                <w:sz w:val="26"/>
              </w:rPr>
              <w:t>проживання</w:t>
            </w:r>
            <w:r>
              <w:rPr>
                <w:spacing w:val="-5"/>
                <w:sz w:val="26"/>
              </w:rPr>
              <w:t xml:space="preserve"> </w:t>
            </w:r>
            <w:r>
              <w:rPr>
                <w:sz w:val="26"/>
              </w:rPr>
              <w:t>в</w:t>
            </w:r>
            <w:r>
              <w:rPr>
                <w:spacing w:val="-17"/>
                <w:sz w:val="26"/>
              </w:rPr>
              <w:t xml:space="preserve"> </w:t>
            </w:r>
            <w:r>
              <w:rPr>
                <w:sz w:val="26"/>
              </w:rPr>
              <w:t>якому</w:t>
            </w:r>
            <w:r>
              <w:rPr>
                <w:spacing w:val="-15"/>
                <w:sz w:val="26"/>
              </w:rPr>
              <w:t xml:space="preserve"> </w:t>
            </w:r>
            <w:r>
              <w:rPr>
                <w:sz w:val="26"/>
              </w:rPr>
              <w:t xml:space="preserve">особа </w:t>
            </w:r>
            <w:r>
              <w:rPr>
                <w:spacing w:val="-2"/>
                <w:sz w:val="26"/>
              </w:rPr>
              <w:t>повідомила.</w:t>
            </w:r>
          </w:p>
          <w:p w14:paraId="2D9E1C14" w14:textId="1AED1250" w:rsidR="00D71411" w:rsidRDefault="00D71411" w:rsidP="00D71411">
            <w:pPr>
              <w:pStyle w:val="TableParagraph"/>
              <w:spacing w:before="276"/>
              <w:ind w:left="148" w:right="122" w:firstLine="697"/>
              <w:jc w:val="both"/>
              <w:rPr>
                <w:sz w:val="26"/>
              </w:rPr>
            </w:pPr>
            <w:r>
              <w:rPr>
                <w:sz w:val="26"/>
              </w:rPr>
              <w:t>Особа може заре</w:t>
            </w:r>
            <w:r>
              <w:rPr>
                <w:sz w:val="26"/>
              </w:rPr>
              <w:t>є</w:t>
            </w:r>
            <w:r>
              <w:rPr>
                <w:sz w:val="26"/>
              </w:rPr>
              <w:t>струвати сво</w:t>
            </w:r>
            <w:r>
              <w:rPr>
                <w:sz w:val="26"/>
              </w:rPr>
              <w:t>є</w:t>
            </w:r>
            <w:r>
              <w:rPr>
                <w:sz w:val="26"/>
              </w:rPr>
              <w:t xml:space="preserve"> місце проживання (перебування)</w:t>
            </w:r>
            <w:r>
              <w:rPr>
                <w:spacing w:val="30"/>
                <w:sz w:val="26"/>
              </w:rPr>
              <w:t xml:space="preserve"> </w:t>
            </w:r>
            <w:r>
              <w:rPr>
                <w:sz w:val="26"/>
              </w:rPr>
              <w:t>лише за одні</w:t>
            </w:r>
            <w:r>
              <w:rPr>
                <w:sz w:val="26"/>
              </w:rPr>
              <w:t>є</w:t>
            </w:r>
            <w:r>
              <w:rPr>
                <w:sz w:val="26"/>
              </w:rPr>
              <w:t xml:space="preserve">ю </w:t>
            </w:r>
            <w:proofErr w:type="spellStart"/>
            <w:r>
              <w:rPr>
                <w:sz w:val="26"/>
              </w:rPr>
              <w:t>адресою</w:t>
            </w:r>
            <w:proofErr w:type="spellEnd"/>
            <w:r>
              <w:rPr>
                <w:sz w:val="26"/>
              </w:rPr>
              <w:t>.</w:t>
            </w:r>
          </w:p>
          <w:p w14:paraId="25A7E988" w14:textId="37343EF5" w:rsidR="00D71411" w:rsidRDefault="00D71411" w:rsidP="00D71411">
            <w:pPr>
              <w:pStyle w:val="TableParagraph"/>
              <w:ind w:left="145" w:right="103" w:firstLine="648"/>
              <w:jc w:val="both"/>
              <w:rPr>
                <w:sz w:val="26"/>
              </w:rPr>
            </w:pPr>
            <w:r>
              <w:rPr>
                <w:sz w:val="26"/>
              </w:rPr>
              <w:lastRenderedPageBreak/>
              <w:t xml:space="preserve">Зазначена </w:t>
            </w:r>
            <w:r>
              <w:rPr>
                <w:sz w:val="26"/>
              </w:rPr>
              <w:t>норма не поширюються на осіб. адреса задекларованого</w:t>
            </w:r>
            <w:r>
              <w:rPr>
                <w:sz w:val="26"/>
              </w:rPr>
              <w:t xml:space="preserve"> </w:t>
            </w:r>
            <w:r>
              <w:rPr>
                <w:sz w:val="26"/>
              </w:rPr>
              <w:t>/</w:t>
            </w:r>
            <w:r>
              <w:rPr>
                <w:sz w:val="26"/>
              </w:rPr>
              <w:t xml:space="preserve"> </w:t>
            </w:r>
            <w:r>
              <w:rPr>
                <w:sz w:val="26"/>
              </w:rPr>
              <w:t>заре</w:t>
            </w:r>
            <w:r>
              <w:rPr>
                <w:sz w:val="26"/>
              </w:rPr>
              <w:t>є</w:t>
            </w:r>
            <w:r>
              <w:rPr>
                <w:sz w:val="26"/>
              </w:rPr>
              <w:t>строваного місця проживання (перебування) яких знаходиться на територіях, на</w:t>
            </w:r>
            <w:r>
              <w:rPr>
                <w:spacing w:val="-8"/>
                <w:sz w:val="26"/>
              </w:rPr>
              <w:t xml:space="preserve"> </w:t>
            </w:r>
            <w:r>
              <w:rPr>
                <w:sz w:val="26"/>
              </w:rPr>
              <w:t>яких</w:t>
            </w:r>
            <w:r>
              <w:rPr>
                <w:spacing w:val="-8"/>
                <w:sz w:val="26"/>
              </w:rPr>
              <w:t xml:space="preserve"> </w:t>
            </w:r>
            <w:r>
              <w:rPr>
                <w:sz w:val="26"/>
              </w:rPr>
              <w:t xml:space="preserve">ведуться бойові </w:t>
            </w:r>
            <w:proofErr w:type="spellStart"/>
            <w:r>
              <w:rPr>
                <w:sz w:val="26"/>
              </w:rPr>
              <w:t>діі</w:t>
            </w:r>
            <w:proofErr w:type="spellEnd"/>
            <w:r>
              <w:rPr>
                <w:sz w:val="26"/>
              </w:rPr>
              <w:t>,</w:t>
            </w:r>
            <w:r>
              <w:rPr>
                <w:spacing w:val="-11"/>
                <w:sz w:val="26"/>
              </w:rPr>
              <w:t xml:space="preserve"> </w:t>
            </w:r>
            <w:r>
              <w:rPr>
                <w:sz w:val="26"/>
              </w:rPr>
              <w:t>a6o</w:t>
            </w:r>
            <w:r>
              <w:rPr>
                <w:spacing w:val="-13"/>
                <w:sz w:val="26"/>
              </w:rPr>
              <w:t xml:space="preserve"> </w:t>
            </w:r>
            <w:r>
              <w:rPr>
                <w:sz w:val="26"/>
              </w:rPr>
              <w:t xml:space="preserve">тимчасово окупованих Російською </w:t>
            </w:r>
            <w:proofErr w:type="spellStart"/>
            <w:r>
              <w:rPr>
                <w:sz w:val="26"/>
              </w:rPr>
              <w:t>Федерацісю</w:t>
            </w:r>
            <w:proofErr w:type="spellEnd"/>
            <w:r>
              <w:rPr>
                <w:sz w:val="26"/>
              </w:rPr>
              <w:t xml:space="preserve"> територіях. включених</w:t>
            </w:r>
            <w:r>
              <w:rPr>
                <w:spacing w:val="80"/>
                <w:sz w:val="26"/>
              </w:rPr>
              <w:t xml:space="preserve"> </w:t>
            </w:r>
            <w:r>
              <w:rPr>
                <w:sz w:val="26"/>
              </w:rPr>
              <w:t>до переліку</w:t>
            </w:r>
            <w:r>
              <w:rPr>
                <w:spacing w:val="80"/>
                <w:sz w:val="26"/>
              </w:rPr>
              <w:t xml:space="preserve"> </w:t>
            </w:r>
            <w:r>
              <w:rPr>
                <w:sz w:val="26"/>
              </w:rPr>
              <w:t>територій,</w:t>
            </w:r>
            <w:r>
              <w:rPr>
                <w:spacing w:val="80"/>
                <w:w w:val="150"/>
                <w:sz w:val="26"/>
              </w:rPr>
              <w:t xml:space="preserve"> </w:t>
            </w:r>
            <w:r>
              <w:rPr>
                <w:sz w:val="26"/>
              </w:rPr>
              <w:t>на</w:t>
            </w:r>
            <w:r>
              <w:rPr>
                <w:spacing w:val="80"/>
                <w:sz w:val="26"/>
              </w:rPr>
              <w:t xml:space="preserve"> </w:t>
            </w:r>
            <w:r>
              <w:rPr>
                <w:sz w:val="26"/>
              </w:rPr>
              <w:t>яких</w:t>
            </w:r>
            <w:r>
              <w:rPr>
                <w:spacing w:val="40"/>
                <w:sz w:val="26"/>
              </w:rPr>
              <w:t xml:space="preserve"> </w:t>
            </w:r>
            <w:r>
              <w:rPr>
                <w:sz w:val="26"/>
              </w:rPr>
              <w:t xml:space="preserve">ведуться (велися) бойові дії a6o </w:t>
            </w:r>
            <w:r>
              <w:rPr>
                <w:sz w:val="26"/>
              </w:rPr>
              <w:t>т</w:t>
            </w:r>
            <w:r>
              <w:rPr>
                <w:sz w:val="26"/>
              </w:rPr>
              <w:t xml:space="preserve">имчасово окупованих Російською </w:t>
            </w:r>
            <w:proofErr w:type="spellStart"/>
            <w:r>
              <w:rPr>
                <w:sz w:val="26"/>
              </w:rPr>
              <w:t>Федерацісю</w:t>
            </w:r>
            <w:proofErr w:type="spellEnd"/>
            <w:r>
              <w:rPr>
                <w:sz w:val="26"/>
              </w:rPr>
              <w:t xml:space="preserve">, затвердженого </w:t>
            </w:r>
            <w:proofErr w:type="spellStart"/>
            <w:r>
              <w:rPr>
                <w:sz w:val="26"/>
              </w:rPr>
              <w:t>Мінреінтеграції</w:t>
            </w:r>
            <w:proofErr w:type="spellEnd"/>
            <w:r>
              <w:rPr>
                <w:sz w:val="26"/>
              </w:rPr>
              <w:t xml:space="preserve">, для яких не визначена дата </w:t>
            </w:r>
            <w:proofErr w:type="spellStart"/>
            <w:r>
              <w:rPr>
                <w:sz w:val="26"/>
              </w:rPr>
              <w:t>завершения</w:t>
            </w:r>
            <w:proofErr w:type="spellEnd"/>
            <w:r>
              <w:rPr>
                <w:sz w:val="26"/>
              </w:rPr>
              <w:t xml:space="preserve"> бойових дій (припинення можливості бойових дій) a6o тимчасової окупації. Така особа може заре</w:t>
            </w:r>
            <w:r>
              <w:rPr>
                <w:sz w:val="26"/>
              </w:rPr>
              <w:t>є</w:t>
            </w:r>
            <w:r>
              <w:rPr>
                <w:sz w:val="26"/>
              </w:rPr>
              <w:t>струвати місце свого проживання без зняття з ре</w:t>
            </w:r>
            <w:r>
              <w:rPr>
                <w:sz w:val="26"/>
              </w:rPr>
              <w:t>є</w:t>
            </w:r>
            <w:r>
              <w:rPr>
                <w:sz w:val="26"/>
              </w:rPr>
              <w:t>страції міс</w:t>
            </w:r>
            <w:r>
              <w:rPr>
                <w:sz w:val="26"/>
              </w:rPr>
              <w:t>ц</w:t>
            </w:r>
            <w:r>
              <w:rPr>
                <w:sz w:val="26"/>
              </w:rPr>
              <w:t>я свого попереднього проживання та без внесення будь-яких відміток до паспорта громадянина України, виготовленого у формі книжечки.</w:t>
            </w:r>
          </w:p>
          <w:p w14:paraId="35B6DE13" w14:textId="2167F0F8" w:rsidR="00D71411" w:rsidRDefault="00D71411" w:rsidP="00D71411">
            <w:pPr>
              <w:pStyle w:val="TableParagraph"/>
              <w:ind w:left="153" w:right="90" w:firstLine="386"/>
              <w:jc w:val="both"/>
              <w:rPr>
                <w:sz w:val="26"/>
              </w:rPr>
            </w:pPr>
            <w:r>
              <w:rPr>
                <w:sz w:val="26"/>
              </w:rPr>
              <w:t>У даному випадку, відомості про адресу задекларованого/заре</w:t>
            </w:r>
            <w:r>
              <w:rPr>
                <w:sz w:val="26"/>
              </w:rPr>
              <w:t>є</w:t>
            </w:r>
            <w:r>
              <w:rPr>
                <w:sz w:val="26"/>
              </w:rPr>
              <w:t>строваного місця проживання (перебування), що</w:t>
            </w:r>
            <w:r>
              <w:rPr>
                <w:spacing w:val="-4"/>
                <w:sz w:val="26"/>
              </w:rPr>
              <w:t xml:space="preserve"> </w:t>
            </w:r>
            <w:r>
              <w:rPr>
                <w:sz w:val="26"/>
              </w:rPr>
              <w:t>знаходиться на</w:t>
            </w:r>
            <w:r>
              <w:rPr>
                <w:spacing w:val="-2"/>
                <w:sz w:val="26"/>
              </w:rPr>
              <w:t xml:space="preserve"> </w:t>
            </w:r>
            <w:r>
              <w:rPr>
                <w:sz w:val="26"/>
              </w:rPr>
              <w:t>територіях, на яких ведуться бойові дії, a6o тимчасово окупованих Російською</w:t>
            </w:r>
            <w:r>
              <w:rPr>
                <w:spacing w:val="40"/>
                <w:sz w:val="26"/>
              </w:rPr>
              <w:t xml:space="preserve">  </w:t>
            </w:r>
            <w:r>
              <w:rPr>
                <w:sz w:val="26"/>
              </w:rPr>
              <w:t>Федераці</w:t>
            </w:r>
            <w:r>
              <w:rPr>
                <w:sz w:val="26"/>
              </w:rPr>
              <w:t>є</w:t>
            </w:r>
            <w:r>
              <w:rPr>
                <w:sz w:val="26"/>
              </w:rPr>
              <w:t>ю</w:t>
            </w:r>
            <w:r>
              <w:rPr>
                <w:spacing w:val="40"/>
                <w:sz w:val="26"/>
              </w:rPr>
              <w:t xml:space="preserve">  </w:t>
            </w:r>
            <w:r>
              <w:rPr>
                <w:sz w:val="26"/>
              </w:rPr>
              <w:t>територіях.</w:t>
            </w:r>
            <w:r>
              <w:rPr>
                <w:spacing w:val="40"/>
                <w:sz w:val="26"/>
              </w:rPr>
              <w:t xml:space="preserve">  </w:t>
            </w:r>
            <w:r>
              <w:rPr>
                <w:sz w:val="26"/>
              </w:rPr>
              <w:t>включених</w:t>
            </w:r>
            <w:r>
              <w:rPr>
                <w:spacing w:val="80"/>
                <w:sz w:val="26"/>
              </w:rPr>
              <w:t xml:space="preserve"> </w:t>
            </w:r>
            <w:r>
              <w:rPr>
                <w:sz w:val="26"/>
              </w:rPr>
              <w:t>до</w:t>
            </w:r>
            <w:r>
              <w:rPr>
                <w:spacing w:val="-1"/>
                <w:sz w:val="26"/>
              </w:rPr>
              <w:t xml:space="preserve"> </w:t>
            </w:r>
            <w:r>
              <w:rPr>
                <w:sz w:val="26"/>
              </w:rPr>
              <w:t>переліку територій, на яких ведуться (велися) бойові ді</w:t>
            </w:r>
            <w:r>
              <w:rPr>
                <w:sz w:val="26"/>
              </w:rPr>
              <w:t>ї</w:t>
            </w:r>
            <w:r>
              <w:rPr>
                <w:sz w:val="26"/>
              </w:rPr>
              <w:t xml:space="preserve"> a6o тимчасово окупованих </w:t>
            </w:r>
            <w:r>
              <w:rPr>
                <w:sz w:val="26"/>
              </w:rPr>
              <w:t>р</w:t>
            </w:r>
            <w:r>
              <w:rPr>
                <w:sz w:val="26"/>
              </w:rPr>
              <w:t xml:space="preserve">осійською </w:t>
            </w:r>
            <w:r>
              <w:rPr>
                <w:sz w:val="26"/>
              </w:rPr>
              <w:t>ф</w:t>
            </w:r>
            <w:r>
              <w:rPr>
                <w:sz w:val="26"/>
              </w:rPr>
              <w:t>едераці</w:t>
            </w:r>
            <w:r>
              <w:rPr>
                <w:sz w:val="26"/>
              </w:rPr>
              <w:t>є</w:t>
            </w:r>
            <w:r>
              <w:rPr>
                <w:sz w:val="26"/>
              </w:rPr>
              <w:t>ю,</w:t>
            </w:r>
            <w:r>
              <w:rPr>
                <w:spacing w:val="-2"/>
                <w:sz w:val="26"/>
              </w:rPr>
              <w:t xml:space="preserve"> </w:t>
            </w:r>
            <w:r>
              <w:rPr>
                <w:sz w:val="26"/>
              </w:rPr>
              <w:t xml:space="preserve">затвердженого </w:t>
            </w:r>
            <w:proofErr w:type="spellStart"/>
            <w:r>
              <w:rPr>
                <w:sz w:val="26"/>
              </w:rPr>
              <w:t>Мінреінтеграц</w:t>
            </w:r>
            <w:r>
              <w:rPr>
                <w:sz w:val="26"/>
              </w:rPr>
              <w:t>ії</w:t>
            </w:r>
            <w:proofErr w:type="spellEnd"/>
            <w:r>
              <w:rPr>
                <w:sz w:val="26"/>
              </w:rPr>
              <w:t>,</w:t>
            </w:r>
            <w:r>
              <w:rPr>
                <w:spacing w:val="-13"/>
                <w:sz w:val="26"/>
              </w:rPr>
              <w:t xml:space="preserve"> </w:t>
            </w:r>
            <w:r>
              <w:rPr>
                <w:sz w:val="26"/>
              </w:rPr>
              <w:t>для яких не визначена дата завершен</w:t>
            </w:r>
            <w:r>
              <w:rPr>
                <w:sz w:val="26"/>
              </w:rPr>
              <w:t>н</w:t>
            </w:r>
            <w:r>
              <w:rPr>
                <w:sz w:val="26"/>
              </w:rPr>
              <w:t>я бойових дій (припинення можливості бойових дій)</w:t>
            </w:r>
            <w:r>
              <w:rPr>
                <w:spacing w:val="-4"/>
                <w:sz w:val="26"/>
              </w:rPr>
              <w:t xml:space="preserve"> </w:t>
            </w:r>
            <w:r>
              <w:rPr>
                <w:sz w:val="26"/>
              </w:rPr>
              <w:t>a6o</w:t>
            </w:r>
            <w:r>
              <w:rPr>
                <w:spacing w:val="-6"/>
                <w:sz w:val="26"/>
              </w:rPr>
              <w:t xml:space="preserve"> </w:t>
            </w:r>
            <w:r>
              <w:rPr>
                <w:sz w:val="26"/>
              </w:rPr>
              <w:t>тимчасової окупації, вносяться до ре</w:t>
            </w:r>
            <w:r>
              <w:rPr>
                <w:sz w:val="26"/>
              </w:rPr>
              <w:t>є</w:t>
            </w:r>
            <w:r>
              <w:rPr>
                <w:sz w:val="26"/>
              </w:rPr>
              <w:t>стру територіальної громади,</w:t>
            </w:r>
            <w:r>
              <w:rPr>
                <w:spacing w:val="-17"/>
                <w:sz w:val="26"/>
              </w:rPr>
              <w:t xml:space="preserve"> </w:t>
            </w:r>
            <w:r>
              <w:rPr>
                <w:sz w:val="26"/>
              </w:rPr>
              <w:t>яка</w:t>
            </w:r>
            <w:r>
              <w:rPr>
                <w:spacing w:val="-16"/>
                <w:sz w:val="26"/>
              </w:rPr>
              <w:t xml:space="preserve"> </w:t>
            </w:r>
            <w:r>
              <w:rPr>
                <w:sz w:val="26"/>
              </w:rPr>
              <w:t>здійснила</w:t>
            </w:r>
            <w:r>
              <w:rPr>
                <w:spacing w:val="-13"/>
                <w:sz w:val="26"/>
              </w:rPr>
              <w:t xml:space="preserve"> </w:t>
            </w:r>
            <w:r>
              <w:rPr>
                <w:sz w:val="26"/>
              </w:rPr>
              <w:t>відповідну</w:t>
            </w:r>
            <w:r>
              <w:rPr>
                <w:spacing w:val="-8"/>
                <w:sz w:val="26"/>
              </w:rPr>
              <w:t xml:space="preserve"> </w:t>
            </w:r>
            <w:r>
              <w:rPr>
                <w:sz w:val="26"/>
              </w:rPr>
              <w:t>ре</w:t>
            </w:r>
            <w:r>
              <w:rPr>
                <w:sz w:val="26"/>
              </w:rPr>
              <w:t>є</w:t>
            </w:r>
            <w:r>
              <w:rPr>
                <w:sz w:val="26"/>
              </w:rPr>
              <w:t>страційну</w:t>
            </w:r>
            <w:r>
              <w:rPr>
                <w:spacing w:val="-12"/>
                <w:sz w:val="26"/>
              </w:rPr>
              <w:t xml:space="preserve"> </w:t>
            </w:r>
            <w:r>
              <w:rPr>
                <w:sz w:val="26"/>
              </w:rPr>
              <w:t>ді</w:t>
            </w:r>
            <w:r>
              <w:rPr>
                <w:sz w:val="26"/>
              </w:rPr>
              <w:t>ю</w:t>
            </w:r>
            <w:r>
              <w:rPr>
                <w:spacing w:val="-17"/>
                <w:sz w:val="26"/>
              </w:rPr>
              <w:t xml:space="preserve"> </w:t>
            </w:r>
            <w:r>
              <w:rPr>
                <w:sz w:val="26"/>
              </w:rPr>
              <w:t>за межами таких територій.</w:t>
            </w:r>
          </w:p>
          <w:p w14:paraId="2A9DD7CA" w14:textId="54489B39" w:rsidR="00D71411" w:rsidRDefault="00D71411" w:rsidP="00D71411">
            <w:pPr>
              <w:pStyle w:val="TableParagraph"/>
              <w:spacing w:before="54" w:line="235" w:lineRule="auto"/>
              <w:ind w:left="180" w:right="94" w:firstLine="10"/>
              <w:jc w:val="both"/>
              <w:rPr>
                <w:b/>
                <w:sz w:val="26"/>
              </w:rPr>
            </w:pPr>
            <w:r>
              <w:rPr>
                <w:b/>
                <w:sz w:val="26"/>
              </w:rPr>
              <w:t xml:space="preserve">На період тимчасової окупації </w:t>
            </w:r>
            <w:r>
              <w:rPr>
                <w:b/>
                <w:sz w:val="26"/>
              </w:rPr>
              <w:t>р</w:t>
            </w:r>
            <w:r>
              <w:rPr>
                <w:b/>
                <w:sz w:val="26"/>
              </w:rPr>
              <w:t xml:space="preserve">осійською </w:t>
            </w:r>
            <w:r>
              <w:rPr>
                <w:b/>
                <w:sz w:val="26"/>
              </w:rPr>
              <w:t>ф</w:t>
            </w:r>
            <w:r>
              <w:rPr>
                <w:sz w:val="26"/>
              </w:rPr>
              <w:t>едераці</w:t>
            </w:r>
            <w:r>
              <w:rPr>
                <w:sz w:val="26"/>
              </w:rPr>
              <w:t>є</w:t>
            </w:r>
            <w:r>
              <w:rPr>
                <w:sz w:val="26"/>
              </w:rPr>
              <w:t>ю території України, а також на період віднесення</w:t>
            </w:r>
            <w:r>
              <w:rPr>
                <w:spacing w:val="52"/>
                <w:sz w:val="26"/>
              </w:rPr>
              <w:t xml:space="preserve"> </w:t>
            </w:r>
            <w:r>
              <w:rPr>
                <w:sz w:val="26"/>
              </w:rPr>
              <w:t>у</w:t>
            </w:r>
            <w:r>
              <w:rPr>
                <w:spacing w:val="42"/>
                <w:sz w:val="26"/>
              </w:rPr>
              <w:t xml:space="preserve">  </w:t>
            </w:r>
            <w:r>
              <w:rPr>
                <w:sz w:val="26"/>
              </w:rPr>
              <w:t>порядку,</w:t>
            </w:r>
            <w:r>
              <w:rPr>
                <w:spacing w:val="47"/>
                <w:sz w:val="26"/>
              </w:rPr>
              <w:t xml:space="preserve">  </w:t>
            </w:r>
            <w:r>
              <w:rPr>
                <w:sz w:val="26"/>
              </w:rPr>
              <w:t>встановленому</w:t>
            </w:r>
            <w:r>
              <w:rPr>
                <w:spacing w:val="53"/>
                <w:sz w:val="26"/>
              </w:rPr>
              <w:t xml:space="preserve"> </w:t>
            </w:r>
            <w:r>
              <w:rPr>
                <w:spacing w:val="-2"/>
                <w:sz w:val="26"/>
              </w:rPr>
              <w:t>Кабінетом</w:t>
            </w:r>
            <w:r>
              <w:rPr>
                <w:spacing w:val="-2"/>
                <w:sz w:val="26"/>
              </w:rPr>
              <w:t xml:space="preserve"> </w:t>
            </w:r>
            <w:r>
              <w:rPr>
                <w:sz w:val="26"/>
              </w:rPr>
              <w:t xml:space="preserve">Міністрів України, територіальних громад до територій, на яких ведуться (велися) бойові </w:t>
            </w:r>
            <w:proofErr w:type="spellStart"/>
            <w:r>
              <w:rPr>
                <w:sz w:val="26"/>
              </w:rPr>
              <w:t>діi</w:t>
            </w:r>
            <w:proofErr w:type="spellEnd"/>
            <w:r>
              <w:rPr>
                <w:sz w:val="26"/>
              </w:rPr>
              <w:t xml:space="preserve">, </w:t>
            </w:r>
            <w:proofErr w:type="spellStart"/>
            <w:r>
              <w:rPr>
                <w:b/>
                <w:position w:val="1"/>
                <w:sz w:val="26"/>
              </w:rPr>
              <w:t>заре</w:t>
            </w:r>
            <w:r>
              <w:rPr>
                <w:b/>
                <w:position w:val="1"/>
                <w:sz w:val="26"/>
              </w:rPr>
              <w:t>є</w:t>
            </w:r>
            <w:r>
              <w:rPr>
                <w:b/>
                <w:position w:val="1"/>
                <w:sz w:val="26"/>
              </w:rPr>
              <w:t>стровани</w:t>
            </w:r>
            <w:proofErr w:type="spellEnd"/>
            <w:r>
              <w:rPr>
                <w:b/>
                <w:sz w:val="26"/>
              </w:rPr>
              <w:t xml:space="preserve">м </w:t>
            </w:r>
            <w:r>
              <w:rPr>
                <w:b/>
                <w:position w:val="1"/>
                <w:sz w:val="26"/>
              </w:rPr>
              <w:t xml:space="preserve">a6o задекларованим </w:t>
            </w:r>
            <w:r>
              <w:rPr>
                <w:position w:val="1"/>
                <w:sz w:val="26"/>
              </w:rPr>
              <w:t xml:space="preserve">місцем </w:t>
            </w:r>
            <w:r>
              <w:rPr>
                <w:b/>
                <w:sz w:val="26"/>
              </w:rPr>
              <w:t>проживання дитини вважати заре</w:t>
            </w:r>
            <w:r>
              <w:rPr>
                <w:b/>
                <w:sz w:val="26"/>
              </w:rPr>
              <w:t>є</w:t>
            </w:r>
            <w:r>
              <w:rPr>
                <w:b/>
                <w:sz w:val="26"/>
              </w:rPr>
              <w:t xml:space="preserve">строване </w:t>
            </w:r>
            <w:r>
              <w:rPr>
                <w:sz w:val="26"/>
              </w:rPr>
              <w:t xml:space="preserve">a6o задеклароване </w:t>
            </w:r>
            <w:r>
              <w:rPr>
                <w:b/>
                <w:sz w:val="26"/>
              </w:rPr>
              <w:t xml:space="preserve">місце проживання </w:t>
            </w:r>
            <w:r>
              <w:rPr>
                <w:b/>
                <w:sz w:val="26"/>
              </w:rPr>
              <w:t xml:space="preserve">її </w:t>
            </w:r>
            <w:r>
              <w:rPr>
                <w:sz w:val="26"/>
              </w:rPr>
              <w:t xml:space="preserve">батьків a6o </w:t>
            </w:r>
            <w:r>
              <w:rPr>
                <w:b/>
                <w:sz w:val="26"/>
              </w:rPr>
              <w:t xml:space="preserve">інших законних представників чи одного </w:t>
            </w:r>
            <w:r>
              <w:rPr>
                <w:sz w:val="26"/>
              </w:rPr>
              <w:t xml:space="preserve">з них, з </w:t>
            </w:r>
            <w:r>
              <w:rPr>
                <w:b/>
                <w:sz w:val="26"/>
              </w:rPr>
              <w:t>яким прожива</w:t>
            </w:r>
            <w:r>
              <w:rPr>
                <w:b/>
                <w:sz w:val="26"/>
              </w:rPr>
              <w:t>є</w:t>
            </w:r>
            <w:r>
              <w:rPr>
                <w:b/>
                <w:sz w:val="26"/>
              </w:rPr>
              <w:t xml:space="preserve"> дитина.</w:t>
            </w:r>
          </w:p>
          <w:p w14:paraId="046C3056" w14:textId="1541A43F" w:rsidR="00D71411" w:rsidRDefault="00D71411" w:rsidP="00D71411">
            <w:pPr>
              <w:pStyle w:val="TableParagraph"/>
              <w:spacing w:before="12"/>
              <w:ind w:left="152" w:right="105" w:firstLine="411"/>
              <w:jc w:val="both"/>
              <w:rPr>
                <w:sz w:val="26"/>
              </w:rPr>
            </w:pPr>
            <w:r>
              <w:rPr>
                <w:b/>
                <w:sz w:val="26"/>
              </w:rPr>
              <w:t>Відомості про</w:t>
            </w:r>
            <w:r>
              <w:rPr>
                <w:b/>
                <w:spacing w:val="-2"/>
                <w:sz w:val="26"/>
              </w:rPr>
              <w:t xml:space="preserve"> </w:t>
            </w:r>
            <w:r>
              <w:rPr>
                <w:b/>
                <w:sz w:val="26"/>
              </w:rPr>
              <w:t>заре</w:t>
            </w:r>
            <w:r>
              <w:rPr>
                <w:b/>
                <w:sz w:val="26"/>
              </w:rPr>
              <w:t>є</w:t>
            </w:r>
            <w:r>
              <w:rPr>
                <w:b/>
                <w:sz w:val="26"/>
              </w:rPr>
              <w:t xml:space="preserve">строване місце проживання дитини </w:t>
            </w:r>
            <w:r>
              <w:rPr>
                <w:sz w:val="26"/>
              </w:rPr>
              <w:t xml:space="preserve">на тимчасово окупованій Російською </w:t>
            </w:r>
            <w:proofErr w:type="spellStart"/>
            <w:r>
              <w:rPr>
                <w:sz w:val="26"/>
              </w:rPr>
              <w:t>Федерацісю</w:t>
            </w:r>
            <w:proofErr w:type="spellEnd"/>
            <w:r>
              <w:rPr>
                <w:sz w:val="26"/>
              </w:rPr>
              <w:t xml:space="preserve"> </w:t>
            </w:r>
            <w:r>
              <w:rPr>
                <w:sz w:val="26"/>
              </w:rPr>
              <w:lastRenderedPageBreak/>
              <w:t>територі</w:t>
            </w:r>
            <w:r>
              <w:rPr>
                <w:sz w:val="26"/>
              </w:rPr>
              <w:t>й</w:t>
            </w:r>
            <w:r>
              <w:rPr>
                <w:sz w:val="26"/>
              </w:rPr>
              <w:t xml:space="preserve"> України. а</w:t>
            </w:r>
            <w:r>
              <w:rPr>
                <w:spacing w:val="-5"/>
                <w:sz w:val="26"/>
              </w:rPr>
              <w:t xml:space="preserve"> </w:t>
            </w:r>
            <w:r>
              <w:rPr>
                <w:sz w:val="26"/>
              </w:rPr>
              <w:t>також на</w:t>
            </w:r>
            <w:r>
              <w:rPr>
                <w:spacing w:val="-4"/>
                <w:sz w:val="26"/>
              </w:rPr>
              <w:t xml:space="preserve"> </w:t>
            </w:r>
            <w:r>
              <w:rPr>
                <w:sz w:val="26"/>
              </w:rPr>
              <w:t>територіях, на яких ведуться (велися) бойові дії, визначених у порядку. встановленому Кабінетом Міністрів</w:t>
            </w:r>
            <w:r>
              <w:rPr>
                <w:spacing w:val="40"/>
                <w:sz w:val="26"/>
              </w:rPr>
              <w:t xml:space="preserve"> </w:t>
            </w:r>
            <w:r>
              <w:rPr>
                <w:sz w:val="26"/>
              </w:rPr>
              <w:t xml:space="preserve">України. за заявою батьків a6o інших законних представників чи одного з них </w:t>
            </w:r>
            <w:r>
              <w:rPr>
                <w:b/>
                <w:sz w:val="26"/>
              </w:rPr>
              <w:t xml:space="preserve">вносяться </w:t>
            </w:r>
            <w:r>
              <w:rPr>
                <w:sz w:val="26"/>
              </w:rPr>
              <w:t>до ре</w:t>
            </w:r>
            <w:r>
              <w:rPr>
                <w:sz w:val="26"/>
              </w:rPr>
              <w:t>є</w:t>
            </w:r>
            <w:r>
              <w:rPr>
                <w:sz w:val="26"/>
              </w:rPr>
              <w:t xml:space="preserve">стру </w:t>
            </w:r>
            <w:r>
              <w:rPr>
                <w:b/>
                <w:sz w:val="26"/>
              </w:rPr>
              <w:t>територіаль</w:t>
            </w:r>
            <w:r w:rsidR="00827CF6">
              <w:rPr>
                <w:b/>
                <w:sz w:val="26"/>
              </w:rPr>
              <w:t>н</w:t>
            </w:r>
            <w:r>
              <w:rPr>
                <w:b/>
                <w:sz w:val="26"/>
              </w:rPr>
              <w:t xml:space="preserve">ої громади відповідним </w:t>
            </w:r>
            <w:r>
              <w:rPr>
                <w:sz w:val="26"/>
              </w:rPr>
              <w:t>органом ре</w:t>
            </w:r>
            <w:r w:rsidR="00827CF6">
              <w:rPr>
                <w:sz w:val="26"/>
              </w:rPr>
              <w:t>є</w:t>
            </w:r>
            <w:r>
              <w:rPr>
                <w:sz w:val="26"/>
              </w:rPr>
              <w:t>страції</w:t>
            </w:r>
            <w:r>
              <w:rPr>
                <w:spacing w:val="40"/>
                <w:sz w:val="26"/>
              </w:rPr>
              <w:t xml:space="preserve"> </w:t>
            </w:r>
            <w:r>
              <w:rPr>
                <w:sz w:val="26"/>
              </w:rPr>
              <w:t>під</w:t>
            </w:r>
            <w:r>
              <w:rPr>
                <w:spacing w:val="40"/>
                <w:sz w:val="26"/>
              </w:rPr>
              <w:t xml:space="preserve"> </w:t>
            </w:r>
            <w:r>
              <w:rPr>
                <w:sz w:val="26"/>
              </w:rPr>
              <w:t>час</w:t>
            </w:r>
            <w:r>
              <w:rPr>
                <w:spacing w:val="40"/>
                <w:sz w:val="26"/>
              </w:rPr>
              <w:t xml:space="preserve"> </w:t>
            </w:r>
            <w:r>
              <w:rPr>
                <w:sz w:val="26"/>
              </w:rPr>
              <w:t>декларування</w:t>
            </w:r>
            <w:r>
              <w:rPr>
                <w:spacing w:val="40"/>
                <w:sz w:val="26"/>
              </w:rPr>
              <w:t xml:space="preserve"> </w:t>
            </w:r>
            <w:r>
              <w:rPr>
                <w:sz w:val="26"/>
              </w:rPr>
              <w:t>a6o</w:t>
            </w:r>
            <w:r>
              <w:rPr>
                <w:spacing w:val="40"/>
                <w:sz w:val="26"/>
              </w:rPr>
              <w:t xml:space="preserve"> </w:t>
            </w:r>
            <w:r>
              <w:rPr>
                <w:sz w:val="26"/>
              </w:rPr>
              <w:t>ре</w:t>
            </w:r>
            <w:r w:rsidR="00827CF6">
              <w:rPr>
                <w:sz w:val="26"/>
              </w:rPr>
              <w:t>є</w:t>
            </w:r>
            <w:r>
              <w:rPr>
                <w:sz w:val="26"/>
              </w:rPr>
              <w:t>страції</w:t>
            </w:r>
            <w:r>
              <w:rPr>
                <w:spacing w:val="80"/>
                <w:sz w:val="26"/>
              </w:rPr>
              <w:t xml:space="preserve"> </w:t>
            </w:r>
            <w:r>
              <w:rPr>
                <w:sz w:val="26"/>
              </w:rPr>
              <w:t>місця</w:t>
            </w:r>
            <w:r>
              <w:rPr>
                <w:spacing w:val="40"/>
                <w:sz w:val="26"/>
              </w:rPr>
              <w:t xml:space="preserve"> </w:t>
            </w:r>
            <w:r>
              <w:rPr>
                <w:sz w:val="26"/>
              </w:rPr>
              <w:t>проживання</w:t>
            </w:r>
            <w:r>
              <w:rPr>
                <w:spacing w:val="40"/>
                <w:sz w:val="26"/>
              </w:rPr>
              <w:t xml:space="preserve"> </w:t>
            </w:r>
            <w:r>
              <w:rPr>
                <w:sz w:val="26"/>
              </w:rPr>
              <w:t>дитини</w:t>
            </w:r>
            <w:r>
              <w:rPr>
                <w:spacing w:val="40"/>
                <w:sz w:val="26"/>
              </w:rPr>
              <w:t xml:space="preserve"> </w:t>
            </w:r>
            <w:r>
              <w:rPr>
                <w:sz w:val="26"/>
              </w:rPr>
              <w:t>чи за бажанням</w:t>
            </w:r>
            <w:r>
              <w:rPr>
                <w:spacing w:val="40"/>
                <w:sz w:val="26"/>
              </w:rPr>
              <w:t xml:space="preserve"> </w:t>
            </w:r>
            <w:r>
              <w:rPr>
                <w:sz w:val="26"/>
              </w:rPr>
              <w:t>батьків або</w:t>
            </w:r>
            <w:r>
              <w:rPr>
                <w:spacing w:val="-3"/>
                <w:sz w:val="26"/>
              </w:rPr>
              <w:t xml:space="preserve"> </w:t>
            </w:r>
            <w:r>
              <w:rPr>
                <w:b/>
                <w:sz w:val="26"/>
              </w:rPr>
              <w:t>інших законних представників чи</w:t>
            </w:r>
            <w:r>
              <w:rPr>
                <w:b/>
                <w:spacing w:val="-9"/>
                <w:sz w:val="26"/>
              </w:rPr>
              <w:t xml:space="preserve"> </w:t>
            </w:r>
            <w:r>
              <w:rPr>
                <w:sz w:val="26"/>
              </w:rPr>
              <w:t>одного з</w:t>
            </w:r>
            <w:r>
              <w:rPr>
                <w:spacing w:val="-5"/>
                <w:sz w:val="26"/>
              </w:rPr>
              <w:t xml:space="preserve"> </w:t>
            </w:r>
            <w:r>
              <w:rPr>
                <w:sz w:val="26"/>
              </w:rPr>
              <w:t xml:space="preserve">них, якщо </w:t>
            </w:r>
            <w:r>
              <w:rPr>
                <w:b/>
                <w:sz w:val="26"/>
              </w:rPr>
              <w:t xml:space="preserve">інформація про </w:t>
            </w:r>
            <w:r>
              <w:rPr>
                <w:sz w:val="26"/>
              </w:rPr>
              <w:t xml:space="preserve">таку </w:t>
            </w:r>
            <w:r>
              <w:rPr>
                <w:b/>
                <w:sz w:val="26"/>
              </w:rPr>
              <w:t xml:space="preserve">дитину </w:t>
            </w:r>
            <w:r>
              <w:rPr>
                <w:sz w:val="26"/>
              </w:rPr>
              <w:t>міститься в ре</w:t>
            </w:r>
            <w:r w:rsidR="00827CF6">
              <w:rPr>
                <w:sz w:val="26"/>
              </w:rPr>
              <w:t>є</w:t>
            </w:r>
            <w:r>
              <w:rPr>
                <w:sz w:val="26"/>
              </w:rPr>
              <w:t>стрі ці</w:t>
            </w:r>
            <w:r w:rsidR="00827CF6">
              <w:rPr>
                <w:sz w:val="26"/>
              </w:rPr>
              <w:t>є</w:t>
            </w:r>
            <w:r>
              <w:rPr>
                <w:sz w:val="26"/>
              </w:rPr>
              <w:t>ї територіальної громади.</w:t>
            </w:r>
          </w:p>
          <w:p w14:paraId="4586FF73" w14:textId="1BF27D3B" w:rsidR="00D71411" w:rsidRDefault="00D71411" w:rsidP="00D71411">
            <w:pPr>
              <w:pStyle w:val="TableParagraph"/>
              <w:spacing w:before="279"/>
              <w:ind w:left="143" w:right="121" w:firstLine="329"/>
              <w:jc w:val="both"/>
              <w:rPr>
                <w:sz w:val="26"/>
              </w:rPr>
            </w:pPr>
            <w:r>
              <w:rPr>
                <w:sz w:val="26"/>
              </w:rPr>
              <w:t>Громадянин України, який прожива</w:t>
            </w:r>
            <w:r w:rsidR="00827CF6">
              <w:rPr>
                <w:sz w:val="26"/>
              </w:rPr>
              <w:t>є</w:t>
            </w:r>
            <w:r>
              <w:rPr>
                <w:sz w:val="26"/>
              </w:rPr>
              <w:t xml:space="preserve"> на територій </w:t>
            </w:r>
            <w:r>
              <w:rPr>
                <w:w w:val="105"/>
                <w:sz w:val="26"/>
              </w:rPr>
              <w:t xml:space="preserve">України. а також іноземець чи особа без </w:t>
            </w:r>
            <w:r>
              <w:rPr>
                <w:sz w:val="26"/>
              </w:rPr>
              <w:t>громадянства, які на</w:t>
            </w:r>
            <w:r>
              <w:rPr>
                <w:spacing w:val="-1"/>
                <w:sz w:val="26"/>
              </w:rPr>
              <w:t xml:space="preserve"> </w:t>
            </w:r>
            <w:r>
              <w:rPr>
                <w:sz w:val="26"/>
              </w:rPr>
              <w:t xml:space="preserve">законних підставах постійно a6o </w:t>
            </w:r>
            <w:r>
              <w:rPr>
                <w:w w:val="105"/>
                <w:sz w:val="26"/>
              </w:rPr>
              <w:t>тимчасово проживають на території України, зобов’язані протягом 30 календарних днів після зняття із задекларованого/заре</w:t>
            </w:r>
            <w:r w:rsidR="00827CF6">
              <w:rPr>
                <w:w w:val="105"/>
                <w:sz w:val="26"/>
              </w:rPr>
              <w:t>є</w:t>
            </w:r>
            <w:r>
              <w:rPr>
                <w:w w:val="105"/>
                <w:sz w:val="26"/>
              </w:rPr>
              <w:t xml:space="preserve">строваного місця </w:t>
            </w:r>
            <w:r>
              <w:rPr>
                <w:b/>
                <w:w w:val="105"/>
                <w:sz w:val="26"/>
              </w:rPr>
              <w:t xml:space="preserve">проживання </w:t>
            </w:r>
            <w:r>
              <w:rPr>
                <w:w w:val="105"/>
                <w:sz w:val="26"/>
              </w:rPr>
              <w:t xml:space="preserve">та </w:t>
            </w:r>
            <w:r>
              <w:rPr>
                <w:b/>
                <w:w w:val="105"/>
                <w:sz w:val="26"/>
              </w:rPr>
              <w:t xml:space="preserve">прибуття </w:t>
            </w:r>
            <w:r>
              <w:rPr>
                <w:w w:val="105"/>
                <w:sz w:val="26"/>
              </w:rPr>
              <w:t xml:space="preserve">до нового місця проживання </w:t>
            </w:r>
            <w:r>
              <w:rPr>
                <w:b/>
                <w:w w:val="105"/>
                <w:sz w:val="26"/>
              </w:rPr>
              <w:t>(перебування)</w:t>
            </w:r>
            <w:r>
              <w:rPr>
                <w:b/>
                <w:spacing w:val="31"/>
                <w:w w:val="105"/>
                <w:sz w:val="26"/>
              </w:rPr>
              <w:t xml:space="preserve"> </w:t>
            </w:r>
            <w:r>
              <w:rPr>
                <w:w w:val="105"/>
                <w:sz w:val="26"/>
              </w:rPr>
              <w:t>заре</w:t>
            </w:r>
            <w:r w:rsidR="00827CF6">
              <w:rPr>
                <w:w w:val="105"/>
                <w:sz w:val="26"/>
              </w:rPr>
              <w:t>є</w:t>
            </w:r>
            <w:r>
              <w:rPr>
                <w:w w:val="105"/>
                <w:sz w:val="26"/>
              </w:rPr>
              <w:t>струвати його.</w:t>
            </w:r>
          </w:p>
          <w:p w14:paraId="6702BF0F" w14:textId="5EDE66CE" w:rsidR="00D71411" w:rsidRDefault="00D71411" w:rsidP="00D71411">
            <w:pPr>
              <w:pStyle w:val="TableParagraph"/>
              <w:spacing w:line="237" w:lineRule="auto"/>
              <w:ind w:left="143" w:right="134" w:firstLine="390"/>
              <w:jc w:val="both"/>
              <w:rPr>
                <w:sz w:val="26"/>
              </w:rPr>
            </w:pPr>
            <w:r>
              <w:rPr>
                <w:sz w:val="26"/>
              </w:rPr>
              <w:t>Іноземець</w:t>
            </w:r>
            <w:r>
              <w:rPr>
                <w:spacing w:val="-14"/>
                <w:sz w:val="26"/>
              </w:rPr>
              <w:t xml:space="preserve"> </w:t>
            </w:r>
            <w:r>
              <w:rPr>
                <w:sz w:val="26"/>
              </w:rPr>
              <w:t>чи</w:t>
            </w:r>
            <w:r>
              <w:rPr>
                <w:spacing w:val="-17"/>
                <w:sz w:val="26"/>
              </w:rPr>
              <w:t xml:space="preserve"> </w:t>
            </w:r>
            <w:r>
              <w:rPr>
                <w:sz w:val="26"/>
              </w:rPr>
              <w:t>особа</w:t>
            </w:r>
            <w:r>
              <w:rPr>
                <w:spacing w:val="-16"/>
                <w:sz w:val="26"/>
              </w:rPr>
              <w:t xml:space="preserve"> </w:t>
            </w:r>
            <w:r>
              <w:rPr>
                <w:sz w:val="26"/>
              </w:rPr>
              <w:t>без</w:t>
            </w:r>
            <w:r>
              <w:rPr>
                <w:spacing w:val="-15"/>
                <w:sz w:val="26"/>
              </w:rPr>
              <w:t xml:space="preserve"> </w:t>
            </w:r>
            <w:r>
              <w:rPr>
                <w:sz w:val="26"/>
              </w:rPr>
              <w:t>громадянства,</w:t>
            </w:r>
            <w:r>
              <w:rPr>
                <w:spacing w:val="-4"/>
                <w:sz w:val="26"/>
              </w:rPr>
              <w:t xml:space="preserve"> </w:t>
            </w:r>
            <w:r>
              <w:rPr>
                <w:sz w:val="26"/>
              </w:rPr>
              <w:t>які</w:t>
            </w:r>
            <w:r>
              <w:rPr>
                <w:spacing w:val="-17"/>
                <w:sz w:val="26"/>
              </w:rPr>
              <w:t xml:space="preserve"> </w:t>
            </w:r>
            <w:r>
              <w:rPr>
                <w:sz w:val="26"/>
              </w:rPr>
              <w:t>отримали довідку про звернення за захистом в</w:t>
            </w:r>
            <w:r>
              <w:rPr>
                <w:spacing w:val="-2"/>
                <w:sz w:val="26"/>
              </w:rPr>
              <w:t xml:space="preserve"> </w:t>
            </w:r>
            <w:r>
              <w:rPr>
                <w:sz w:val="26"/>
              </w:rPr>
              <w:t>Україні, можуть заре</w:t>
            </w:r>
            <w:r w:rsidR="00827CF6">
              <w:rPr>
                <w:sz w:val="26"/>
              </w:rPr>
              <w:t>є</w:t>
            </w:r>
            <w:r>
              <w:rPr>
                <w:sz w:val="26"/>
              </w:rPr>
              <w:t>струвати</w:t>
            </w:r>
            <w:r>
              <w:rPr>
                <w:spacing w:val="34"/>
                <w:sz w:val="26"/>
              </w:rPr>
              <w:t xml:space="preserve"> </w:t>
            </w:r>
            <w:r>
              <w:rPr>
                <w:sz w:val="26"/>
              </w:rPr>
              <w:t>місце свого перебування в Україні.</w:t>
            </w:r>
          </w:p>
          <w:p w14:paraId="6F688BF2" w14:textId="6080F705" w:rsidR="00D71411" w:rsidRDefault="00D71411" w:rsidP="00D71411">
            <w:pPr>
              <w:pStyle w:val="TableParagraph"/>
              <w:ind w:left="128" w:right="135" w:firstLine="524"/>
              <w:jc w:val="both"/>
              <w:rPr>
                <w:sz w:val="26"/>
              </w:rPr>
            </w:pPr>
            <w:r>
              <w:rPr>
                <w:sz w:val="26"/>
              </w:rPr>
              <w:t>Якщо під час подання документів встановлено, що особа, яка с громадянином України, звернулася для ре</w:t>
            </w:r>
            <w:r w:rsidR="00827CF6">
              <w:rPr>
                <w:sz w:val="26"/>
              </w:rPr>
              <w:t>є</w:t>
            </w:r>
            <w:r>
              <w:rPr>
                <w:sz w:val="26"/>
              </w:rPr>
              <w:t>страц</w:t>
            </w:r>
            <w:r w:rsidR="00827CF6">
              <w:rPr>
                <w:sz w:val="26"/>
              </w:rPr>
              <w:t>ії</w:t>
            </w:r>
            <w:r>
              <w:rPr>
                <w:sz w:val="26"/>
              </w:rPr>
              <w:t xml:space="preserve"> нового місця проживання після закінчення 30 календарних днів після зняття з </w:t>
            </w:r>
            <w:proofErr w:type="spellStart"/>
            <w:r>
              <w:rPr>
                <w:sz w:val="26"/>
              </w:rPr>
              <w:t>ре</w:t>
            </w:r>
            <w:r w:rsidR="00827CF6">
              <w:rPr>
                <w:sz w:val="26"/>
              </w:rPr>
              <w:t>є</w:t>
            </w:r>
            <w:r>
              <w:rPr>
                <w:sz w:val="26"/>
              </w:rPr>
              <w:t>страцїі</w:t>
            </w:r>
            <w:proofErr w:type="spellEnd"/>
            <w:r>
              <w:rPr>
                <w:sz w:val="26"/>
              </w:rPr>
              <w:t xml:space="preserve"> з попереднього місця проживання a6o подала для ре</w:t>
            </w:r>
            <w:r w:rsidR="00827CF6">
              <w:rPr>
                <w:sz w:val="26"/>
              </w:rPr>
              <w:t>є</w:t>
            </w:r>
            <w:r>
              <w:rPr>
                <w:sz w:val="26"/>
              </w:rPr>
              <w:t>страції місця проживання недійсний паспорт громадянина України, посадова особа органу ре</w:t>
            </w:r>
            <w:r w:rsidR="00827CF6">
              <w:rPr>
                <w:sz w:val="26"/>
              </w:rPr>
              <w:t>є</w:t>
            </w:r>
            <w:r>
              <w:rPr>
                <w:sz w:val="26"/>
              </w:rPr>
              <w:t>страції a6o адміністратор центру надання адміністративних послуг склада</w:t>
            </w:r>
            <w:r w:rsidR="00827CF6">
              <w:rPr>
                <w:sz w:val="26"/>
              </w:rPr>
              <w:t>є</w:t>
            </w:r>
            <w:r>
              <w:rPr>
                <w:sz w:val="26"/>
              </w:rPr>
              <w:t xml:space="preserve"> протокол про адміністративне</w:t>
            </w:r>
            <w:r>
              <w:rPr>
                <w:spacing w:val="-7"/>
                <w:sz w:val="26"/>
              </w:rPr>
              <w:t xml:space="preserve"> </w:t>
            </w:r>
            <w:r>
              <w:rPr>
                <w:sz w:val="26"/>
              </w:rPr>
              <w:t>правопорушення</w:t>
            </w:r>
            <w:r>
              <w:rPr>
                <w:spacing w:val="-6"/>
                <w:sz w:val="26"/>
              </w:rPr>
              <w:t xml:space="preserve"> </w:t>
            </w:r>
            <w:r>
              <w:rPr>
                <w:sz w:val="26"/>
              </w:rPr>
              <w:t>відповідно до</w:t>
            </w:r>
            <w:r>
              <w:rPr>
                <w:spacing w:val="-17"/>
                <w:sz w:val="26"/>
              </w:rPr>
              <w:t xml:space="preserve"> </w:t>
            </w:r>
            <w:r>
              <w:rPr>
                <w:sz w:val="26"/>
              </w:rPr>
              <w:t xml:space="preserve">статті 197 Кодексу України про адміністративні </w:t>
            </w:r>
            <w:r>
              <w:rPr>
                <w:spacing w:val="-2"/>
                <w:sz w:val="26"/>
              </w:rPr>
              <w:t>правопорушення.</w:t>
            </w:r>
          </w:p>
          <w:p w14:paraId="1CA28F50" w14:textId="50053D62" w:rsidR="00D71411" w:rsidRDefault="00D71411" w:rsidP="00827CF6">
            <w:pPr>
              <w:pStyle w:val="TableParagraph"/>
              <w:spacing w:line="281" w:lineRule="exact"/>
              <w:ind w:left="82" w:firstLine="425"/>
              <w:jc w:val="both"/>
              <w:rPr>
                <w:sz w:val="26"/>
              </w:rPr>
            </w:pPr>
            <w:r>
              <w:rPr>
                <w:i/>
                <w:sz w:val="26"/>
              </w:rPr>
              <w:t>Я</w:t>
            </w:r>
            <w:r>
              <w:rPr>
                <w:sz w:val="26"/>
              </w:rPr>
              <w:t>кщ</w:t>
            </w:r>
            <w:r>
              <w:rPr>
                <w:i/>
                <w:sz w:val="26"/>
              </w:rPr>
              <w:t>о</w:t>
            </w:r>
            <w:r>
              <w:rPr>
                <w:i/>
                <w:spacing w:val="-2"/>
                <w:sz w:val="26"/>
              </w:rPr>
              <w:t xml:space="preserve"> </w:t>
            </w:r>
            <w:r>
              <w:rPr>
                <w:sz w:val="26"/>
              </w:rPr>
              <w:t>під</w:t>
            </w:r>
            <w:r>
              <w:rPr>
                <w:spacing w:val="1"/>
                <w:sz w:val="26"/>
              </w:rPr>
              <w:t xml:space="preserve"> </w:t>
            </w:r>
            <w:r>
              <w:rPr>
                <w:sz w:val="26"/>
              </w:rPr>
              <w:t>час</w:t>
            </w:r>
            <w:r>
              <w:rPr>
                <w:spacing w:val="11"/>
                <w:sz w:val="26"/>
              </w:rPr>
              <w:t xml:space="preserve"> </w:t>
            </w:r>
            <w:r>
              <w:rPr>
                <w:sz w:val="26"/>
              </w:rPr>
              <w:t>подання</w:t>
            </w:r>
            <w:r>
              <w:rPr>
                <w:spacing w:val="18"/>
                <w:sz w:val="26"/>
              </w:rPr>
              <w:t xml:space="preserve"> </w:t>
            </w:r>
            <w:r>
              <w:rPr>
                <w:sz w:val="26"/>
              </w:rPr>
              <w:t>документів</w:t>
            </w:r>
            <w:r>
              <w:rPr>
                <w:spacing w:val="24"/>
                <w:sz w:val="26"/>
              </w:rPr>
              <w:t xml:space="preserve"> </w:t>
            </w:r>
            <w:r>
              <w:rPr>
                <w:sz w:val="26"/>
              </w:rPr>
              <w:t>іноземцем</w:t>
            </w:r>
            <w:r>
              <w:rPr>
                <w:spacing w:val="22"/>
                <w:sz w:val="26"/>
              </w:rPr>
              <w:t xml:space="preserve"> </w:t>
            </w:r>
            <w:r>
              <w:rPr>
                <w:spacing w:val="-7"/>
                <w:sz w:val="26"/>
              </w:rPr>
              <w:t>чи</w:t>
            </w:r>
            <w:r w:rsidR="00827CF6">
              <w:rPr>
                <w:spacing w:val="-7"/>
                <w:sz w:val="26"/>
              </w:rPr>
              <w:t xml:space="preserve"> </w:t>
            </w:r>
            <w:r>
              <w:rPr>
                <w:sz w:val="26"/>
              </w:rPr>
              <w:t xml:space="preserve">особою без громадянства встановлено, що вони звернулися для </w:t>
            </w:r>
            <w:proofErr w:type="spellStart"/>
            <w:r>
              <w:rPr>
                <w:sz w:val="26"/>
              </w:rPr>
              <w:t>ресстрації</w:t>
            </w:r>
            <w:proofErr w:type="spellEnd"/>
            <w:r>
              <w:rPr>
                <w:sz w:val="26"/>
              </w:rPr>
              <w:t xml:space="preserve"> місця проживання після закінчення 30 календарних днів з дня отримання посвідки</w:t>
            </w:r>
            <w:r>
              <w:rPr>
                <w:spacing w:val="54"/>
                <w:sz w:val="26"/>
              </w:rPr>
              <w:t xml:space="preserve">  </w:t>
            </w:r>
            <w:r>
              <w:rPr>
                <w:sz w:val="26"/>
              </w:rPr>
              <w:t>на</w:t>
            </w:r>
            <w:r>
              <w:rPr>
                <w:spacing w:val="47"/>
                <w:sz w:val="26"/>
              </w:rPr>
              <w:t xml:space="preserve">  </w:t>
            </w:r>
            <w:r>
              <w:rPr>
                <w:sz w:val="26"/>
              </w:rPr>
              <w:t>постійне</w:t>
            </w:r>
            <w:r>
              <w:rPr>
                <w:spacing w:val="54"/>
                <w:sz w:val="26"/>
              </w:rPr>
              <w:t xml:space="preserve">  </w:t>
            </w:r>
            <w:r>
              <w:rPr>
                <w:sz w:val="26"/>
              </w:rPr>
              <w:t>проживання,</w:t>
            </w:r>
            <w:r>
              <w:rPr>
                <w:spacing w:val="58"/>
                <w:sz w:val="26"/>
              </w:rPr>
              <w:t xml:space="preserve">  </w:t>
            </w:r>
            <w:r>
              <w:rPr>
                <w:sz w:val="26"/>
              </w:rPr>
              <w:t>посвідки</w:t>
            </w:r>
            <w:r>
              <w:rPr>
                <w:spacing w:val="56"/>
                <w:sz w:val="26"/>
              </w:rPr>
              <w:t xml:space="preserve">  </w:t>
            </w:r>
            <w:r>
              <w:rPr>
                <w:spacing w:val="-5"/>
                <w:sz w:val="26"/>
              </w:rPr>
              <w:t>на</w:t>
            </w:r>
            <w:r>
              <w:rPr>
                <w:spacing w:val="-5"/>
                <w:sz w:val="26"/>
              </w:rPr>
              <w:t xml:space="preserve"> </w:t>
            </w:r>
            <w:r>
              <w:rPr>
                <w:sz w:val="26"/>
              </w:rPr>
              <w:t xml:space="preserve">тимчасове проживання, зняття з </w:t>
            </w:r>
            <w:proofErr w:type="spellStart"/>
            <w:r>
              <w:rPr>
                <w:sz w:val="26"/>
              </w:rPr>
              <w:t>ресстрації</w:t>
            </w:r>
            <w:proofErr w:type="spellEnd"/>
            <w:r>
              <w:rPr>
                <w:sz w:val="26"/>
              </w:rPr>
              <w:t xml:space="preserve"> попереднього</w:t>
            </w:r>
            <w:r>
              <w:rPr>
                <w:spacing w:val="40"/>
                <w:sz w:val="26"/>
              </w:rPr>
              <w:t xml:space="preserve"> </w:t>
            </w:r>
            <w:r>
              <w:rPr>
                <w:sz w:val="26"/>
              </w:rPr>
              <w:t>місця</w:t>
            </w:r>
            <w:r>
              <w:rPr>
                <w:spacing w:val="40"/>
                <w:sz w:val="26"/>
              </w:rPr>
              <w:t xml:space="preserve"> </w:t>
            </w:r>
            <w:r>
              <w:rPr>
                <w:sz w:val="26"/>
              </w:rPr>
              <w:t>проживання</w:t>
            </w:r>
            <w:r>
              <w:rPr>
                <w:spacing w:val="40"/>
                <w:sz w:val="26"/>
              </w:rPr>
              <w:t xml:space="preserve"> </w:t>
            </w:r>
            <w:r>
              <w:rPr>
                <w:sz w:val="26"/>
              </w:rPr>
              <w:t>або</w:t>
            </w:r>
            <w:r>
              <w:rPr>
                <w:spacing w:val="40"/>
                <w:sz w:val="26"/>
              </w:rPr>
              <w:t xml:space="preserve"> </w:t>
            </w:r>
            <w:r>
              <w:rPr>
                <w:sz w:val="26"/>
              </w:rPr>
              <w:t>подала</w:t>
            </w:r>
            <w:r>
              <w:rPr>
                <w:spacing w:val="40"/>
                <w:sz w:val="26"/>
              </w:rPr>
              <w:t xml:space="preserve"> </w:t>
            </w:r>
            <w:r>
              <w:rPr>
                <w:sz w:val="26"/>
              </w:rPr>
              <w:lastRenderedPageBreak/>
              <w:t>для</w:t>
            </w:r>
            <w:r>
              <w:rPr>
                <w:spacing w:val="40"/>
                <w:sz w:val="26"/>
              </w:rPr>
              <w:t xml:space="preserve"> </w:t>
            </w:r>
            <w:proofErr w:type="spellStart"/>
            <w:r>
              <w:rPr>
                <w:sz w:val="26"/>
              </w:rPr>
              <w:t>pe</w:t>
            </w:r>
            <w:r w:rsidR="00827CF6">
              <w:rPr>
                <w:sz w:val="26"/>
              </w:rPr>
              <w:t>єст</w:t>
            </w:r>
            <w:r>
              <w:rPr>
                <w:sz w:val="26"/>
              </w:rPr>
              <w:t>paцiï</w:t>
            </w:r>
            <w:proofErr w:type="spellEnd"/>
            <w:r>
              <w:rPr>
                <w:sz w:val="26"/>
              </w:rPr>
              <w:t xml:space="preserve"> нового місця проживання недійсний документ, іноземця чи особу без громадянства направляють до територіального підрозділу ДМС відповідно до</w:t>
            </w:r>
            <w:r>
              <w:rPr>
                <w:spacing w:val="-16"/>
                <w:sz w:val="26"/>
              </w:rPr>
              <w:t xml:space="preserve"> </w:t>
            </w:r>
            <w:r>
              <w:rPr>
                <w:sz w:val="26"/>
              </w:rPr>
              <w:t>території</w:t>
            </w:r>
            <w:r>
              <w:rPr>
                <w:spacing w:val="-12"/>
                <w:sz w:val="26"/>
              </w:rPr>
              <w:t xml:space="preserve"> </w:t>
            </w:r>
            <w:r>
              <w:rPr>
                <w:sz w:val="26"/>
              </w:rPr>
              <w:t>обслуговування</w:t>
            </w:r>
            <w:r>
              <w:rPr>
                <w:spacing w:val="-15"/>
                <w:sz w:val="26"/>
              </w:rPr>
              <w:t xml:space="preserve"> </w:t>
            </w:r>
            <w:r>
              <w:rPr>
                <w:sz w:val="26"/>
              </w:rPr>
              <w:t>для</w:t>
            </w:r>
            <w:r>
              <w:rPr>
                <w:spacing w:val="-9"/>
                <w:sz w:val="26"/>
              </w:rPr>
              <w:t xml:space="preserve"> </w:t>
            </w:r>
            <w:r>
              <w:rPr>
                <w:sz w:val="26"/>
              </w:rPr>
              <w:t>вжиття</w:t>
            </w:r>
            <w:r>
              <w:rPr>
                <w:spacing w:val="-2"/>
                <w:sz w:val="26"/>
              </w:rPr>
              <w:t xml:space="preserve"> </w:t>
            </w:r>
            <w:r>
              <w:rPr>
                <w:sz w:val="26"/>
              </w:rPr>
              <w:t>до них заходів адміністративного впливу a6o інших заходів. визначених законодавством.</w:t>
            </w:r>
          </w:p>
          <w:p w14:paraId="1807BB42" w14:textId="42A567AD" w:rsidR="00D71411" w:rsidRPr="00136D90" w:rsidRDefault="00D71411" w:rsidP="00D71411">
            <w:pPr>
              <w:pStyle w:val="TableParagraph"/>
              <w:spacing w:before="8" w:line="242" w:lineRule="auto"/>
              <w:ind w:left="145" w:right="117" w:hanging="1"/>
              <w:jc w:val="both"/>
              <w:rPr>
                <w:sz w:val="24"/>
                <w:szCs w:val="24"/>
              </w:rPr>
            </w:pPr>
            <w:r>
              <w:rPr>
                <w:b/>
                <w:sz w:val="26"/>
              </w:rPr>
              <w:t xml:space="preserve">Видані компетентними органами іноземної держави документи, </w:t>
            </w:r>
            <w:r>
              <w:rPr>
                <w:sz w:val="26"/>
              </w:rPr>
              <w:t>що подаються для ре</w:t>
            </w:r>
            <w:r w:rsidR="00827CF6">
              <w:rPr>
                <w:sz w:val="26"/>
              </w:rPr>
              <w:t>є</w:t>
            </w:r>
            <w:r>
              <w:rPr>
                <w:sz w:val="26"/>
              </w:rPr>
              <w:t>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14:paraId="6428D08B" w14:textId="77777777" w:rsidR="00C868CF" w:rsidRDefault="00C868CF" w:rsidP="00C868CF">
      <w:pPr>
        <w:tabs>
          <w:tab w:val="left" w:pos="3969"/>
        </w:tabs>
        <w:rPr>
          <w:sz w:val="24"/>
          <w:szCs w:val="24"/>
          <w:lang w:eastAsia="uk-UA"/>
        </w:rPr>
      </w:pPr>
    </w:p>
    <w:p w14:paraId="60ED1E2F" w14:textId="77777777" w:rsidR="00EE7548" w:rsidRPr="00EE7548" w:rsidRDefault="00920F4A" w:rsidP="00EE7548">
      <w:pPr>
        <w:tabs>
          <w:tab w:val="left" w:pos="3969"/>
        </w:tabs>
        <w:rPr>
          <w:b/>
          <w:bCs/>
          <w:sz w:val="24"/>
          <w:szCs w:val="24"/>
          <w:lang w:eastAsia="uk-UA"/>
        </w:rPr>
      </w:pPr>
      <w:r>
        <w:rPr>
          <w:sz w:val="24"/>
          <w:szCs w:val="24"/>
          <w:lang w:eastAsia="uk-UA"/>
        </w:rPr>
        <w:t xml:space="preserve"> </w:t>
      </w:r>
      <w:r w:rsidR="00EE7548" w:rsidRPr="00EE7548">
        <w:rPr>
          <w:b/>
          <w:bCs/>
          <w:sz w:val="24"/>
          <w:szCs w:val="24"/>
          <w:lang w:eastAsia="uk-UA"/>
        </w:rPr>
        <w:t>Примітка Постановою КМУ від 21.10.2022 №1202 « Деякі питання реалізації актів законодавства в сфері міграції в умовах воєнного стану» встановлено, що :</w:t>
      </w:r>
    </w:p>
    <w:p w14:paraId="03ABD688" w14:textId="77777777" w:rsidR="00EE7548" w:rsidRPr="00EE7548" w:rsidRDefault="00EE7548" w:rsidP="00EE7548">
      <w:pPr>
        <w:tabs>
          <w:tab w:val="left" w:pos="3969"/>
        </w:tabs>
        <w:rPr>
          <w:b/>
          <w:bCs/>
          <w:sz w:val="24"/>
          <w:szCs w:val="24"/>
          <w:lang w:eastAsia="uk-UA"/>
        </w:rPr>
      </w:pPr>
      <w:r w:rsidRPr="00EE7548">
        <w:rPr>
          <w:b/>
          <w:bCs/>
          <w:sz w:val="24"/>
          <w:szCs w:val="24"/>
          <w:lang w:eastAsia="uk-UA"/>
        </w:rPr>
        <w:t>-посвідка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24.02.2022, підтверджують законні підстави для тимчасового чи постійного проживання в Україні та право на в’їзд в Україну на період воєнного стану та протягом 30-ти календарних днів з дня його припинення чи скасування;</w:t>
      </w:r>
    </w:p>
    <w:p w14:paraId="7251D0A2" w14:textId="77777777" w:rsidR="00EE7548" w:rsidRPr="00EE7548" w:rsidRDefault="00EE7548" w:rsidP="00EE7548">
      <w:pPr>
        <w:tabs>
          <w:tab w:val="left" w:pos="3969"/>
        </w:tabs>
        <w:rPr>
          <w:b/>
          <w:bCs/>
          <w:sz w:val="24"/>
          <w:szCs w:val="24"/>
          <w:lang w:eastAsia="uk-UA"/>
        </w:rPr>
      </w:pPr>
      <w:r w:rsidRPr="00EE7548">
        <w:rPr>
          <w:b/>
          <w:bCs/>
          <w:sz w:val="24"/>
          <w:szCs w:val="24"/>
          <w:lang w:eastAsia="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30-ти календарних днів з дня припинення або скасування воєнного стану;</w:t>
      </w:r>
    </w:p>
    <w:p w14:paraId="47BDBDA7" w14:textId="77777777" w:rsidR="00EE7548" w:rsidRPr="00EE7548" w:rsidRDefault="00EE7548" w:rsidP="00EE7548">
      <w:pPr>
        <w:tabs>
          <w:tab w:val="left" w:pos="3969"/>
        </w:tabs>
        <w:rPr>
          <w:b/>
          <w:bCs/>
          <w:sz w:val="24"/>
          <w:szCs w:val="24"/>
          <w:lang w:eastAsia="uk-UA"/>
        </w:rPr>
      </w:pPr>
      <w:r w:rsidRPr="00EE7548">
        <w:rPr>
          <w:b/>
          <w:bCs/>
          <w:sz w:val="24"/>
          <w:szCs w:val="24"/>
          <w:lang w:eastAsia="uk-UA"/>
        </w:rPr>
        <w:t>-паспорти громадян України у формі картки строк дії яких закінчився за 30 днів до 24 лютого 2022 та після 24 лютого 2022 року, та паспорти громадянина України зразка 1994 року, до яких не вклеєно фотокартку особи у разі досягнення нею 25-ти чи 45-ти річного віку, строк вклеювання до яких настав за 30 днів до 24 лютого 2022 року та після 24 лютого 2024 року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 віку протягом 30-ти календарних днів з дня припинення чи скасування воєнного стану.</w:t>
      </w:r>
    </w:p>
    <w:p w14:paraId="75E87A1B" w14:textId="55219199" w:rsidR="006C01E0" w:rsidRDefault="006C01E0" w:rsidP="004546AD">
      <w:pPr>
        <w:tabs>
          <w:tab w:val="left" w:pos="3969"/>
        </w:tabs>
        <w:rPr>
          <w:b/>
          <w:bCs/>
          <w:lang w:eastAsia="uk-UA"/>
        </w:rPr>
      </w:pPr>
    </w:p>
    <w:sectPr w:rsidR="006C01E0" w:rsidSect="00A27EE6">
      <w:headerReference w:type="default" r:id="rId10"/>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6EEF" w14:textId="77777777" w:rsidR="005C7ADD" w:rsidRDefault="005C7ADD">
      <w:r>
        <w:separator/>
      </w:r>
    </w:p>
  </w:endnote>
  <w:endnote w:type="continuationSeparator" w:id="0">
    <w:p w14:paraId="52920F1F" w14:textId="77777777" w:rsidR="005C7ADD" w:rsidRDefault="005C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108D" w14:textId="77777777" w:rsidR="005C7ADD" w:rsidRDefault="005C7ADD">
      <w:r>
        <w:separator/>
      </w:r>
    </w:p>
  </w:footnote>
  <w:footnote w:type="continuationSeparator" w:id="0">
    <w:p w14:paraId="697AD034" w14:textId="77777777" w:rsidR="005C7ADD" w:rsidRDefault="005C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21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3F555D05"/>
    <w:multiLevelType w:val="hybridMultilevel"/>
    <w:tmpl w:val="136EA8E0"/>
    <w:lvl w:ilvl="0" w:tplc="B9D495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5414413E"/>
    <w:multiLevelType w:val="hybridMultilevel"/>
    <w:tmpl w:val="BCDCD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401883">
    <w:abstractNumId w:val="0"/>
  </w:num>
  <w:num w:numId="2" w16cid:durableId="1547983421">
    <w:abstractNumId w:val="3"/>
  </w:num>
  <w:num w:numId="3" w16cid:durableId="998919884">
    <w:abstractNumId w:val="1"/>
  </w:num>
  <w:num w:numId="4" w16cid:durableId="232813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747"/>
    <w:rsid w:val="00010AF8"/>
    <w:rsid w:val="000472D8"/>
    <w:rsid w:val="000605BE"/>
    <w:rsid w:val="00065C05"/>
    <w:rsid w:val="000673CB"/>
    <w:rsid w:val="00082FAB"/>
    <w:rsid w:val="00085371"/>
    <w:rsid w:val="000913B0"/>
    <w:rsid w:val="000A42D8"/>
    <w:rsid w:val="000C20B5"/>
    <w:rsid w:val="000C77D7"/>
    <w:rsid w:val="000F2113"/>
    <w:rsid w:val="00115B24"/>
    <w:rsid w:val="00116184"/>
    <w:rsid w:val="00122440"/>
    <w:rsid w:val="001259E1"/>
    <w:rsid w:val="00126247"/>
    <w:rsid w:val="00136D90"/>
    <w:rsid w:val="00142A11"/>
    <w:rsid w:val="00151151"/>
    <w:rsid w:val="0015562A"/>
    <w:rsid w:val="001611BA"/>
    <w:rsid w:val="001651D9"/>
    <w:rsid w:val="00165A37"/>
    <w:rsid w:val="001A1E8A"/>
    <w:rsid w:val="001C5B92"/>
    <w:rsid w:val="001D44CA"/>
    <w:rsid w:val="001D5657"/>
    <w:rsid w:val="001E0E70"/>
    <w:rsid w:val="001F1CED"/>
    <w:rsid w:val="00216288"/>
    <w:rsid w:val="002179BB"/>
    <w:rsid w:val="00222A78"/>
    <w:rsid w:val="002346D1"/>
    <w:rsid w:val="00234BF6"/>
    <w:rsid w:val="0023746A"/>
    <w:rsid w:val="00264EFA"/>
    <w:rsid w:val="002701F6"/>
    <w:rsid w:val="002773BF"/>
    <w:rsid w:val="002A134F"/>
    <w:rsid w:val="002A2CE6"/>
    <w:rsid w:val="002D4661"/>
    <w:rsid w:val="002E5094"/>
    <w:rsid w:val="00313492"/>
    <w:rsid w:val="00325EAB"/>
    <w:rsid w:val="0036742B"/>
    <w:rsid w:val="003945B6"/>
    <w:rsid w:val="003B1D0F"/>
    <w:rsid w:val="003E6A98"/>
    <w:rsid w:val="003E71F0"/>
    <w:rsid w:val="003F020C"/>
    <w:rsid w:val="003F07D5"/>
    <w:rsid w:val="003F2419"/>
    <w:rsid w:val="003F6D23"/>
    <w:rsid w:val="0040002A"/>
    <w:rsid w:val="00422D17"/>
    <w:rsid w:val="00445BB5"/>
    <w:rsid w:val="004546AD"/>
    <w:rsid w:val="00492F48"/>
    <w:rsid w:val="00497481"/>
    <w:rsid w:val="004E0545"/>
    <w:rsid w:val="004E58DE"/>
    <w:rsid w:val="004F208F"/>
    <w:rsid w:val="004F324E"/>
    <w:rsid w:val="004F4483"/>
    <w:rsid w:val="00500B36"/>
    <w:rsid w:val="0052271C"/>
    <w:rsid w:val="00523281"/>
    <w:rsid w:val="005379BC"/>
    <w:rsid w:val="005403D3"/>
    <w:rsid w:val="00564A39"/>
    <w:rsid w:val="005805AA"/>
    <w:rsid w:val="00586539"/>
    <w:rsid w:val="00592154"/>
    <w:rsid w:val="0059459D"/>
    <w:rsid w:val="005959BD"/>
    <w:rsid w:val="005A0189"/>
    <w:rsid w:val="005A35CE"/>
    <w:rsid w:val="005B1B2C"/>
    <w:rsid w:val="005B2DAB"/>
    <w:rsid w:val="005C3EE9"/>
    <w:rsid w:val="005C7ADD"/>
    <w:rsid w:val="00601BEE"/>
    <w:rsid w:val="00602BBE"/>
    <w:rsid w:val="00611373"/>
    <w:rsid w:val="00622936"/>
    <w:rsid w:val="0062575F"/>
    <w:rsid w:val="00645E74"/>
    <w:rsid w:val="00685892"/>
    <w:rsid w:val="00687468"/>
    <w:rsid w:val="00690FCC"/>
    <w:rsid w:val="006A5582"/>
    <w:rsid w:val="006C01E0"/>
    <w:rsid w:val="006D7D9B"/>
    <w:rsid w:val="006E17D2"/>
    <w:rsid w:val="006E1AD4"/>
    <w:rsid w:val="006E2340"/>
    <w:rsid w:val="007142BD"/>
    <w:rsid w:val="00722219"/>
    <w:rsid w:val="0072336D"/>
    <w:rsid w:val="007538CA"/>
    <w:rsid w:val="00755CC2"/>
    <w:rsid w:val="0076790E"/>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0B1B"/>
    <w:rsid w:val="007E4A66"/>
    <w:rsid w:val="007E4E51"/>
    <w:rsid w:val="00804F08"/>
    <w:rsid w:val="00805BC3"/>
    <w:rsid w:val="00824963"/>
    <w:rsid w:val="00827847"/>
    <w:rsid w:val="00827CF6"/>
    <w:rsid w:val="00842036"/>
    <w:rsid w:val="00842E04"/>
    <w:rsid w:val="00850A15"/>
    <w:rsid w:val="00856E0C"/>
    <w:rsid w:val="00861A85"/>
    <w:rsid w:val="008678D3"/>
    <w:rsid w:val="0089130C"/>
    <w:rsid w:val="00897AC5"/>
    <w:rsid w:val="008B1659"/>
    <w:rsid w:val="008C0A98"/>
    <w:rsid w:val="008D70BE"/>
    <w:rsid w:val="008E34CA"/>
    <w:rsid w:val="008E6563"/>
    <w:rsid w:val="0090247D"/>
    <w:rsid w:val="00911F85"/>
    <w:rsid w:val="00920044"/>
    <w:rsid w:val="00920F4A"/>
    <w:rsid w:val="009329FC"/>
    <w:rsid w:val="00946211"/>
    <w:rsid w:val="009613CF"/>
    <w:rsid w:val="009620EA"/>
    <w:rsid w:val="0097065E"/>
    <w:rsid w:val="009C7C5E"/>
    <w:rsid w:val="009D3498"/>
    <w:rsid w:val="009F39A3"/>
    <w:rsid w:val="00A07DA4"/>
    <w:rsid w:val="00A134A1"/>
    <w:rsid w:val="00A27EE6"/>
    <w:rsid w:val="00A36354"/>
    <w:rsid w:val="00A4557E"/>
    <w:rsid w:val="00A7050D"/>
    <w:rsid w:val="00A81491"/>
    <w:rsid w:val="00A8267A"/>
    <w:rsid w:val="00A82B8D"/>
    <w:rsid w:val="00A82E40"/>
    <w:rsid w:val="00A834CE"/>
    <w:rsid w:val="00AA25EE"/>
    <w:rsid w:val="00AA7C3F"/>
    <w:rsid w:val="00B22FA0"/>
    <w:rsid w:val="00B34F25"/>
    <w:rsid w:val="00B42288"/>
    <w:rsid w:val="00B51941"/>
    <w:rsid w:val="00B579ED"/>
    <w:rsid w:val="00B66F74"/>
    <w:rsid w:val="00B802A3"/>
    <w:rsid w:val="00B80595"/>
    <w:rsid w:val="00BA0008"/>
    <w:rsid w:val="00BA3C93"/>
    <w:rsid w:val="00BB06FD"/>
    <w:rsid w:val="00BB61E6"/>
    <w:rsid w:val="00BC1CBF"/>
    <w:rsid w:val="00BC3B6E"/>
    <w:rsid w:val="00BC5EF2"/>
    <w:rsid w:val="00BC61D0"/>
    <w:rsid w:val="00BE5E7F"/>
    <w:rsid w:val="00BF1B5D"/>
    <w:rsid w:val="00BF7369"/>
    <w:rsid w:val="00C05668"/>
    <w:rsid w:val="00C10CA5"/>
    <w:rsid w:val="00C20784"/>
    <w:rsid w:val="00C20972"/>
    <w:rsid w:val="00C234EC"/>
    <w:rsid w:val="00C25AAA"/>
    <w:rsid w:val="00C5041C"/>
    <w:rsid w:val="00C579D5"/>
    <w:rsid w:val="00C638C2"/>
    <w:rsid w:val="00C72A66"/>
    <w:rsid w:val="00C74B67"/>
    <w:rsid w:val="00C77FCB"/>
    <w:rsid w:val="00C868CF"/>
    <w:rsid w:val="00C95185"/>
    <w:rsid w:val="00CB5BAF"/>
    <w:rsid w:val="00CB63F4"/>
    <w:rsid w:val="00CC122F"/>
    <w:rsid w:val="00CC2FDB"/>
    <w:rsid w:val="00CC3B0D"/>
    <w:rsid w:val="00CD0DD2"/>
    <w:rsid w:val="00CD4CA4"/>
    <w:rsid w:val="00D03D12"/>
    <w:rsid w:val="00D122AF"/>
    <w:rsid w:val="00D12EA7"/>
    <w:rsid w:val="00D233F9"/>
    <w:rsid w:val="00D24C28"/>
    <w:rsid w:val="00D27758"/>
    <w:rsid w:val="00D36D97"/>
    <w:rsid w:val="00D41010"/>
    <w:rsid w:val="00D44F5C"/>
    <w:rsid w:val="00D607C9"/>
    <w:rsid w:val="00D71411"/>
    <w:rsid w:val="00D7695F"/>
    <w:rsid w:val="00D840FF"/>
    <w:rsid w:val="00D92F17"/>
    <w:rsid w:val="00DA1733"/>
    <w:rsid w:val="00DB03D7"/>
    <w:rsid w:val="00DB307C"/>
    <w:rsid w:val="00DC2A9F"/>
    <w:rsid w:val="00DD003D"/>
    <w:rsid w:val="00DD36A3"/>
    <w:rsid w:val="00DD435F"/>
    <w:rsid w:val="00DE6CCD"/>
    <w:rsid w:val="00DF689B"/>
    <w:rsid w:val="00E13F58"/>
    <w:rsid w:val="00E3515D"/>
    <w:rsid w:val="00E43F0B"/>
    <w:rsid w:val="00E445C3"/>
    <w:rsid w:val="00E51A6F"/>
    <w:rsid w:val="00E55BA5"/>
    <w:rsid w:val="00E628B9"/>
    <w:rsid w:val="00E670A6"/>
    <w:rsid w:val="00E8462D"/>
    <w:rsid w:val="00E8689A"/>
    <w:rsid w:val="00E9323A"/>
    <w:rsid w:val="00EC28E9"/>
    <w:rsid w:val="00EC550D"/>
    <w:rsid w:val="00EE1889"/>
    <w:rsid w:val="00EE7548"/>
    <w:rsid w:val="00EF1618"/>
    <w:rsid w:val="00F03830"/>
    <w:rsid w:val="00F03964"/>
    <w:rsid w:val="00F03E60"/>
    <w:rsid w:val="00F1060B"/>
    <w:rsid w:val="00F412C3"/>
    <w:rsid w:val="00F52ADF"/>
    <w:rsid w:val="00F848F1"/>
    <w:rsid w:val="00F86142"/>
    <w:rsid w:val="00F94444"/>
    <w:rsid w:val="00F94EC9"/>
    <w:rsid w:val="00FA281B"/>
    <w:rsid w:val="00FA288F"/>
    <w:rsid w:val="00FB3DD9"/>
    <w:rsid w:val="00FC5D26"/>
    <w:rsid w:val="00FD318A"/>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D82"/>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 w:type="paragraph" w:customStyle="1" w:styleId="rvps2">
    <w:name w:val="rvps2"/>
    <w:basedOn w:val="a"/>
    <w:rsid w:val="00FF7260"/>
    <w:pPr>
      <w:spacing w:before="100" w:beforeAutospacing="1" w:after="100" w:afterAutospacing="1"/>
      <w:jc w:val="left"/>
    </w:pPr>
    <w:rPr>
      <w:sz w:val="24"/>
      <w:szCs w:val="24"/>
      <w:lang w:val="ru-RU" w:eastAsia="ru-RU"/>
    </w:rPr>
  </w:style>
  <w:style w:type="character" w:customStyle="1" w:styleId="Verdana7pt">
    <w:name w:val="Основной текст + Verdana;7 pt"/>
    <w:rsid w:val="00FF7260"/>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c">
    <w:name w:val="Основной текст_"/>
    <w:link w:val="1"/>
    <w:rsid w:val="00FF7260"/>
    <w:rPr>
      <w:spacing w:val="3"/>
      <w:sz w:val="21"/>
      <w:szCs w:val="21"/>
      <w:shd w:val="clear" w:color="auto" w:fill="FFFFFF"/>
    </w:rPr>
  </w:style>
  <w:style w:type="paragraph" w:customStyle="1" w:styleId="1">
    <w:name w:val="Основной текст1"/>
    <w:basedOn w:val="a"/>
    <w:link w:val="ac"/>
    <w:rsid w:val="00FF7260"/>
    <w:pPr>
      <w:widowControl w:val="0"/>
      <w:shd w:val="clear" w:color="auto" w:fill="FFFFFF"/>
      <w:spacing w:before="720" w:after="240" w:line="278" w:lineRule="exact"/>
    </w:pPr>
    <w:rPr>
      <w:rFonts w:asciiTheme="minorHAnsi" w:eastAsiaTheme="minorHAnsi" w:hAnsiTheme="minorHAnsi" w:cstheme="minorBidi"/>
      <w:spacing w:val="3"/>
      <w:sz w:val="21"/>
      <w:szCs w:val="21"/>
    </w:rPr>
  </w:style>
  <w:style w:type="character" w:customStyle="1" w:styleId="6">
    <w:name w:val="Основной текст (6)_"/>
    <w:link w:val="60"/>
    <w:rsid w:val="00FF7260"/>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FF7260"/>
    <w:pPr>
      <w:widowControl w:val="0"/>
      <w:shd w:val="clear" w:color="auto" w:fill="FFFFFF"/>
      <w:spacing w:after="360" w:line="192" w:lineRule="exact"/>
      <w:jc w:val="center"/>
    </w:pPr>
    <w:rPr>
      <w:rFonts w:ascii="Verdana" w:eastAsia="Verdana" w:hAnsi="Verdana" w:cs="Verdana"/>
      <w:spacing w:val="3"/>
      <w:sz w:val="14"/>
      <w:szCs w:val="14"/>
    </w:rPr>
  </w:style>
  <w:style w:type="paragraph" w:styleId="ad">
    <w:name w:val="Normal (Web)"/>
    <w:basedOn w:val="a"/>
    <w:uiPriority w:val="99"/>
    <w:semiHidden/>
    <w:unhideWhenUsed/>
    <w:rsid w:val="009D3498"/>
    <w:pPr>
      <w:spacing w:before="100" w:beforeAutospacing="1" w:after="100" w:afterAutospacing="1"/>
      <w:jc w:val="left"/>
    </w:pPr>
    <w:rPr>
      <w:sz w:val="24"/>
      <w:szCs w:val="24"/>
      <w:lang w:val="ru-RU" w:eastAsia="ru-RU"/>
    </w:rPr>
  </w:style>
  <w:style w:type="character" w:styleId="ae">
    <w:name w:val="Unresolved Mention"/>
    <w:basedOn w:val="a0"/>
    <w:uiPriority w:val="99"/>
    <w:semiHidden/>
    <w:unhideWhenUsed/>
    <w:rsid w:val="00C20972"/>
    <w:rPr>
      <w:color w:val="605E5C"/>
      <w:shd w:val="clear" w:color="auto" w:fill="E1DFDD"/>
    </w:rPr>
  </w:style>
  <w:style w:type="character" w:styleId="af">
    <w:name w:val="FollowedHyperlink"/>
    <w:basedOn w:val="a0"/>
    <w:uiPriority w:val="99"/>
    <w:semiHidden/>
    <w:unhideWhenUsed/>
    <w:rsid w:val="00C20972"/>
    <w:rPr>
      <w:color w:val="800080" w:themeColor="followedHyperlink"/>
      <w:u w:val="single"/>
    </w:rPr>
  </w:style>
  <w:style w:type="paragraph" w:customStyle="1" w:styleId="TableParagraph">
    <w:name w:val="Table Paragraph"/>
    <w:basedOn w:val="a"/>
    <w:uiPriority w:val="1"/>
    <w:qFormat/>
    <w:rsid w:val="00D71411"/>
    <w:pPr>
      <w:widowControl w:val="0"/>
      <w:autoSpaceDE w:val="0"/>
      <w:autoSpaceDN w:val="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2482">
      <w:bodyDiv w:val="1"/>
      <w:marLeft w:val="0"/>
      <w:marRight w:val="0"/>
      <w:marTop w:val="0"/>
      <w:marBottom w:val="0"/>
      <w:divBdr>
        <w:top w:val="none" w:sz="0" w:space="0" w:color="auto"/>
        <w:left w:val="none" w:sz="0" w:space="0" w:color="auto"/>
        <w:bottom w:val="none" w:sz="0" w:space="0" w:color="auto"/>
        <w:right w:val="none" w:sz="0" w:space="0" w:color="auto"/>
      </w:divBdr>
    </w:div>
    <w:div w:id="183904751">
      <w:bodyDiv w:val="1"/>
      <w:marLeft w:val="0"/>
      <w:marRight w:val="0"/>
      <w:marTop w:val="0"/>
      <w:marBottom w:val="0"/>
      <w:divBdr>
        <w:top w:val="none" w:sz="0" w:space="0" w:color="auto"/>
        <w:left w:val="none" w:sz="0" w:space="0" w:color="auto"/>
        <w:bottom w:val="none" w:sz="0" w:space="0" w:color="auto"/>
        <w:right w:val="none" w:sz="0" w:space="0" w:color="auto"/>
      </w:divBdr>
      <w:divsChild>
        <w:div w:id="1806582884">
          <w:marLeft w:val="0"/>
          <w:marRight w:val="0"/>
          <w:marTop w:val="360"/>
          <w:marBottom w:val="0"/>
          <w:divBdr>
            <w:top w:val="none" w:sz="0" w:space="0" w:color="auto"/>
            <w:left w:val="none" w:sz="0" w:space="0" w:color="auto"/>
            <w:bottom w:val="none" w:sz="0" w:space="0" w:color="auto"/>
            <w:right w:val="none" w:sz="0" w:space="0" w:color="auto"/>
          </w:divBdr>
        </w:div>
        <w:div w:id="1297179831">
          <w:marLeft w:val="0"/>
          <w:marRight w:val="0"/>
          <w:marTop w:val="360"/>
          <w:marBottom w:val="0"/>
          <w:divBdr>
            <w:top w:val="none" w:sz="0" w:space="0" w:color="auto"/>
            <w:left w:val="none" w:sz="0" w:space="0" w:color="auto"/>
            <w:bottom w:val="none" w:sz="0" w:space="0" w:color="auto"/>
            <w:right w:val="none" w:sz="0" w:space="0" w:color="auto"/>
          </w:divBdr>
        </w:div>
        <w:div w:id="1525243543">
          <w:marLeft w:val="0"/>
          <w:marRight w:val="0"/>
          <w:marTop w:val="360"/>
          <w:marBottom w:val="0"/>
          <w:divBdr>
            <w:top w:val="none" w:sz="0" w:space="0" w:color="auto"/>
            <w:left w:val="none" w:sz="0" w:space="0" w:color="auto"/>
            <w:bottom w:val="none" w:sz="0" w:space="0" w:color="auto"/>
            <w:right w:val="none" w:sz="0" w:space="0" w:color="auto"/>
          </w:divBdr>
        </w:div>
        <w:div w:id="1994025389">
          <w:marLeft w:val="0"/>
          <w:marRight w:val="0"/>
          <w:marTop w:val="360"/>
          <w:marBottom w:val="0"/>
          <w:divBdr>
            <w:top w:val="none" w:sz="0" w:space="0" w:color="auto"/>
            <w:left w:val="none" w:sz="0" w:space="0" w:color="auto"/>
            <w:bottom w:val="none" w:sz="0" w:space="0" w:color="auto"/>
            <w:right w:val="none" w:sz="0" w:space="0" w:color="auto"/>
          </w:divBdr>
        </w:div>
        <w:div w:id="1205173995">
          <w:marLeft w:val="0"/>
          <w:marRight w:val="0"/>
          <w:marTop w:val="360"/>
          <w:marBottom w:val="0"/>
          <w:divBdr>
            <w:top w:val="none" w:sz="0" w:space="0" w:color="auto"/>
            <w:left w:val="none" w:sz="0" w:space="0" w:color="auto"/>
            <w:bottom w:val="none" w:sz="0" w:space="0" w:color="auto"/>
            <w:right w:val="none" w:sz="0" w:space="0" w:color="auto"/>
          </w:divBdr>
        </w:div>
        <w:div w:id="621156065">
          <w:marLeft w:val="0"/>
          <w:marRight w:val="0"/>
          <w:marTop w:val="360"/>
          <w:marBottom w:val="0"/>
          <w:divBdr>
            <w:top w:val="none" w:sz="0" w:space="0" w:color="auto"/>
            <w:left w:val="none" w:sz="0" w:space="0" w:color="auto"/>
            <w:bottom w:val="none" w:sz="0" w:space="0" w:color="auto"/>
            <w:right w:val="none" w:sz="0" w:space="0" w:color="auto"/>
          </w:divBdr>
        </w:div>
        <w:div w:id="1454128796">
          <w:marLeft w:val="0"/>
          <w:marRight w:val="0"/>
          <w:marTop w:val="360"/>
          <w:marBottom w:val="0"/>
          <w:divBdr>
            <w:top w:val="none" w:sz="0" w:space="0" w:color="auto"/>
            <w:left w:val="none" w:sz="0" w:space="0" w:color="auto"/>
            <w:bottom w:val="none" w:sz="0" w:space="0" w:color="auto"/>
            <w:right w:val="none" w:sz="0" w:space="0" w:color="auto"/>
          </w:divBdr>
        </w:div>
      </w:divsChild>
    </w:div>
    <w:div w:id="339548852">
      <w:bodyDiv w:val="1"/>
      <w:marLeft w:val="0"/>
      <w:marRight w:val="0"/>
      <w:marTop w:val="0"/>
      <w:marBottom w:val="0"/>
      <w:divBdr>
        <w:top w:val="none" w:sz="0" w:space="0" w:color="auto"/>
        <w:left w:val="none" w:sz="0" w:space="0" w:color="auto"/>
        <w:bottom w:val="none" w:sz="0" w:space="0" w:color="auto"/>
        <w:right w:val="none" w:sz="0" w:space="0" w:color="auto"/>
      </w:divBdr>
      <w:divsChild>
        <w:div w:id="976378290">
          <w:marLeft w:val="0"/>
          <w:marRight w:val="0"/>
          <w:marTop w:val="360"/>
          <w:marBottom w:val="0"/>
          <w:divBdr>
            <w:top w:val="none" w:sz="0" w:space="0" w:color="auto"/>
            <w:left w:val="none" w:sz="0" w:space="0" w:color="auto"/>
            <w:bottom w:val="none" w:sz="0" w:space="0" w:color="auto"/>
            <w:right w:val="none" w:sz="0" w:space="0" w:color="auto"/>
          </w:divBdr>
        </w:div>
        <w:div w:id="710039315">
          <w:marLeft w:val="0"/>
          <w:marRight w:val="0"/>
          <w:marTop w:val="360"/>
          <w:marBottom w:val="0"/>
          <w:divBdr>
            <w:top w:val="none" w:sz="0" w:space="0" w:color="auto"/>
            <w:left w:val="none" w:sz="0" w:space="0" w:color="auto"/>
            <w:bottom w:val="none" w:sz="0" w:space="0" w:color="auto"/>
            <w:right w:val="none" w:sz="0" w:space="0" w:color="auto"/>
          </w:divBdr>
        </w:div>
        <w:div w:id="122820060">
          <w:marLeft w:val="0"/>
          <w:marRight w:val="0"/>
          <w:marTop w:val="360"/>
          <w:marBottom w:val="0"/>
          <w:divBdr>
            <w:top w:val="none" w:sz="0" w:space="0" w:color="auto"/>
            <w:left w:val="none" w:sz="0" w:space="0" w:color="auto"/>
            <w:bottom w:val="none" w:sz="0" w:space="0" w:color="auto"/>
            <w:right w:val="none" w:sz="0" w:space="0" w:color="auto"/>
          </w:divBdr>
        </w:div>
        <w:div w:id="387464148">
          <w:marLeft w:val="0"/>
          <w:marRight w:val="0"/>
          <w:marTop w:val="360"/>
          <w:marBottom w:val="0"/>
          <w:divBdr>
            <w:top w:val="none" w:sz="0" w:space="0" w:color="auto"/>
            <w:left w:val="none" w:sz="0" w:space="0" w:color="auto"/>
            <w:bottom w:val="none" w:sz="0" w:space="0" w:color="auto"/>
            <w:right w:val="none" w:sz="0" w:space="0" w:color="auto"/>
          </w:divBdr>
        </w:div>
        <w:div w:id="1563976954">
          <w:marLeft w:val="0"/>
          <w:marRight w:val="0"/>
          <w:marTop w:val="360"/>
          <w:marBottom w:val="0"/>
          <w:divBdr>
            <w:top w:val="none" w:sz="0" w:space="0" w:color="auto"/>
            <w:left w:val="none" w:sz="0" w:space="0" w:color="auto"/>
            <w:bottom w:val="none" w:sz="0" w:space="0" w:color="auto"/>
            <w:right w:val="none" w:sz="0" w:space="0" w:color="auto"/>
          </w:divBdr>
        </w:div>
        <w:div w:id="1899441600">
          <w:marLeft w:val="0"/>
          <w:marRight w:val="0"/>
          <w:marTop w:val="360"/>
          <w:marBottom w:val="0"/>
          <w:divBdr>
            <w:top w:val="none" w:sz="0" w:space="0" w:color="auto"/>
            <w:left w:val="none" w:sz="0" w:space="0" w:color="auto"/>
            <w:bottom w:val="none" w:sz="0" w:space="0" w:color="auto"/>
            <w:right w:val="none" w:sz="0" w:space="0" w:color="auto"/>
          </w:divBdr>
        </w:div>
        <w:div w:id="1031341227">
          <w:marLeft w:val="0"/>
          <w:marRight w:val="0"/>
          <w:marTop w:val="360"/>
          <w:marBottom w:val="0"/>
          <w:divBdr>
            <w:top w:val="none" w:sz="0" w:space="0" w:color="auto"/>
            <w:left w:val="none" w:sz="0" w:space="0" w:color="auto"/>
            <w:bottom w:val="none" w:sz="0" w:space="0" w:color="auto"/>
            <w:right w:val="none" w:sz="0" w:space="0" w:color="auto"/>
          </w:divBdr>
        </w:div>
      </w:divsChild>
    </w:div>
    <w:div w:id="366948499">
      <w:bodyDiv w:val="1"/>
      <w:marLeft w:val="0"/>
      <w:marRight w:val="0"/>
      <w:marTop w:val="0"/>
      <w:marBottom w:val="0"/>
      <w:divBdr>
        <w:top w:val="none" w:sz="0" w:space="0" w:color="auto"/>
        <w:left w:val="none" w:sz="0" w:space="0" w:color="auto"/>
        <w:bottom w:val="none" w:sz="0" w:space="0" w:color="auto"/>
        <w:right w:val="none" w:sz="0" w:space="0" w:color="auto"/>
      </w:divBdr>
      <w:divsChild>
        <w:div w:id="1534420460">
          <w:marLeft w:val="0"/>
          <w:marRight w:val="0"/>
          <w:marTop w:val="360"/>
          <w:marBottom w:val="0"/>
          <w:divBdr>
            <w:top w:val="none" w:sz="0" w:space="0" w:color="auto"/>
            <w:left w:val="none" w:sz="0" w:space="0" w:color="auto"/>
            <w:bottom w:val="none" w:sz="0" w:space="0" w:color="auto"/>
            <w:right w:val="none" w:sz="0" w:space="0" w:color="auto"/>
          </w:divBdr>
        </w:div>
        <w:div w:id="1150097748">
          <w:marLeft w:val="0"/>
          <w:marRight w:val="0"/>
          <w:marTop w:val="360"/>
          <w:marBottom w:val="0"/>
          <w:divBdr>
            <w:top w:val="none" w:sz="0" w:space="0" w:color="auto"/>
            <w:left w:val="none" w:sz="0" w:space="0" w:color="auto"/>
            <w:bottom w:val="none" w:sz="0" w:space="0" w:color="auto"/>
            <w:right w:val="none" w:sz="0" w:space="0" w:color="auto"/>
          </w:divBdr>
        </w:div>
        <w:div w:id="779030446">
          <w:marLeft w:val="0"/>
          <w:marRight w:val="0"/>
          <w:marTop w:val="360"/>
          <w:marBottom w:val="0"/>
          <w:divBdr>
            <w:top w:val="none" w:sz="0" w:space="0" w:color="auto"/>
            <w:left w:val="none" w:sz="0" w:space="0" w:color="auto"/>
            <w:bottom w:val="none" w:sz="0" w:space="0" w:color="auto"/>
            <w:right w:val="none" w:sz="0" w:space="0" w:color="auto"/>
          </w:divBdr>
        </w:div>
        <w:div w:id="180559531">
          <w:marLeft w:val="0"/>
          <w:marRight w:val="0"/>
          <w:marTop w:val="360"/>
          <w:marBottom w:val="0"/>
          <w:divBdr>
            <w:top w:val="none" w:sz="0" w:space="0" w:color="auto"/>
            <w:left w:val="none" w:sz="0" w:space="0" w:color="auto"/>
            <w:bottom w:val="none" w:sz="0" w:space="0" w:color="auto"/>
            <w:right w:val="none" w:sz="0" w:space="0" w:color="auto"/>
          </w:divBdr>
        </w:div>
        <w:div w:id="644236250">
          <w:marLeft w:val="0"/>
          <w:marRight w:val="0"/>
          <w:marTop w:val="360"/>
          <w:marBottom w:val="0"/>
          <w:divBdr>
            <w:top w:val="none" w:sz="0" w:space="0" w:color="auto"/>
            <w:left w:val="none" w:sz="0" w:space="0" w:color="auto"/>
            <w:bottom w:val="none" w:sz="0" w:space="0" w:color="auto"/>
            <w:right w:val="none" w:sz="0" w:space="0" w:color="auto"/>
          </w:divBdr>
        </w:div>
      </w:divsChild>
    </w:div>
    <w:div w:id="372922589">
      <w:bodyDiv w:val="1"/>
      <w:marLeft w:val="0"/>
      <w:marRight w:val="0"/>
      <w:marTop w:val="0"/>
      <w:marBottom w:val="0"/>
      <w:divBdr>
        <w:top w:val="none" w:sz="0" w:space="0" w:color="auto"/>
        <w:left w:val="none" w:sz="0" w:space="0" w:color="auto"/>
        <w:bottom w:val="none" w:sz="0" w:space="0" w:color="auto"/>
        <w:right w:val="none" w:sz="0" w:space="0" w:color="auto"/>
      </w:divBdr>
    </w:div>
    <w:div w:id="427316871">
      <w:bodyDiv w:val="1"/>
      <w:marLeft w:val="0"/>
      <w:marRight w:val="0"/>
      <w:marTop w:val="0"/>
      <w:marBottom w:val="0"/>
      <w:divBdr>
        <w:top w:val="none" w:sz="0" w:space="0" w:color="auto"/>
        <w:left w:val="none" w:sz="0" w:space="0" w:color="auto"/>
        <w:bottom w:val="none" w:sz="0" w:space="0" w:color="auto"/>
        <w:right w:val="none" w:sz="0" w:space="0" w:color="auto"/>
      </w:divBdr>
    </w:div>
    <w:div w:id="436340172">
      <w:bodyDiv w:val="1"/>
      <w:marLeft w:val="0"/>
      <w:marRight w:val="0"/>
      <w:marTop w:val="0"/>
      <w:marBottom w:val="0"/>
      <w:divBdr>
        <w:top w:val="none" w:sz="0" w:space="0" w:color="auto"/>
        <w:left w:val="none" w:sz="0" w:space="0" w:color="auto"/>
        <w:bottom w:val="none" w:sz="0" w:space="0" w:color="auto"/>
        <w:right w:val="none" w:sz="0" w:space="0" w:color="auto"/>
      </w:divBdr>
      <w:divsChild>
        <w:div w:id="1935280901">
          <w:marLeft w:val="0"/>
          <w:marRight w:val="0"/>
          <w:marTop w:val="360"/>
          <w:marBottom w:val="0"/>
          <w:divBdr>
            <w:top w:val="none" w:sz="0" w:space="0" w:color="auto"/>
            <w:left w:val="none" w:sz="0" w:space="0" w:color="auto"/>
            <w:bottom w:val="none" w:sz="0" w:space="0" w:color="auto"/>
            <w:right w:val="none" w:sz="0" w:space="0" w:color="auto"/>
          </w:divBdr>
        </w:div>
        <w:div w:id="1494369009">
          <w:marLeft w:val="0"/>
          <w:marRight w:val="0"/>
          <w:marTop w:val="360"/>
          <w:marBottom w:val="0"/>
          <w:divBdr>
            <w:top w:val="none" w:sz="0" w:space="0" w:color="auto"/>
            <w:left w:val="none" w:sz="0" w:space="0" w:color="auto"/>
            <w:bottom w:val="none" w:sz="0" w:space="0" w:color="auto"/>
            <w:right w:val="none" w:sz="0" w:space="0" w:color="auto"/>
          </w:divBdr>
        </w:div>
        <w:div w:id="694767045">
          <w:marLeft w:val="0"/>
          <w:marRight w:val="0"/>
          <w:marTop w:val="360"/>
          <w:marBottom w:val="0"/>
          <w:divBdr>
            <w:top w:val="none" w:sz="0" w:space="0" w:color="auto"/>
            <w:left w:val="none" w:sz="0" w:space="0" w:color="auto"/>
            <w:bottom w:val="none" w:sz="0" w:space="0" w:color="auto"/>
            <w:right w:val="none" w:sz="0" w:space="0" w:color="auto"/>
          </w:divBdr>
        </w:div>
        <w:div w:id="648051736">
          <w:marLeft w:val="0"/>
          <w:marRight w:val="0"/>
          <w:marTop w:val="360"/>
          <w:marBottom w:val="0"/>
          <w:divBdr>
            <w:top w:val="none" w:sz="0" w:space="0" w:color="auto"/>
            <w:left w:val="none" w:sz="0" w:space="0" w:color="auto"/>
            <w:bottom w:val="none" w:sz="0" w:space="0" w:color="auto"/>
            <w:right w:val="none" w:sz="0" w:space="0" w:color="auto"/>
          </w:divBdr>
        </w:div>
        <w:div w:id="1666592602">
          <w:marLeft w:val="0"/>
          <w:marRight w:val="0"/>
          <w:marTop w:val="360"/>
          <w:marBottom w:val="0"/>
          <w:divBdr>
            <w:top w:val="none" w:sz="0" w:space="0" w:color="auto"/>
            <w:left w:val="none" w:sz="0" w:space="0" w:color="auto"/>
            <w:bottom w:val="none" w:sz="0" w:space="0" w:color="auto"/>
            <w:right w:val="none" w:sz="0" w:space="0" w:color="auto"/>
          </w:divBdr>
        </w:div>
      </w:divsChild>
    </w:div>
    <w:div w:id="459419105">
      <w:bodyDiv w:val="1"/>
      <w:marLeft w:val="0"/>
      <w:marRight w:val="0"/>
      <w:marTop w:val="0"/>
      <w:marBottom w:val="0"/>
      <w:divBdr>
        <w:top w:val="none" w:sz="0" w:space="0" w:color="auto"/>
        <w:left w:val="none" w:sz="0" w:space="0" w:color="auto"/>
        <w:bottom w:val="none" w:sz="0" w:space="0" w:color="auto"/>
        <w:right w:val="none" w:sz="0" w:space="0" w:color="auto"/>
      </w:divBdr>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31915207">
      <w:bodyDiv w:val="1"/>
      <w:marLeft w:val="0"/>
      <w:marRight w:val="0"/>
      <w:marTop w:val="0"/>
      <w:marBottom w:val="0"/>
      <w:divBdr>
        <w:top w:val="none" w:sz="0" w:space="0" w:color="auto"/>
        <w:left w:val="none" w:sz="0" w:space="0" w:color="auto"/>
        <w:bottom w:val="none" w:sz="0" w:space="0" w:color="auto"/>
        <w:right w:val="none" w:sz="0" w:space="0" w:color="auto"/>
      </w:divBdr>
      <w:divsChild>
        <w:div w:id="897085102">
          <w:marLeft w:val="0"/>
          <w:marRight w:val="0"/>
          <w:marTop w:val="720"/>
          <w:marBottom w:val="0"/>
          <w:divBdr>
            <w:top w:val="none" w:sz="0" w:space="0" w:color="auto"/>
            <w:left w:val="none" w:sz="0" w:space="0" w:color="auto"/>
            <w:bottom w:val="none" w:sz="0" w:space="0" w:color="auto"/>
            <w:right w:val="none" w:sz="0" w:space="0" w:color="auto"/>
          </w:divBdr>
          <w:divsChild>
            <w:div w:id="1962149756">
              <w:marLeft w:val="0"/>
              <w:marRight w:val="0"/>
              <w:marTop w:val="0"/>
              <w:marBottom w:val="0"/>
              <w:divBdr>
                <w:top w:val="none" w:sz="0" w:space="0" w:color="auto"/>
                <w:left w:val="none" w:sz="0" w:space="0" w:color="auto"/>
                <w:bottom w:val="none" w:sz="0" w:space="0" w:color="auto"/>
                <w:right w:val="none" w:sz="0" w:space="0" w:color="auto"/>
              </w:divBdr>
              <w:divsChild>
                <w:div w:id="555236113">
                  <w:marLeft w:val="0"/>
                  <w:marRight w:val="0"/>
                  <w:marTop w:val="0"/>
                  <w:marBottom w:val="0"/>
                  <w:divBdr>
                    <w:top w:val="none" w:sz="0" w:space="0" w:color="auto"/>
                    <w:left w:val="none" w:sz="0" w:space="0" w:color="auto"/>
                    <w:bottom w:val="none" w:sz="0" w:space="0" w:color="auto"/>
                    <w:right w:val="none" w:sz="0" w:space="0" w:color="auto"/>
                  </w:divBdr>
                </w:div>
                <w:div w:id="5565540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081829227">
          <w:marLeft w:val="0"/>
          <w:marRight w:val="0"/>
          <w:marTop w:val="720"/>
          <w:marBottom w:val="0"/>
          <w:divBdr>
            <w:top w:val="none" w:sz="0" w:space="0" w:color="auto"/>
            <w:left w:val="none" w:sz="0" w:space="0" w:color="auto"/>
            <w:bottom w:val="none" w:sz="0" w:space="0" w:color="auto"/>
            <w:right w:val="none" w:sz="0" w:space="0" w:color="auto"/>
          </w:divBdr>
        </w:div>
      </w:divsChild>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02969291">
      <w:bodyDiv w:val="1"/>
      <w:marLeft w:val="0"/>
      <w:marRight w:val="0"/>
      <w:marTop w:val="0"/>
      <w:marBottom w:val="0"/>
      <w:divBdr>
        <w:top w:val="none" w:sz="0" w:space="0" w:color="auto"/>
        <w:left w:val="none" w:sz="0" w:space="0" w:color="auto"/>
        <w:bottom w:val="none" w:sz="0" w:space="0" w:color="auto"/>
        <w:right w:val="none" w:sz="0" w:space="0" w:color="auto"/>
      </w:divBdr>
      <w:divsChild>
        <w:div w:id="740639476">
          <w:marLeft w:val="0"/>
          <w:marRight w:val="0"/>
          <w:marTop w:val="360"/>
          <w:marBottom w:val="0"/>
          <w:divBdr>
            <w:top w:val="none" w:sz="0" w:space="0" w:color="auto"/>
            <w:left w:val="none" w:sz="0" w:space="0" w:color="auto"/>
            <w:bottom w:val="none" w:sz="0" w:space="0" w:color="auto"/>
            <w:right w:val="none" w:sz="0" w:space="0" w:color="auto"/>
          </w:divBdr>
        </w:div>
        <w:div w:id="850798635">
          <w:marLeft w:val="0"/>
          <w:marRight w:val="0"/>
          <w:marTop w:val="360"/>
          <w:marBottom w:val="0"/>
          <w:divBdr>
            <w:top w:val="none" w:sz="0" w:space="0" w:color="auto"/>
            <w:left w:val="none" w:sz="0" w:space="0" w:color="auto"/>
            <w:bottom w:val="none" w:sz="0" w:space="0" w:color="auto"/>
            <w:right w:val="none" w:sz="0" w:space="0" w:color="auto"/>
          </w:divBdr>
        </w:div>
        <w:div w:id="308706929">
          <w:marLeft w:val="0"/>
          <w:marRight w:val="0"/>
          <w:marTop w:val="360"/>
          <w:marBottom w:val="0"/>
          <w:divBdr>
            <w:top w:val="none" w:sz="0" w:space="0" w:color="auto"/>
            <w:left w:val="none" w:sz="0" w:space="0" w:color="auto"/>
            <w:bottom w:val="none" w:sz="0" w:space="0" w:color="auto"/>
            <w:right w:val="none" w:sz="0" w:space="0" w:color="auto"/>
          </w:divBdr>
        </w:div>
        <w:div w:id="1686319248">
          <w:marLeft w:val="0"/>
          <w:marRight w:val="0"/>
          <w:marTop w:val="360"/>
          <w:marBottom w:val="0"/>
          <w:divBdr>
            <w:top w:val="none" w:sz="0" w:space="0" w:color="auto"/>
            <w:left w:val="none" w:sz="0" w:space="0" w:color="auto"/>
            <w:bottom w:val="none" w:sz="0" w:space="0" w:color="auto"/>
            <w:right w:val="none" w:sz="0" w:space="0" w:color="auto"/>
          </w:divBdr>
        </w:div>
        <w:div w:id="349986977">
          <w:marLeft w:val="0"/>
          <w:marRight w:val="0"/>
          <w:marTop w:val="360"/>
          <w:marBottom w:val="0"/>
          <w:divBdr>
            <w:top w:val="none" w:sz="0" w:space="0" w:color="auto"/>
            <w:left w:val="none" w:sz="0" w:space="0" w:color="auto"/>
            <w:bottom w:val="none" w:sz="0" w:space="0" w:color="auto"/>
            <w:right w:val="none" w:sz="0" w:space="0" w:color="auto"/>
          </w:divBdr>
        </w:div>
        <w:div w:id="465124835">
          <w:marLeft w:val="0"/>
          <w:marRight w:val="0"/>
          <w:marTop w:val="360"/>
          <w:marBottom w:val="0"/>
          <w:divBdr>
            <w:top w:val="none" w:sz="0" w:space="0" w:color="auto"/>
            <w:left w:val="none" w:sz="0" w:space="0" w:color="auto"/>
            <w:bottom w:val="none" w:sz="0" w:space="0" w:color="auto"/>
            <w:right w:val="none" w:sz="0" w:space="0" w:color="auto"/>
          </w:divBdr>
        </w:div>
      </w:divsChild>
    </w:div>
    <w:div w:id="1057126117">
      <w:bodyDiv w:val="1"/>
      <w:marLeft w:val="0"/>
      <w:marRight w:val="0"/>
      <w:marTop w:val="0"/>
      <w:marBottom w:val="0"/>
      <w:divBdr>
        <w:top w:val="none" w:sz="0" w:space="0" w:color="auto"/>
        <w:left w:val="none" w:sz="0" w:space="0" w:color="auto"/>
        <w:bottom w:val="none" w:sz="0" w:space="0" w:color="auto"/>
        <w:right w:val="none" w:sz="0" w:space="0" w:color="auto"/>
      </w:divBdr>
      <w:divsChild>
        <w:div w:id="2129007283">
          <w:marLeft w:val="0"/>
          <w:marRight w:val="0"/>
          <w:marTop w:val="720"/>
          <w:marBottom w:val="0"/>
          <w:divBdr>
            <w:top w:val="none" w:sz="0" w:space="0" w:color="auto"/>
            <w:left w:val="none" w:sz="0" w:space="0" w:color="auto"/>
            <w:bottom w:val="none" w:sz="0" w:space="0" w:color="auto"/>
            <w:right w:val="none" w:sz="0" w:space="0" w:color="auto"/>
          </w:divBdr>
          <w:divsChild>
            <w:div w:id="814570355">
              <w:marLeft w:val="0"/>
              <w:marRight w:val="0"/>
              <w:marTop w:val="0"/>
              <w:marBottom w:val="0"/>
              <w:divBdr>
                <w:top w:val="none" w:sz="0" w:space="0" w:color="auto"/>
                <w:left w:val="none" w:sz="0" w:space="0" w:color="auto"/>
                <w:bottom w:val="none" w:sz="0" w:space="0" w:color="auto"/>
                <w:right w:val="none" w:sz="0" w:space="0" w:color="auto"/>
              </w:divBdr>
              <w:divsChild>
                <w:div w:id="1766607501">
                  <w:marLeft w:val="0"/>
                  <w:marRight w:val="0"/>
                  <w:marTop w:val="0"/>
                  <w:marBottom w:val="0"/>
                  <w:divBdr>
                    <w:top w:val="none" w:sz="0" w:space="0" w:color="auto"/>
                    <w:left w:val="none" w:sz="0" w:space="0" w:color="auto"/>
                    <w:bottom w:val="none" w:sz="0" w:space="0" w:color="auto"/>
                    <w:right w:val="none" w:sz="0" w:space="0" w:color="auto"/>
                  </w:divBdr>
                </w:div>
                <w:div w:id="26496664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32189451">
          <w:marLeft w:val="0"/>
          <w:marRight w:val="0"/>
          <w:marTop w:val="720"/>
          <w:marBottom w:val="0"/>
          <w:divBdr>
            <w:top w:val="none" w:sz="0" w:space="0" w:color="auto"/>
            <w:left w:val="none" w:sz="0" w:space="0" w:color="auto"/>
            <w:bottom w:val="none" w:sz="0" w:space="0" w:color="auto"/>
            <w:right w:val="none" w:sz="0" w:space="0" w:color="auto"/>
          </w:divBdr>
        </w:div>
      </w:divsChild>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154368781">
      <w:bodyDiv w:val="1"/>
      <w:marLeft w:val="0"/>
      <w:marRight w:val="0"/>
      <w:marTop w:val="0"/>
      <w:marBottom w:val="0"/>
      <w:divBdr>
        <w:top w:val="none" w:sz="0" w:space="0" w:color="auto"/>
        <w:left w:val="none" w:sz="0" w:space="0" w:color="auto"/>
        <w:bottom w:val="none" w:sz="0" w:space="0" w:color="auto"/>
        <w:right w:val="none" w:sz="0" w:space="0" w:color="auto"/>
      </w:divBdr>
    </w:div>
    <w:div w:id="1174687069">
      <w:bodyDiv w:val="1"/>
      <w:marLeft w:val="0"/>
      <w:marRight w:val="0"/>
      <w:marTop w:val="0"/>
      <w:marBottom w:val="0"/>
      <w:divBdr>
        <w:top w:val="none" w:sz="0" w:space="0" w:color="auto"/>
        <w:left w:val="none" w:sz="0" w:space="0" w:color="auto"/>
        <w:bottom w:val="none" w:sz="0" w:space="0" w:color="auto"/>
        <w:right w:val="none" w:sz="0" w:space="0" w:color="auto"/>
      </w:divBdr>
    </w:div>
    <w:div w:id="1330602387">
      <w:bodyDiv w:val="1"/>
      <w:marLeft w:val="0"/>
      <w:marRight w:val="0"/>
      <w:marTop w:val="0"/>
      <w:marBottom w:val="0"/>
      <w:divBdr>
        <w:top w:val="none" w:sz="0" w:space="0" w:color="auto"/>
        <w:left w:val="none" w:sz="0" w:space="0" w:color="auto"/>
        <w:bottom w:val="none" w:sz="0" w:space="0" w:color="auto"/>
        <w:right w:val="none" w:sz="0" w:space="0" w:color="auto"/>
      </w:divBdr>
      <w:divsChild>
        <w:div w:id="1754621826">
          <w:marLeft w:val="0"/>
          <w:marRight w:val="0"/>
          <w:marTop w:val="360"/>
          <w:marBottom w:val="0"/>
          <w:divBdr>
            <w:top w:val="none" w:sz="0" w:space="0" w:color="auto"/>
            <w:left w:val="none" w:sz="0" w:space="0" w:color="auto"/>
            <w:bottom w:val="none" w:sz="0" w:space="0" w:color="auto"/>
            <w:right w:val="none" w:sz="0" w:space="0" w:color="auto"/>
          </w:divBdr>
        </w:div>
        <w:div w:id="2056389584">
          <w:marLeft w:val="0"/>
          <w:marRight w:val="0"/>
          <w:marTop w:val="360"/>
          <w:marBottom w:val="0"/>
          <w:divBdr>
            <w:top w:val="none" w:sz="0" w:space="0" w:color="auto"/>
            <w:left w:val="none" w:sz="0" w:space="0" w:color="auto"/>
            <w:bottom w:val="none" w:sz="0" w:space="0" w:color="auto"/>
            <w:right w:val="none" w:sz="0" w:space="0" w:color="auto"/>
          </w:divBdr>
        </w:div>
        <w:div w:id="1477069884">
          <w:marLeft w:val="0"/>
          <w:marRight w:val="0"/>
          <w:marTop w:val="360"/>
          <w:marBottom w:val="0"/>
          <w:divBdr>
            <w:top w:val="none" w:sz="0" w:space="0" w:color="auto"/>
            <w:left w:val="none" w:sz="0" w:space="0" w:color="auto"/>
            <w:bottom w:val="none" w:sz="0" w:space="0" w:color="auto"/>
            <w:right w:val="none" w:sz="0" w:space="0" w:color="auto"/>
          </w:divBdr>
        </w:div>
        <w:div w:id="737872132">
          <w:marLeft w:val="0"/>
          <w:marRight w:val="0"/>
          <w:marTop w:val="360"/>
          <w:marBottom w:val="0"/>
          <w:divBdr>
            <w:top w:val="none" w:sz="0" w:space="0" w:color="auto"/>
            <w:left w:val="none" w:sz="0" w:space="0" w:color="auto"/>
            <w:bottom w:val="none" w:sz="0" w:space="0" w:color="auto"/>
            <w:right w:val="none" w:sz="0" w:space="0" w:color="auto"/>
          </w:divBdr>
        </w:div>
        <w:div w:id="1962808970">
          <w:marLeft w:val="0"/>
          <w:marRight w:val="0"/>
          <w:marTop w:val="360"/>
          <w:marBottom w:val="0"/>
          <w:divBdr>
            <w:top w:val="none" w:sz="0" w:space="0" w:color="auto"/>
            <w:left w:val="none" w:sz="0" w:space="0" w:color="auto"/>
            <w:bottom w:val="none" w:sz="0" w:space="0" w:color="auto"/>
            <w:right w:val="none" w:sz="0" w:space="0" w:color="auto"/>
          </w:divBdr>
        </w:div>
        <w:div w:id="668757744">
          <w:marLeft w:val="0"/>
          <w:marRight w:val="0"/>
          <w:marTop w:val="360"/>
          <w:marBottom w:val="0"/>
          <w:divBdr>
            <w:top w:val="none" w:sz="0" w:space="0" w:color="auto"/>
            <w:left w:val="none" w:sz="0" w:space="0" w:color="auto"/>
            <w:bottom w:val="none" w:sz="0" w:space="0" w:color="auto"/>
            <w:right w:val="none" w:sz="0" w:space="0" w:color="auto"/>
          </w:divBdr>
        </w:div>
        <w:div w:id="245265778">
          <w:marLeft w:val="0"/>
          <w:marRight w:val="0"/>
          <w:marTop w:val="360"/>
          <w:marBottom w:val="0"/>
          <w:divBdr>
            <w:top w:val="none" w:sz="0" w:space="0" w:color="auto"/>
            <w:left w:val="none" w:sz="0" w:space="0" w:color="auto"/>
            <w:bottom w:val="none" w:sz="0" w:space="0" w:color="auto"/>
            <w:right w:val="none" w:sz="0" w:space="0" w:color="auto"/>
          </w:divBdr>
        </w:div>
      </w:divsChild>
    </w:div>
    <w:div w:id="1334262445">
      <w:bodyDiv w:val="1"/>
      <w:marLeft w:val="0"/>
      <w:marRight w:val="0"/>
      <w:marTop w:val="0"/>
      <w:marBottom w:val="0"/>
      <w:divBdr>
        <w:top w:val="none" w:sz="0" w:space="0" w:color="auto"/>
        <w:left w:val="none" w:sz="0" w:space="0" w:color="auto"/>
        <w:bottom w:val="none" w:sz="0" w:space="0" w:color="auto"/>
        <w:right w:val="none" w:sz="0" w:space="0" w:color="auto"/>
      </w:divBdr>
    </w:div>
    <w:div w:id="1335496058">
      <w:bodyDiv w:val="1"/>
      <w:marLeft w:val="0"/>
      <w:marRight w:val="0"/>
      <w:marTop w:val="0"/>
      <w:marBottom w:val="0"/>
      <w:divBdr>
        <w:top w:val="none" w:sz="0" w:space="0" w:color="auto"/>
        <w:left w:val="none" w:sz="0" w:space="0" w:color="auto"/>
        <w:bottom w:val="none" w:sz="0" w:space="0" w:color="auto"/>
        <w:right w:val="none" w:sz="0" w:space="0" w:color="auto"/>
      </w:divBdr>
    </w:div>
    <w:div w:id="1371150560">
      <w:bodyDiv w:val="1"/>
      <w:marLeft w:val="0"/>
      <w:marRight w:val="0"/>
      <w:marTop w:val="0"/>
      <w:marBottom w:val="0"/>
      <w:divBdr>
        <w:top w:val="none" w:sz="0" w:space="0" w:color="auto"/>
        <w:left w:val="none" w:sz="0" w:space="0" w:color="auto"/>
        <w:bottom w:val="none" w:sz="0" w:space="0" w:color="auto"/>
        <w:right w:val="none" w:sz="0" w:space="0" w:color="auto"/>
      </w:divBdr>
      <w:divsChild>
        <w:div w:id="927882784">
          <w:marLeft w:val="0"/>
          <w:marRight w:val="0"/>
          <w:marTop w:val="360"/>
          <w:marBottom w:val="0"/>
          <w:divBdr>
            <w:top w:val="none" w:sz="0" w:space="0" w:color="auto"/>
            <w:left w:val="none" w:sz="0" w:space="0" w:color="auto"/>
            <w:bottom w:val="none" w:sz="0" w:space="0" w:color="auto"/>
            <w:right w:val="none" w:sz="0" w:space="0" w:color="auto"/>
          </w:divBdr>
        </w:div>
        <w:div w:id="370349585">
          <w:marLeft w:val="0"/>
          <w:marRight w:val="0"/>
          <w:marTop w:val="360"/>
          <w:marBottom w:val="0"/>
          <w:divBdr>
            <w:top w:val="none" w:sz="0" w:space="0" w:color="auto"/>
            <w:left w:val="none" w:sz="0" w:space="0" w:color="auto"/>
            <w:bottom w:val="none" w:sz="0" w:space="0" w:color="auto"/>
            <w:right w:val="none" w:sz="0" w:space="0" w:color="auto"/>
          </w:divBdr>
        </w:div>
        <w:div w:id="620234273">
          <w:marLeft w:val="0"/>
          <w:marRight w:val="0"/>
          <w:marTop w:val="360"/>
          <w:marBottom w:val="0"/>
          <w:divBdr>
            <w:top w:val="none" w:sz="0" w:space="0" w:color="auto"/>
            <w:left w:val="none" w:sz="0" w:space="0" w:color="auto"/>
            <w:bottom w:val="none" w:sz="0" w:space="0" w:color="auto"/>
            <w:right w:val="none" w:sz="0" w:space="0" w:color="auto"/>
          </w:divBdr>
        </w:div>
        <w:div w:id="993490132">
          <w:marLeft w:val="0"/>
          <w:marRight w:val="0"/>
          <w:marTop w:val="360"/>
          <w:marBottom w:val="0"/>
          <w:divBdr>
            <w:top w:val="none" w:sz="0" w:space="0" w:color="auto"/>
            <w:left w:val="none" w:sz="0" w:space="0" w:color="auto"/>
            <w:bottom w:val="none" w:sz="0" w:space="0" w:color="auto"/>
            <w:right w:val="none" w:sz="0" w:space="0" w:color="auto"/>
          </w:divBdr>
        </w:div>
        <w:div w:id="182519477">
          <w:marLeft w:val="0"/>
          <w:marRight w:val="0"/>
          <w:marTop w:val="360"/>
          <w:marBottom w:val="0"/>
          <w:divBdr>
            <w:top w:val="none" w:sz="0" w:space="0" w:color="auto"/>
            <w:left w:val="none" w:sz="0" w:space="0" w:color="auto"/>
            <w:bottom w:val="none" w:sz="0" w:space="0" w:color="auto"/>
            <w:right w:val="none" w:sz="0" w:space="0" w:color="auto"/>
          </w:divBdr>
        </w:div>
        <w:div w:id="1546679183">
          <w:marLeft w:val="0"/>
          <w:marRight w:val="0"/>
          <w:marTop w:val="360"/>
          <w:marBottom w:val="0"/>
          <w:divBdr>
            <w:top w:val="none" w:sz="0" w:space="0" w:color="auto"/>
            <w:left w:val="none" w:sz="0" w:space="0" w:color="auto"/>
            <w:bottom w:val="none" w:sz="0" w:space="0" w:color="auto"/>
            <w:right w:val="none" w:sz="0" w:space="0" w:color="auto"/>
          </w:divBdr>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5822">
      <w:bodyDiv w:val="1"/>
      <w:marLeft w:val="0"/>
      <w:marRight w:val="0"/>
      <w:marTop w:val="0"/>
      <w:marBottom w:val="0"/>
      <w:divBdr>
        <w:top w:val="none" w:sz="0" w:space="0" w:color="auto"/>
        <w:left w:val="none" w:sz="0" w:space="0" w:color="auto"/>
        <w:bottom w:val="none" w:sz="0" w:space="0" w:color="auto"/>
        <w:right w:val="none" w:sz="0" w:space="0" w:color="auto"/>
      </w:divBdr>
    </w:div>
    <w:div w:id="1687365810">
      <w:bodyDiv w:val="1"/>
      <w:marLeft w:val="0"/>
      <w:marRight w:val="0"/>
      <w:marTop w:val="0"/>
      <w:marBottom w:val="0"/>
      <w:divBdr>
        <w:top w:val="none" w:sz="0" w:space="0" w:color="auto"/>
        <w:left w:val="none" w:sz="0" w:space="0" w:color="auto"/>
        <w:bottom w:val="none" w:sz="0" w:space="0" w:color="auto"/>
        <w:right w:val="none" w:sz="0" w:space="0" w:color="auto"/>
      </w:divBdr>
      <w:divsChild>
        <w:div w:id="1841461724">
          <w:marLeft w:val="0"/>
          <w:marRight w:val="0"/>
          <w:marTop w:val="360"/>
          <w:marBottom w:val="0"/>
          <w:divBdr>
            <w:top w:val="none" w:sz="0" w:space="0" w:color="auto"/>
            <w:left w:val="none" w:sz="0" w:space="0" w:color="auto"/>
            <w:bottom w:val="none" w:sz="0" w:space="0" w:color="auto"/>
            <w:right w:val="none" w:sz="0" w:space="0" w:color="auto"/>
          </w:divBdr>
        </w:div>
        <w:div w:id="154954833">
          <w:marLeft w:val="0"/>
          <w:marRight w:val="0"/>
          <w:marTop w:val="360"/>
          <w:marBottom w:val="0"/>
          <w:divBdr>
            <w:top w:val="none" w:sz="0" w:space="0" w:color="auto"/>
            <w:left w:val="none" w:sz="0" w:space="0" w:color="auto"/>
            <w:bottom w:val="none" w:sz="0" w:space="0" w:color="auto"/>
            <w:right w:val="none" w:sz="0" w:space="0" w:color="auto"/>
          </w:divBdr>
        </w:div>
        <w:div w:id="207030578">
          <w:marLeft w:val="0"/>
          <w:marRight w:val="0"/>
          <w:marTop w:val="360"/>
          <w:marBottom w:val="0"/>
          <w:divBdr>
            <w:top w:val="none" w:sz="0" w:space="0" w:color="auto"/>
            <w:left w:val="none" w:sz="0" w:space="0" w:color="auto"/>
            <w:bottom w:val="none" w:sz="0" w:space="0" w:color="auto"/>
            <w:right w:val="none" w:sz="0" w:space="0" w:color="auto"/>
          </w:divBdr>
        </w:div>
        <w:div w:id="1180193377">
          <w:marLeft w:val="0"/>
          <w:marRight w:val="0"/>
          <w:marTop w:val="360"/>
          <w:marBottom w:val="0"/>
          <w:divBdr>
            <w:top w:val="none" w:sz="0" w:space="0" w:color="auto"/>
            <w:left w:val="none" w:sz="0" w:space="0" w:color="auto"/>
            <w:bottom w:val="none" w:sz="0" w:space="0" w:color="auto"/>
            <w:right w:val="none" w:sz="0" w:space="0" w:color="auto"/>
          </w:divBdr>
        </w:div>
        <w:div w:id="1627849524">
          <w:marLeft w:val="0"/>
          <w:marRight w:val="0"/>
          <w:marTop w:val="360"/>
          <w:marBottom w:val="0"/>
          <w:divBdr>
            <w:top w:val="none" w:sz="0" w:space="0" w:color="auto"/>
            <w:left w:val="none" w:sz="0" w:space="0" w:color="auto"/>
            <w:bottom w:val="none" w:sz="0" w:space="0" w:color="auto"/>
            <w:right w:val="none" w:sz="0" w:space="0" w:color="auto"/>
          </w:divBdr>
        </w:div>
      </w:divsChild>
    </w:div>
    <w:div w:id="1709798022">
      <w:bodyDiv w:val="1"/>
      <w:marLeft w:val="0"/>
      <w:marRight w:val="0"/>
      <w:marTop w:val="0"/>
      <w:marBottom w:val="0"/>
      <w:divBdr>
        <w:top w:val="none" w:sz="0" w:space="0" w:color="auto"/>
        <w:left w:val="none" w:sz="0" w:space="0" w:color="auto"/>
        <w:bottom w:val="none" w:sz="0" w:space="0" w:color="auto"/>
        <w:right w:val="none" w:sz="0" w:space="0" w:color="auto"/>
      </w:divBdr>
      <w:divsChild>
        <w:div w:id="1337422361">
          <w:marLeft w:val="0"/>
          <w:marRight w:val="0"/>
          <w:marTop w:val="360"/>
          <w:marBottom w:val="0"/>
          <w:divBdr>
            <w:top w:val="none" w:sz="0" w:space="0" w:color="auto"/>
            <w:left w:val="none" w:sz="0" w:space="0" w:color="auto"/>
            <w:bottom w:val="none" w:sz="0" w:space="0" w:color="auto"/>
            <w:right w:val="none" w:sz="0" w:space="0" w:color="auto"/>
          </w:divBdr>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0419">
      <w:bodyDiv w:val="1"/>
      <w:marLeft w:val="0"/>
      <w:marRight w:val="0"/>
      <w:marTop w:val="0"/>
      <w:marBottom w:val="0"/>
      <w:divBdr>
        <w:top w:val="none" w:sz="0" w:space="0" w:color="auto"/>
        <w:left w:val="none" w:sz="0" w:space="0" w:color="auto"/>
        <w:bottom w:val="none" w:sz="0" w:space="0" w:color="auto"/>
        <w:right w:val="none" w:sz="0" w:space="0" w:color="auto"/>
      </w:divBdr>
    </w:div>
    <w:div w:id="1841657242">
      <w:bodyDiv w:val="1"/>
      <w:marLeft w:val="0"/>
      <w:marRight w:val="0"/>
      <w:marTop w:val="0"/>
      <w:marBottom w:val="0"/>
      <w:divBdr>
        <w:top w:val="none" w:sz="0" w:space="0" w:color="auto"/>
        <w:left w:val="none" w:sz="0" w:space="0" w:color="auto"/>
        <w:bottom w:val="none" w:sz="0" w:space="0" w:color="auto"/>
        <w:right w:val="none" w:sz="0" w:space="0" w:color="auto"/>
      </w:divBdr>
      <w:divsChild>
        <w:div w:id="583418835">
          <w:marLeft w:val="0"/>
          <w:marRight w:val="0"/>
          <w:marTop w:val="360"/>
          <w:marBottom w:val="0"/>
          <w:divBdr>
            <w:top w:val="none" w:sz="0" w:space="0" w:color="auto"/>
            <w:left w:val="none" w:sz="0" w:space="0" w:color="auto"/>
            <w:bottom w:val="none" w:sz="0" w:space="0" w:color="auto"/>
            <w:right w:val="none" w:sz="0" w:space="0" w:color="auto"/>
          </w:divBdr>
        </w:div>
        <w:div w:id="618804852">
          <w:marLeft w:val="0"/>
          <w:marRight w:val="0"/>
          <w:marTop w:val="360"/>
          <w:marBottom w:val="0"/>
          <w:divBdr>
            <w:top w:val="none" w:sz="0" w:space="0" w:color="auto"/>
            <w:left w:val="none" w:sz="0" w:space="0" w:color="auto"/>
            <w:bottom w:val="none" w:sz="0" w:space="0" w:color="auto"/>
            <w:right w:val="none" w:sz="0" w:space="0" w:color="auto"/>
          </w:divBdr>
        </w:div>
        <w:div w:id="544946712">
          <w:marLeft w:val="0"/>
          <w:marRight w:val="0"/>
          <w:marTop w:val="360"/>
          <w:marBottom w:val="0"/>
          <w:divBdr>
            <w:top w:val="none" w:sz="0" w:space="0" w:color="auto"/>
            <w:left w:val="none" w:sz="0" w:space="0" w:color="auto"/>
            <w:bottom w:val="none" w:sz="0" w:space="0" w:color="auto"/>
            <w:right w:val="none" w:sz="0" w:space="0" w:color="auto"/>
          </w:divBdr>
        </w:div>
        <w:div w:id="851453844">
          <w:marLeft w:val="0"/>
          <w:marRight w:val="0"/>
          <w:marTop w:val="360"/>
          <w:marBottom w:val="0"/>
          <w:divBdr>
            <w:top w:val="none" w:sz="0" w:space="0" w:color="auto"/>
            <w:left w:val="none" w:sz="0" w:space="0" w:color="auto"/>
            <w:bottom w:val="none" w:sz="0" w:space="0" w:color="auto"/>
            <w:right w:val="none" w:sz="0" w:space="0" w:color="auto"/>
          </w:divBdr>
        </w:div>
        <w:div w:id="1662660454">
          <w:marLeft w:val="0"/>
          <w:marRight w:val="0"/>
          <w:marTop w:val="360"/>
          <w:marBottom w:val="0"/>
          <w:divBdr>
            <w:top w:val="none" w:sz="0" w:space="0" w:color="auto"/>
            <w:left w:val="none" w:sz="0" w:space="0" w:color="auto"/>
            <w:bottom w:val="none" w:sz="0" w:space="0" w:color="auto"/>
            <w:right w:val="none" w:sz="0" w:space="0" w:color="auto"/>
          </w:divBdr>
        </w:div>
      </w:divsChild>
    </w:div>
    <w:div w:id="1844777559">
      <w:bodyDiv w:val="1"/>
      <w:marLeft w:val="0"/>
      <w:marRight w:val="0"/>
      <w:marTop w:val="0"/>
      <w:marBottom w:val="0"/>
      <w:divBdr>
        <w:top w:val="none" w:sz="0" w:space="0" w:color="auto"/>
        <w:left w:val="none" w:sz="0" w:space="0" w:color="auto"/>
        <w:bottom w:val="none" w:sz="0" w:space="0" w:color="auto"/>
        <w:right w:val="none" w:sz="0" w:space="0" w:color="auto"/>
      </w:divBdr>
    </w:div>
    <w:div w:id="1955406078">
      <w:bodyDiv w:val="1"/>
      <w:marLeft w:val="0"/>
      <w:marRight w:val="0"/>
      <w:marTop w:val="0"/>
      <w:marBottom w:val="0"/>
      <w:divBdr>
        <w:top w:val="none" w:sz="0" w:space="0" w:color="auto"/>
        <w:left w:val="none" w:sz="0" w:space="0" w:color="auto"/>
        <w:bottom w:val="none" w:sz="0" w:space="0" w:color="auto"/>
        <w:right w:val="none" w:sz="0" w:space="0" w:color="auto"/>
      </w:divBdr>
      <w:divsChild>
        <w:div w:id="900169196">
          <w:marLeft w:val="0"/>
          <w:marRight w:val="0"/>
          <w:marTop w:val="360"/>
          <w:marBottom w:val="0"/>
          <w:divBdr>
            <w:top w:val="none" w:sz="0" w:space="0" w:color="auto"/>
            <w:left w:val="none" w:sz="0" w:space="0" w:color="auto"/>
            <w:bottom w:val="none" w:sz="0" w:space="0" w:color="auto"/>
            <w:right w:val="none" w:sz="0" w:space="0" w:color="auto"/>
          </w:divBdr>
        </w:div>
      </w:divsChild>
    </w:div>
    <w:div w:id="1983073804">
      <w:bodyDiv w:val="1"/>
      <w:marLeft w:val="0"/>
      <w:marRight w:val="0"/>
      <w:marTop w:val="0"/>
      <w:marBottom w:val="0"/>
      <w:divBdr>
        <w:top w:val="none" w:sz="0" w:space="0" w:color="auto"/>
        <w:left w:val="none" w:sz="0" w:space="0" w:color="auto"/>
        <w:bottom w:val="none" w:sz="0" w:space="0" w:color="auto"/>
        <w:right w:val="none" w:sz="0" w:space="0" w:color="auto"/>
      </w:divBdr>
    </w:div>
    <w:div w:id="2000770940">
      <w:bodyDiv w:val="1"/>
      <w:marLeft w:val="0"/>
      <w:marRight w:val="0"/>
      <w:marTop w:val="0"/>
      <w:marBottom w:val="0"/>
      <w:divBdr>
        <w:top w:val="none" w:sz="0" w:space="0" w:color="auto"/>
        <w:left w:val="none" w:sz="0" w:space="0" w:color="auto"/>
        <w:bottom w:val="none" w:sz="0" w:space="0" w:color="auto"/>
        <w:right w:val="none" w:sz="0" w:space="0" w:color="auto"/>
      </w:divBdr>
      <w:divsChild>
        <w:div w:id="1192262016">
          <w:marLeft w:val="0"/>
          <w:marRight w:val="0"/>
          <w:marTop w:val="360"/>
          <w:marBottom w:val="0"/>
          <w:divBdr>
            <w:top w:val="none" w:sz="0" w:space="0" w:color="auto"/>
            <w:left w:val="none" w:sz="0" w:space="0" w:color="auto"/>
            <w:bottom w:val="none" w:sz="0" w:space="0" w:color="auto"/>
            <w:right w:val="none" w:sz="0" w:space="0" w:color="auto"/>
          </w:divBdr>
        </w:div>
        <w:div w:id="1252812197">
          <w:marLeft w:val="0"/>
          <w:marRight w:val="0"/>
          <w:marTop w:val="360"/>
          <w:marBottom w:val="0"/>
          <w:divBdr>
            <w:top w:val="none" w:sz="0" w:space="0" w:color="auto"/>
            <w:left w:val="none" w:sz="0" w:space="0" w:color="auto"/>
            <w:bottom w:val="none" w:sz="0" w:space="0" w:color="auto"/>
            <w:right w:val="none" w:sz="0" w:space="0" w:color="auto"/>
          </w:divBdr>
        </w:div>
        <w:div w:id="142429248">
          <w:marLeft w:val="0"/>
          <w:marRight w:val="0"/>
          <w:marTop w:val="360"/>
          <w:marBottom w:val="0"/>
          <w:divBdr>
            <w:top w:val="none" w:sz="0" w:space="0" w:color="auto"/>
            <w:left w:val="none" w:sz="0" w:space="0" w:color="auto"/>
            <w:bottom w:val="none" w:sz="0" w:space="0" w:color="auto"/>
            <w:right w:val="none" w:sz="0" w:space="0" w:color="auto"/>
          </w:divBdr>
        </w:div>
        <w:div w:id="1285651201">
          <w:marLeft w:val="0"/>
          <w:marRight w:val="0"/>
          <w:marTop w:val="360"/>
          <w:marBottom w:val="0"/>
          <w:divBdr>
            <w:top w:val="none" w:sz="0" w:space="0" w:color="auto"/>
            <w:left w:val="none" w:sz="0" w:space="0" w:color="auto"/>
            <w:bottom w:val="none" w:sz="0" w:space="0" w:color="auto"/>
            <w:right w:val="none" w:sz="0" w:space="0" w:color="auto"/>
          </w:divBdr>
        </w:div>
        <w:div w:id="2122915619">
          <w:marLeft w:val="0"/>
          <w:marRight w:val="0"/>
          <w:marTop w:val="360"/>
          <w:marBottom w:val="0"/>
          <w:divBdr>
            <w:top w:val="none" w:sz="0" w:space="0" w:color="auto"/>
            <w:left w:val="none" w:sz="0" w:space="0" w:color="auto"/>
            <w:bottom w:val="none" w:sz="0" w:space="0" w:color="auto"/>
            <w:right w:val="none" w:sz="0" w:space="0" w:color="auto"/>
          </w:divBdr>
        </w:div>
        <w:div w:id="528302287">
          <w:marLeft w:val="0"/>
          <w:marRight w:val="0"/>
          <w:marTop w:val="360"/>
          <w:marBottom w:val="0"/>
          <w:divBdr>
            <w:top w:val="none" w:sz="0" w:space="0" w:color="auto"/>
            <w:left w:val="none" w:sz="0" w:space="0" w:color="auto"/>
            <w:bottom w:val="none" w:sz="0" w:space="0" w:color="auto"/>
            <w:right w:val="none" w:sz="0" w:space="0" w:color="auto"/>
          </w:divBdr>
        </w:div>
        <w:div w:id="1501390975">
          <w:marLeft w:val="0"/>
          <w:marRight w:val="0"/>
          <w:marTop w:val="360"/>
          <w:marBottom w:val="0"/>
          <w:divBdr>
            <w:top w:val="none" w:sz="0" w:space="0" w:color="auto"/>
            <w:left w:val="none" w:sz="0" w:space="0" w:color="auto"/>
            <w:bottom w:val="none" w:sz="0" w:space="0" w:color="auto"/>
            <w:right w:val="none" w:sz="0" w:space="0" w:color="auto"/>
          </w:divBdr>
        </w:div>
      </w:divsChild>
    </w:div>
    <w:div w:id="2039771672">
      <w:bodyDiv w:val="1"/>
      <w:marLeft w:val="0"/>
      <w:marRight w:val="0"/>
      <w:marTop w:val="0"/>
      <w:marBottom w:val="0"/>
      <w:divBdr>
        <w:top w:val="none" w:sz="0" w:space="0" w:color="auto"/>
        <w:left w:val="none" w:sz="0" w:space="0" w:color="auto"/>
        <w:bottom w:val="none" w:sz="0" w:space="0" w:color="auto"/>
        <w:right w:val="none" w:sz="0" w:space="0" w:color="auto"/>
      </w:divBdr>
      <w:divsChild>
        <w:div w:id="1394887821">
          <w:marLeft w:val="0"/>
          <w:marRight w:val="0"/>
          <w:marTop w:val="360"/>
          <w:marBottom w:val="0"/>
          <w:divBdr>
            <w:top w:val="none" w:sz="0" w:space="0" w:color="auto"/>
            <w:left w:val="none" w:sz="0" w:space="0" w:color="auto"/>
            <w:bottom w:val="none" w:sz="0" w:space="0" w:color="auto"/>
            <w:right w:val="none" w:sz="0" w:space="0" w:color="auto"/>
          </w:divBdr>
        </w:div>
        <w:div w:id="1642806092">
          <w:marLeft w:val="0"/>
          <w:marRight w:val="0"/>
          <w:marTop w:val="360"/>
          <w:marBottom w:val="0"/>
          <w:divBdr>
            <w:top w:val="none" w:sz="0" w:space="0" w:color="auto"/>
            <w:left w:val="none" w:sz="0" w:space="0" w:color="auto"/>
            <w:bottom w:val="none" w:sz="0" w:space="0" w:color="auto"/>
            <w:right w:val="none" w:sz="0" w:space="0" w:color="auto"/>
          </w:divBdr>
        </w:div>
        <w:div w:id="1699118509">
          <w:marLeft w:val="0"/>
          <w:marRight w:val="0"/>
          <w:marTop w:val="360"/>
          <w:marBottom w:val="0"/>
          <w:divBdr>
            <w:top w:val="none" w:sz="0" w:space="0" w:color="auto"/>
            <w:left w:val="none" w:sz="0" w:space="0" w:color="auto"/>
            <w:bottom w:val="none" w:sz="0" w:space="0" w:color="auto"/>
            <w:right w:val="none" w:sz="0" w:space="0" w:color="auto"/>
          </w:divBdr>
        </w:div>
        <w:div w:id="2120222547">
          <w:marLeft w:val="0"/>
          <w:marRight w:val="0"/>
          <w:marTop w:val="360"/>
          <w:marBottom w:val="0"/>
          <w:divBdr>
            <w:top w:val="none" w:sz="0" w:space="0" w:color="auto"/>
            <w:left w:val="none" w:sz="0" w:space="0" w:color="auto"/>
            <w:bottom w:val="none" w:sz="0" w:space="0" w:color="auto"/>
            <w:right w:val="none" w:sz="0" w:space="0" w:color="auto"/>
          </w:divBdr>
        </w:div>
        <w:div w:id="386875174">
          <w:marLeft w:val="0"/>
          <w:marRight w:val="0"/>
          <w:marTop w:val="360"/>
          <w:marBottom w:val="0"/>
          <w:divBdr>
            <w:top w:val="none" w:sz="0" w:space="0" w:color="auto"/>
            <w:left w:val="none" w:sz="0" w:space="0" w:color="auto"/>
            <w:bottom w:val="none" w:sz="0" w:space="0" w:color="auto"/>
            <w:right w:val="none" w:sz="0" w:space="0" w:color="auto"/>
          </w:divBdr>
        </w:div>
        <w:div w:id="60065065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13-2019-%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6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11950</Words>
  <Characters>6813</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Наталя Володимирівна</cp:lastModifiedBy>
  <cp:revision>12</cp:revision>
  <cp:lastPrinted>2025-01-13T13:43:00Z</cp:lastPrinted>
  <dcterms:created xsi:type="dcterms:W3CDTF">2025-01-03T11:17:00Z</dcterms:created>
  <dcterms:modified xsi:type="dcterms:W3CDTF">2025-01-13T13:43:00Z</dcterms:modified>
</cp:coreProperties>
</file>