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A72A80E" w14:textId="01764AC3" w:rsidR="009D3498" w:rsidRPr="00422D17" w:rsidRDefault="00422D17" w:rsidP="006C01E0">
      <w:pPr>
        <w:tabs>
          <w:tab w:val="left" w:pos="3969"/>
        </w:tabs>
        <w:jc w:val="center"/>
        <w:rPr>
          <w:b/>
          <w:u w:val="single"/>
          <w:lang w:eastAsia="uk-UA"/>
        </w:rPr>
      </w:pPr>
      <w:r w:rsidRPr="00422D17">
        <w:rPr>
          <w:b/>
          <w:u w:val="single"/>
          <w:lang w:eastAsia="uk-UA"/>
        </w:rPr>
        <w:t>Реєстрація місця проживання дитини до 14 років</w:t>
      </w:r>
    </w:p>
    <w:p w14:paraId="1C62FCB9" w14:textId="77777777" w:rsidR="00422D17" w:rsidRDefault="00422D17" w:rsidP="006C01E0">
      <w:pPr>
        <w:tabs>
          <w:tab w:val="left" w:pos="3969"/>
        </w:tabs>
        <w:jc w:val="center"/>
        <w:rPr>
          <w:sz w:val="24"/>
          <w:szCs w:val="24"/>
          <w:u w:val="single"/>
        </w:rPr>
      </w:pPr>
    </w:p>
    <w:p w14:paraId="50279D45" w14:textId="694CBF0F"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422D17">
        <w:rPr>
          <w:b/>
          <w:bCs/>
          <w:u w:val="single"/>
        </w:rPr>
        <w:t>1217</w:t>
      </w: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22"/>
        <w:gridCol w:w="13"/>
        <w:gridCol w:w="4667"/>
        <w:gridCol w:w="59"/>
        <w:gridCol w:w="5257"/>
        <w:gridCol w:w="71"/>
      </w:tblGrid>
      <w:tr w:rsidR="004546AD" w:rsidRPr="000D63FC" w14:paraId="140B2E91" w14:textId="77777777" w:rsidTr="00422D17">
        <w:tc>
          <w:tcPr>
            <w:tcW w:w="5000" w:type="pct"/>
            <w:gridSpan w:val="7"/>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38" w:type="pct"/>
            <w:gridSpan w:val="2"/>
            <w:tcBorders>
              <w:left w:val="single" w:sz="4" w:space="0" w:color="auto"/>
            </w:tcBorders>
          </w:tcPr>
          <w:p w14:paraId="3E3A2455" w14:textId="77777777" w:rsidR="004546AD" w:rsidRPr="000D63FC" w:rsidRDefault="004546AD" w:rsidP="00FE640A">
            <w:pPr>
              <w:rPr>
                <w:sz w:val="24"/>
                <w:szCs w:val="24"/>
              </w:rPr>
            </w:pPr>
            <w:r w:rsidRPr="000D63FC">
              <w:rPr>
                <w:sz w:val="24"/>
                <w:szCs w:val="24"/>
              </w:rPr>
              <w:t>м.Рогатин, вулиця Галицька,40</w:t>
            </w:r>
          </w:p>
        </w:tc>
      </w:tr>
      <w:tr w:rsidR="009F39A3" w:rsidRPr="000D63FC" w14:paraId="40C8EEE9"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51A017A6" w14:textId="77777777" w:rsidR="004546AD" w:rsidRDefault="004546AD" w:rsidP="00FE640A">
            <w:pPr>
              <w:rPr>
                <w:sz w:val="24"/>
                <w:szCs w:val="24"/>
              </w:rPr>
            </w:pPr>
            <w:r w:rsidRPr="000D63FC">
              <w:rPr>
                <w:sz w:val="24"/>
                <w:szCs w:val="24"/>
              </w:rPr>
              <w:t>Інформація щодо режиму роботи ЦНАП</w:t>
            </w:r>
          </w:p>
          <w:p w14:paraId="7B61D36E" w14:textId="400147AA" w:rsidR="00F848F1" w:rsidRPr="000D63FC" w:rsidRDefault="00F848F1" w:rsidP="00FE640A">
            <w:pPr>
              <w:rPr>
                <w:sz w:val="24"/>
                <w:szCs w:val="24"/>
              </w:rPr>
            </w:pPr>
            <w:r>
              <w:rPr>
                <w:sz w:val="24"/>
                <w:szCs w:val="24"/>
              </w:rPr>
              <w:t>( час прийому суб’єктів звернень)</w:t>
            </w:r>
          </w:p>
        </w:tc>
        <w:tc>
          <w:tcPr>
            <w:tcW w:w="2538" w:type="pct"/>
            <w:gridSpan w:val="2"/>
            <w:tcBorders>
              <w:left w:val="single" w:sz="4" w:space="0" w:color="auto"/>
            </w:tcBorders>
          </w:tcPr>
          <w:p w14:paraId="72F92230" w14:textId="5212F92B" w:rsidR="004546AD" w:rsidRPr="000D63FC" w:rsidRDefault="004546AD" w:rsidP="00FE640A">
            <w:pPr>
              <w:rPr>
                <w:sz w:val="24"/>
                <w:szCs w:val="24"/>
              </w:rPr>
            </w:pPr>
            <w:r w:rsidRPr="000D63FC">
              <w:rPr>
                <w:sz w:val="24"/>
                <w:szCs w:val="24"/>
              </w:rPr>
              <w:t>Понеділок з 08.</w:t>
            </w:r>
            <w:r w:rsidR="00F848F1">
              <w:rPr>
                <w:sz w:val="24"/>
                <w:szCs w:val="24"/>
              </w:rPr>
              <w:t>3</w:t>
            </w:r>
            <w:r w:rsidRPr="000D63FC">
              <w:rPr>
                <w:sz w:val="24"/>
                <w:szCs w:val="24"/>
              </w:rPr>
              <w:t>0-до 16.00</w:t>
            </w:r>
          </w:p>
          <w:p w14:paraId="5AA175C2" w14:textId="0B0B1D5E" w:rsidR="004546AD" w:rsidRPr="000D63FC" w:rsidRDefault="004546AD" w:rsidP="00FE640A">
            <w:pPr>
              <w:rPr>
                <w:sz w:val="24"/>
                <w:szCs w:val="24"/>
              </w:rPr>
            </w:pPr>
            <w:r w:rsidRPr="000D63FC">
              <w:rPr>
                <w:sz w:val="24"/>
                <w:szCs w:val="24"/>
              </w:rPr>
              <w:t>Вівторок    з 08.</w:t>
            </w:r>
            <w:r w:rsidR="00F848F1">
              <w:rPr>
                <w:sz w:val="24"/>
                <w:szCs w:val="24"/>
              </w:rPr>
              <w:t>3</w:t>
            </w:r>
            <w:r w:rsidRPr="000D63FC">
              <w:rPr>
                <w:sz w:val="24"/>
                <w:szCs w:val="24"/>
              </w:rPr>
              <w:t>0 до 16.00</w:t>
            </w:r>
          </w:p>
          <w:p w14:paraId="7F2F8A16" w14:textId="6F85650E" w:rsidR="004546AD" w:rsidRPr="000D63FC" w:rsidRDefault="004546AD" w:rsidP="00FE640A">
            <w:pPr>
              <w:rPr>
                <w:sz w:val="24"/>
                <w:szCs w:val="24"/>
              </w:rPr>
            </w:pPr>
            <w:r w:rsidRPr="000D63FC">
              <w:rPr>
                <w:sz w:val="24"/>
                <w:szCs w:val="24"/>
              </w:rPr>
              <w:t>Середа       з 08.</w:t>
            </w:r>
            <w:r w:rsidR="00F848F1">
              <w:rPr>
                <w:sz w:val="24"/>
                <w:szCs w:val="24"/>
              </w:rPr>
              <w:t>3</w:t>
            </w:r>
            <w:r w:rsidRPr="000D63FC">
              <w:rPr>
                <w:sz w:val="24"/>
                <w:szCs w:val="24"/>
              </w:rPr>
              <w:t>0 до 20.00</w:t>
            </w:r>
          </w:p>
          <w:p w14:paraId="5DD15C6F" w14:textId="11A8E0E0" w:rsidR="004546AD" w:rsidRPr="000D63FC" w:rsidRDefault="004546AD" w:rsidP="00FE640A">
            <w:pPr>
              <w:rPr>
                <w:sz w:val="24"/>
                <w:szCs w:val="24"/>
              </w:rPr>
            </w:pPr>
            <w:r w:rsidRPr="000D63FC">
              <w:rPr>
                <w:sz w:val="24"/>
                <w:szCs w:val="24"/>
              </w:rPr>
              <w:t>Четвер       з 08.</w:t>
            </w:r>
            <w:r w:rsidR="00F848F1">
              <w:rPr>
                <w:sz w:val="24"/>
                <w:szCs w:val="24"/>
              </w:rPr>
              <w:t>3</w:t>
            </w:r>
            <w:r w:rsidRPr="000D63FC">
              <w:rPr>
                <w:sz w:val="24"/>
                <w:szCs w:val="24"/>
              </w:rPr>
              <w:t>0 до 16.00</w:t>
            </w:r>
          </w:p>
          <w:p w14:paraId="43D404A3" w14:textId="07C665EF" w:rsidR="004546AD" w:rsidRPr="000D63FC" w:rsidRDefault="004546AD" w:rsidP="00FE640A">
            <w:pPr>
              <w:rPr>
                <w:sz w:val="24"/>
                <w:szCs w:val="24"/>
              </w:rPr>
            </w:pPr>
            <w:r w:rsidRPr="000D63FC">
              <w:rPr>
                <w:sz w:val="24"/>
                <w:szCs w:val="24"/>
              </w:rPr>
              <w:t>П’ятниця   з 08.</w:t>
            </w:r>
            <w:r w:rsidR="00F848F1">
              <w:rPr>
                <w:sz w:val="24"/>
                <w:szCs w:val="24"/>
              </w:rPr>
              <w:t>3</w:t>
            </w:r>
            <w:r w:rsidRPr="000D63FC">
              <w:rPr>
                <w:sz w:val="24"/>
                <w:szCs w:val="24"/>
              </w:rPr>
              <w:t>0 до 15.30</w:t>
            </w:r>
          </w:p>
          <w:p w14:paraId="37C2B3C9" w14:textId="5C0A6FC3" w:rsidR="004546AD" w:rsidRPr="000D63FC" w:rsidRDefault="004546AD" w:rsidP="00FE640A">
            <w:pPr>
              <w:rPr>
                <w:sz w:val="24"/>
                <w:szCs w:val="24"/>
              </w:rPr>
            </w:pPr>
            <w:r w:rsidRPr="000D63FC">
              <w:rPr>
                <w:sz w:val="24"/>
                <w:szCs w:val="24"/>
              </w:rPr>
              <w:t xml:space="preserve">Субота   </w:t>
            </w:r>
            <w:r w:rsidR="00F848F1">
              <w:rPr>
                <w:sz w:val="24"/>
                <w:szCs w:val="24"/>
              </w:rPr>
              <w:t xml:space="preserve">вихідний </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11" w:type="pct"/>
            <w:gridSpan w:val="3"/>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38" w:type="pct"/>
            <w:gridSpan w:val="2"/>
            <w:tcBorders>
              <w:left w:val="single" w:sz="4" w:space="0" w:color="auto"/>
            </w:tcBorders>
          </w:tcPr>
          <w:p w14:paraId="52A1FD35" w14:textId="7D042FCF" w:rsidR="004546AD" w:rsidRPr="000D63FC" w:rsidRDefault="004546AD" w:rsidP="00FE640A">
            <w:pPr>
              <w:rPr>
                <w:sz w:val="24"/>
                <w:szCs w:val="24"/>
              </w:rPr>
            </w:pPr>
            <w:r w:rsidRPr="000D63FC">
              <w:rPr>
                <w:sz w:val="24"/>
                <w:szCs w:val="24"/>
              </w:rPr>
              <w:t>Тел. (097) 1755620</w:t>
            </w:r>
          </w:p>
          <w:p w14:paraId="2B7BC34E" w14:textId="77777777" w:rsidR="004546AD" w:rsidRPr="000D63FC" w:rsidRDefault="004546AD" w:rsidP="00FE640A">
            <w:pPr>
              <w:rPr>
                <w:sz w:val="24"/>
                <w:szCs w:val="24"/>
              </w:rPr>
            </w:pPr>
            <w:r w:rsidRPr="000D63FC">
              <w:rPr>
                <w:sz w:val="24"/>
                <w:szCs w:val="24"/>
              </w:rPr>
              <w:t xml:space="preserve">e-mail: </w:t>
            </w:r>
            <w:r w:rsidRPr="000D63FC">
              <w:rPr>
                <w:sz w:val="24"/>
                <w:szCs w:val="24"/>
                <w:lang w:val="en-US"/>
              </w:rPr>
              <w:t>mr_cnap@ukr.net</w:t>
            </w:r>
          </w:p>
        </w:tc>
      </w:tr>
      <w:tr w:rsidR="00422D17" w:rsidRPr="006B3255" w14:paraId="0D9B2D09"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14B562C7" w14:textId="77777777" w:rsidR="00422D17" w:rsidRPr="006B3255" w:rsidRDefault="00422D17" w:rsidP="003B3930">
            <w:pPr>
              <w:jc w:val="center"/>
              <w:rPr>
                <w:b/>
                <w:sz w:val="24"/>
                <w:szCs w:val="24"/>
                <w:lang w:eastAsia="uk-UA"/>
              </w:rPr>
            </w:pPr>
            <w:r w:rsidRPr="006B3255">
              <w:rPr>
                <w:b/>
                <w:sz w:val="24"/>
                <w:szCs w:val="24"/>
                <w:lang w:eastAsia="uk-UA"/>
              </w:rPr>
              <w:t>Нормативні акти, якими регламентується надання адміністративної послуги</w:t>
            </w:r>
          </w:p>
        </w:tc>
      </w:tr>
      <w:tr w:rsidR="00422D17" w:rsidRPr="006B3255" w14:paraId="4ACACE0E" w14:textId="77777777" w:rsidTr="00C868CF">
        <w:trPr>
          <w:gridBefore w:val="1"/>
          <w:gridAfter w:val="1"/>
          <w:wBefore w:w="4" w:type="pct"/>
          <w:wAfter w:w="34" w:type="pct"/>
          <w:trHeight w:val="942"/>
        </w:trPr>
        <w:tc>
          <w:tcPr>
            <w:tcW w:w="201" w:type="pct"/>
            <w:tcBorders>
              <w:top w:val="outset" w:sz="6" w:space="0" w:color="000000"/>
              <w:left w:val="outset" w:sz="6" w:space="0" w:color="000000"/>
              <w:bottom w:val="outset" w:sz="6" w:space="0" w:color="000000"/>
              <w:right w:val="outset" w:sz="6" w:space="0" w:color="000000"/>
            </w:tcBorders>
            <w:hideMark/>
          </w:tcPr>
          <w:p w14:paraId="151B635A" w14:textId="77777777" w:rsidR="00422D17" w:rsidRPr="006B3255" w:rsidRDefault="00422D17" w:rsidP="003B3930">
            <w:pPr>
              <w:jc w:val="center"/>
              <w:rPr>
                <w:sz w:val="24"/>
                <w:szCs w:val="24"/>
                <w:lang w:eastAsia="uk-UA"/>
              </w:rPr>
            </w:pPr>
            <w:r w:rsidRPr="006B3255">
              <w:rPr>
                <w:sz w:val="24"/>
                <w:szCs w:val="24"/>
                <w:lang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56BF2632" w14:textId="77777777" w:rsidR="00422D17" w:rsidRPr="006B3255" w:rsidRDefault="00422D17" w:rsidP="003B3930">
            <w:pPr>
              <w:rPr>
                <w:sz w:val="24"/>
                <w:szCs w:val="24"/>
                <w:lang w:eastAsia="uk-UA"/>
              </w:rPr>
            </w:pPr>
            <w:r w:rsidRPr="006B3255">
              <w:rPr>
                <w:sz w:val="24"/>
                <w:szCs w:val="24"/>
                <w:lang w:eastAsia="uk-UA"/>
              </w:rPr>
              <w:t>Закони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0E1669D8" w14:textId="4FE89ACA"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1. Закон України «Про свободу пересування та вільний</w:t>
            </w:r>
            <w:r w:rsidR="00C20972" w:rsidRPr="00165A37">
              <w:rPr>
                <w:color w:val="000000" w:themeColor="text1"/>
                <w:sz w:val="24"/>
                <w:szCs w:val="24"/>
                <w:lang w:eastAsia="uk-UA"/>
              </w:rPr>
              <w:t xml:space="preserve"> </w:t>
            </w:r>
            <w:r w:rsidRPr="00165A37">
              <w:rPr>
                <w:color w:val="000000" w:themeColor="text1"/>
                <w:sz w:val="24"/>
                <w:szCs w:val="24"/>
                <w:lang w:eastAsia="uk-UA"/>
              </w:rPr>
              <w:t>вибір місця проживання в Україні».</w:t>
            </w:r>
          </w:p>
          <w:p w14:paraId="0CE74CD4" w14:textId="77777777"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2. Закон України «Про місцеве самоврядування».</w:t>
            </w:r>
          </w:p>
          <w:p w14:paraId="7AE3DBB9" w14:textId="6F1D9E26" w:rsidR="00422D17" w:rsidRPr="00165A37" w:rsidRDefault="00C20972" w:rsidP="003B3930">
            <w:pPr>
              <w:rPr>
                <w:color w:val="000000" w:themeColor="text1"/>
                <w:sz w:val="24"/>
                <w:szCs w:val="24"/>
                <w:lang w:eastAsia="uk-UA"/>
              </w:rPr>
            </w:pPr>
            <w:r w:rsidRPr="00165A37">
              <w:rPr>
                <w:color w:val="000000" w:themeColor="text1"/>
                <w:sz w:val="24"/>
                <w:szCs w:val="24"/>
                <w:lang w:eastAsia="uk-UA"/>
              </w:rPr>
              <w:t>3</w:t>
            </w:r>
            <w:r w:rsidR="00422D17" w:rsidRPr="00165A37">
              <w:rPr>
                <w:color w:val="000000" w:themeColor="text1"/>
                <w:sz w:val="24"/>
                <w:szCs w:val="24"/>
                <w:lang w:eastAsia="uk-UA"/>
              </w:rPr>
              <w:t>. Закон України «Про адміністративні послуги».</w:t>
            </w:r>
          </w:p>
          <w:p w14:paraId="435DDA51"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4. Закон України « Про надання публічних ( електронних публічних) послуг щодо декларування та реєстрації місця проживання в Україні.</w:t>
            </w:r>
          </w:p>
          <w:p w14:paraId="3C173690"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5. Закон України « Про адміністративну процедуру»</w:t>
            </w:r>
          </w:p>
          <w:p w14:paraId="0ED3D919"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6. Закон України « Про порядок виїзду з України і в’їзду в Україну громадян України»</w:t>
            </w:r>
          </w:p>
          <w:p w14:paraId="24A8878E"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7. Закон України « Про державну реєстрацію речових прав на нерухоме майно та їх обтяжень»</w:t>
            </w:r>
          </w:p>
          <w:p w14:paraId="74AD41F8" w14:textId="1EEB4DEA"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8. Закон України « Про іпотеку»</w:t>
            </w:r>
          </w:p>
          <w:p w14:paraId="01704319" w14:textId="11A0F055" w:rsidR="00422D17" w:rsidRPr="00165A37" w:rsidRDefault="00C20972" w:rsidP="00C20972">
            <w:pPr>
              <w:rPr>
                <w:color w:val="000000" w:themeColor="text1"/>
                <w:sz w:val="24"/>
                <w:szCs w:val="24"/>
                <w:lang w:eastAsia="uk-UA"/>
              </w:rPr>
            </w:pPr>
            <w:r w:rsidRPr="00165A37">
              <w:rPr>
                <w:color w:val="000000" w:themeColor="text1"/>
                <w:sz w:val="24"/>
                <w:szCs w:val="24"/>
                <w:lang w:eastAsia="uk-UA"/>
              </w:rPr>
              <w:t>9. Закон України « Про Єдиний демографічний реєстр та документи, що підтверджують громадянство України, посвідчують особу чи її соціальний статус.</w:t>
            </w:r>
          </w:p>
        </w:tc>
      </w:tr>
      <w:tr w:rsidR="00422D17" w:rsidRPr="006B3255" w14:paraId="45E32FCD" w14:textId="77777777" w:rsidTr="00C868CF">
        <w:trPr>
          <w:gridBefore w:val="1"/>
          <w:gridAfter w:val="1"/>
          <w:wBefore w:w="4" w:type="pct"/>
          <w:wAfter w:w="34" w:type="pct"/>
          <w:trHeight w:val="788"/>
        </w:trPr>
        <w:tc>
          <w:tcPr>
            <w:tcW w:w="201" w:type="pct"/>
            <w:tcBorders>
              <w:top w:val="outset" w:sz="6" w:space="0" w:color="000000"/>
              <w:left w:val="outset" w:sz="6" w:space="0" w:color="000000"/>
              <w:bottom w:val="outset" w:sz="6" w:space="0" w:color="000000"/>
              <w:right w:val="outset" w:sz="6" w:space="0" w:color="000000"/>
            </w:tcBorders>
            <w:hideMark/>
          </w:tcPr>
          <w:p w14:paraId="614FBCDC" w14:textId="77777777" w:rsidR="00422D17" w:rsidRPr="006B3255" w:rsidRDefault="00422D17" w:rsidP="003B3930">
            <w:pPr>
              <w:jc w:val="center"/>
              <w:rPr>
                <w:sz w:val="24"/>
                <w:szCs w:val="24"/>
                <w:lang w:eastAsia="uk-UA"/>
              </w:rPr>
            </w:pPr>
            <w:r w:rsidRPr="006B3255">
              <w:rPr>
                <w:sz w:val="24"/>
                <w:szCs w:val="24"/>
                <w:lang w:eastAsia="uk-UA"/>
              </w:rPr>
              <w:t>5</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4B0D3E0E" w14:textId="77777777" w:rsidR="00422D17" w:rsidRPr="006B3255" w:rsidRDefault="00422D17" w:rsidP="003B3930">
            <w:pPr>
              <w:rPr>
                <w:sz w:val="24"/>
                <w:szCs w:val="24"/>
                <w:lang w:eastAsia="uk-UA"/>
              </w:rPr>
            </w:pPr>
            <w:r w:rsidRPr="006B3255">
              <w:rPr>
                <w:sz w:val="24"/>
                <w:szCs w:val="24"/>
                <w:lang w:eastAsia="uk-UA"/>
              </w:rPr>
              <w:t>Акти Кабінету Міністрів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61D2558C" w14:textId="0FBB2F44" w:rsidR="00C20972" w:rsidRDefault="00165A37" w:rsidP="003B3930">
            <w:pPr>
              <w:rPr>
                <w:color w:val="000000" w:themeColor="text1"/>
                <w:sz w:val="24"/>
                <w:szCs w:val="24"/>
                <w:lang w:eastAsia="uk-UA"/>
              </w:rPr>
            </w:pPr>
            <w:hyperlink r:id="rId8" w:anchor="Text" w:tgtFrame="_blank" w:history="1">
              <w:r w:rsidRPr="00165A37">
                <w:rPr>
                  <w:rStyle w:val="ab"/>
                  <w:color w:val="000000" w:themeColor="text1"/>
                  <w:sz w:val="24"/>
                  <w:szCs w:val="24"/>
                  <w:u w:val="none"/>
                  <w:lang w:eastAsia="uk-UA"/>
                </w:rPr>
                <w:t>"</w:t>
              </w:r>
            </w:hyperlink>
            <w:hyperlink r:id="rId9" w:tgtFrame="_blank" w:history="1">
              <w:r w:rsidRPr="00165A37">
                <w:rPr>
                  <w:rStyle w:val="ab"/>
                  <w:color w:val="000000" w:themeColor="text1"/>
                  <w:sz w:val="24"/>
                  <w:szCs w:val="24"/>
                  <w:u w:val="none"/>
                  <w:lang w:eastAsia="uk-UA"/>
                </w:rPr>
                <w:t>Постанова КМУ від 07.02.2022 №265 «Деякі питання декларування і реєстрації місця проживання та ведення реєстрів територіальних громад»</w:t>
              </w:r>
            </w:hyperlink>
          </w:p>
          <w:p w14:paraId="5186A213" w14:textId="056AB1CC" w:rsidR="00165A37" w:rsidRDefault="00165A37" w:rsidP="003B3930">
            <w:pPr>
              <w:rPr>
                <w:color w:val="000000" w:themeColor="text1"/>
                <w:sz w:val="24"/>
                <w:szCs w:val="24"/>
                <w:lang w:eastAsia="uk-UA"/>
              </w:rPr>
            </w:pPr>
            <w:r>
              <w:rPr>
                <w:color w:val="000000" w:themeColor="text1"/>
                <w:sz w:val="24"/>
                <w:szCs w:val="24"/>
                <w:lang w:eastAsia="uk-UA"/>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 перебування), що знаходиться на тимчасово окупованій </w:t>
            </w:r>
            <w:r>
              <w:rPr>
                <w:color w:val="000000" w:themeColor="text1"/>
                <w:sz w:val="24"/>
                <w:szCs w:val="24"/>
                <w:lang w:eastAsia="uk-UA"/>
              </w:rPr>
              <w:lastRenderedPageBreak/>
              <w:t>російською федерацією території України, а також на територіях, на яких ведуться ( велися) бойові дії, та внесення змін до порядків, затверджених постановою Кабінету Міністрів України від 07.02.2022 № 265</w:t>
            </w:r>
          </w:p>
          <w:p w14:paraId="1E2328DC" w14:textId="2B655D3B" w:rsidR="00422D17" w:rsidRPr="00165A37" w:rsidRDefault="00165A37" w:rsidP="00165A37">
            <w:pPr>
              <w:rPr>
                <w:color w:val="000000" w:themeColor="text1"/>
                <w:sz w:val="24"/>
                <w:szCs w:val="24"/>
                <w:lang w:eastAsia="uk-UA"/>
              </w:rPr>
            </w:pPr>
            <w:r>
              <w:rPr>
                <w:color w:val="000000" w:themeColor="text1"/>
                <w:sz w:val="24"/>
                <w:szCs w:val="24"/>
                <w:lang w:eastAsia="uk-UA"/>
              </w:rPr>
              <w:t>Постанова Кабінету Міністрів України від 04.12.2019 №1137 «Питання Єдиного державного вебпорталу електронних послуг та Реєстру адміністративних послуг.</w:t>
            </w:r>
            <w:r w:rsidR="00C20972" w:rsidRPr="00165A37">
              <w:rPr>
                <w:color w:val="000000" w:themeColor="text1"/>
                <w:sz w:val="24"/>
                <w:szCs w:val="24"/>
                <w:lang w:eastAsia="uk-UA"/>
              </w:rPr>
              <w:t xml:space="preserve"> </w:t>
            </w:r>
          </w:p>
        </w:tc>
      </w:tr>
      <w:tr w:rsidR="00422D17" w:rsidRPr="006B3255" w14:paraId="0A16ED43" w14:textId="77777777" w:rsidTr="00C868CF">
        <w:trPr>
          <w:gridBefore w:val="1"/>
          <w:gridAfter w:val="1"/>
          <w:wBefore w:w="4" w:type="pct"/>
          <w:wAfter w:w="34" w:type="pct"/>
          <w:trHeight w:val="34"/>
        </w:trPr>
        <w:tc>
          <w:tcPr>
            <w:tcW w:w="201" w:type="pct"/>
            <w:tcBorders>
              <w:top w:val="outset" w:sz="6" w:space="0" w:color="000000"/>
              <w:left w:val="outset" w:sz="6" w:space="0" w:color="000000"/>
              <w:bottom w:val="outset" w:sz="6" w:space="0" w:color="000000"/>
              <w:right w:val="outset" w:sz="6" w:space="0" w:color="000000"/>
            </w:tcBorders>
            <w:hideMark/>
          </w:tcPr>
          <w:p w14:paraId="37ADA7EF" w14:textId="77777777" w:rsidR="00422D17" w:rsidRPr="006B3255" w:rsidRDefault="00422D17" w:rsidP="003B3930">
            <w:pPr>
              <w:jc w:val="center"/>
              <w:rPr>
                <w:sz w:val="24"/>
                <w:szCs w:val="24"/>
                <w:lang w:eastAsia="uk-UA"/>
              </w:rPr>
            </w:pPr>
            <w:r w:rsidRPr="006B3255">
              <w:rPr>
                <w:sz w:val="24"/>
                <w:szCs w:val="24"/>
                <w:lang w:eastAsia="uk-UA"/>
              </w:rPr>
              <w:lastRenderedPageBreak/>
              <w:t>6</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C105B36" w14:textId="77777777" w:rsidR="00422D17" w:rsidRPr="006B3255" w:rsidRDefault="00422D17" w:rsidP="003B3930">
            <w:pPr>
              <w:rPr>
                <w:sz w:val="24"/>
                <w:szCs w:val="24"/>
                <w:lang w:eastAsia="uk-UA"/>
              </w:rPr>
            </w:pPr>
            <w:r w:rsidRPr="006B3255">
              <w:rPr>
                <w:sz w:val="24"/>
                <w:szCs w:val="24"/>
                <w:lang w:eastAsia="uk-UA"/>
              </w:rPr>
              <w:t>Акти центральних органів виконавчої влади</w:t>
            </w:r>
          </w:p>
        </w:tc>
        <w:tc>
          <w:tcPr>
            <w:tcW w:w="2532" w:type="pct"/>
            <w:gridSpan w:val="2"/>
            <w:tcBorders>
              <w:top w:val="outset" w:sz="6" w:space="0" w:color="000000"/>
              <w:left w:val="outset" w:sz="6" w:space="0" w:color="000000"/>
              <w:bottom w:val="outset" w:sz="6" w:space="0" w:color="000000"/>
              <w:right w:val="outset" w:sz="6" w:space="0" w:color="000000"/>
            </w:tcBorders>
          </w:tcPr>
          <w:p w14:paraId="3A87E2DC" w14:textId="77777777" w:rsidR="00422D17" w:rsidRPr="006B3255" w:rsidRDefault="00422D17" w:rsidP="003B3930">
            <w:pPr>
              <w:tabs>
                <w:tab w:val="left" w:pos="0"/>
                <w:tab w:val="left" w:pos="2535"/>
              </w:tabs>
              <w:ind w:right="7"/>
              <w:jc w:val="center"/>
              <w:rPr>
                <w:sz w:val="24"/>
                <w:szCs w:val="24"/>
                <w:lang w:eastAsia="uk-UA"/>
              </w:rPr>
            </w:pPr>
            <w:r w:rsidRPr="006B3255">
              <w:rPr>
                <w:sz w:val="24"/>
                <w:szCs w:val="24"/>
                <w:lang w:eastAsia="uk-UA"/>
              </w:rPr>
              <w:t>-</w:t>
            </w:r>
          </w:p>
        </w:tc>
      </w:tr>
      <w:tr w:rsidR="00422D17" w:rsidRPr="006B3255" w14:paraId="00DFE5CC"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2C98E6ED" w14:textId="77777777" w:rsidR="00422D17" w:rsidRPr="006B3255" w:rsidRDefault="00422D17" w:rsidP="003B3930">
            <w:pPr>
              <w:jc w:val="center"/>
              <w:rPr>
                <w:b/>
                <w:sz w:val="24"/>
                <w:szCs w:val="24"/>
                <w:lang w:eastAsia="uk-UA"/>
              </w:rPr>
            </w:pPr>
            <w:r w:rsidRPr="006B3255">
              <w:rPr>
                <w:b/>
                <w:sz w:val="24"/>
                <w:szCs w:val="24"/>
                <w:lang w:eastAsia="uk-UA"/>
              </w:rPr>
              <w:t>Умови отримання адміністративної послуги</w:t>
            </w:r>
          </w:p>
        </w:tc>
      </w:tr>
      <w:tr w:rsidR="00422D17" w:rsidRPr="006B3255" w14:paraId="4745BD7D"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287F7277" w14:textId="77777777" w:rsidR="00422D17" w:rsidRPr="006B3255" w:rsidRDefault="00422D17" w:rsidP="003B3930">
            <w:pPr>
              <w:jc w:val="center"/>
              <w:rPr>
                <w:sz w:val="24"/>
                <w:szCs w:val="24"/>
                <w:lang w:eastAsia="uk-UA"/>
              </w:rPr>
            </w:pPr>
            <w:r w:rsidRPr="006B3255">
              <w:rPr>
                <w:sz w:val="24"/>
                <w:szCs w:val="24"/>
                <w:lang w:eastAsia="uk-UA"/>
              </w:rPr>
              <w:t>7</w:t>
            </w:r>
          </w:p>
        </w:tc>
        <w:tc>
          <w:tcPr>
            <w:tcW w:w="2229" w:type="pct"/>
            <w:gridSpan w:val="2"/>
            <w:tcBorders>
              <w:top w:val="outset" w:sz="6" w:space="0" w:color="000000"/>
              <w:left w:val="outset" w:sz="6" w:space="0" w:color="000000"/>
              <w:bottom w:val="outset" w:sz="6" w:space="0" w:color="000000"/>
              <w:right w:val="outset" w:sz="6" w:space="0" w:color="000000"/>
            </w:tcBorders>
          </w:tcPr>
          <w:p w14:paraId="3C571147" w14:textId="77777777" w:rsidR="00422D17" w:rsidRPr="006B3255" w:rsidRDefault="00422D17" w:rsidP="003B3930">
            <w:pPr>
              <w:rPr>
                <w:sz w:val="24"/>
                <w:szCs w:val="24"/>
                <w:lang w:eastAsia="uk-UA"/>
              </w:rPr>
            </w:pPr>
            <w:r w:rsidRPr="006B3255">
              <w:rPr>
                <w:sz w:val="24"/>
                <w:szCs w:val="24"/>
                <w:lang w:eastAsia="uk-UA"/>
              </w:rPr>
              <w:t>Підстава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733EB229" w14:textId="1ED61BE4" w:rsidR="00422D17" w:rsidRPr="006B3255" w:rsidRDefault="00422D17" w:rsidP="003B3930">
            <w:pPr>
              <w:ind w:left="33"/>
              <w:rPr>
                <w:sz w:val="24"/>
                <w:szCs w:val="24"/>
              </w:rPr>
            </w:pPr>
            <w:r>
              <w:rPr>
                <w:sz w:val="24"/>
                <w:szCs w:val="24"/>
              </w:rPr>
              <w:t xml:space="preserve">Заява </w:t>
            </w:r>
            <w:r w:rsidR="003E6A98">
              <w:rPr>
                <w:sz w:val="24"/>
                <w:szCs w:val="24"/>
              </w:rPr>
              <w:t xml:space="preserve">одного з </w:t>
            </w:r>
            <w:r>
              <w:rPr>
                <w:sz w:val="24"/>
                <w:szCs w:val="24"/>
              </w:rPr>
              <w:t>б</w:t>
            </w:r>
            <w:r w:rsidRPr="00152E91">
              <w:rPr>
                <w:sz w:val="24"/>
                <w:szCs w:val="24"/>
              </w:rPr>
              <w:t>атьк</w:t>
            </w:r>
            <w:r>
              <w:rPr>
                <w:sz w:val="24"/>
                <w:szCs w:val="24"/>
              </w:rPr>
              <w:t>ів</w:t>
            </w:r>
            <w:r w:rsidR="003E6A98">
              <w:rPr>
                <w:sz w:val="24"/>
                <w:szCs w:val="24"/>
              </w:rPr>
              <w:t xml:space="preserve"> дитини віком до 14 років</w:t>
            </w:r>
            <w:r w:rsidRPr="00152E91">
              <w:rPr>
                <w:sz w:val="24"/>
                <w:szCs w:val="24"/>
              </w:rPr>
              <w:t xml:space="preserve"> або інш</w:t>
            </w:r>
            <w:r w:rsidR="003E6A98">
              <w:rPr>
                <w:sz w:val="24"/>
                <w:szCs w:val="24"/>
              </w:rPr>
              <w:t>их</w:t>
            </w:r>
            <w:r w:rsidRPr="00152E91">
              <w:rPr>
                <w:sz w:val="24"/>
                <w:szCs w:val="24"/>
              </w:rPr>
              <w:t xml:space="preserve"> законн</w:t>
            </w:r>
            <w:r>
              <w:rPr>
                <w:sz w:val="24"/>
                <w:szCs w:val="24"/>
              </w:rPr>
              <w:t>их</w:t>
            </w:r>
            <w:r w:rsidRPr="00152E91">
              <w:rPr>
                <w:sz w:val="24"/>
                <w:szCs w:val="24"/>
              </w:rPr>
              <w:t xml:space="preserve"> представник</w:t>
            </w:r>
            <w:r>
              <w:rPr>
                <w:sz w:val="24"/>
                <w:szCs w:val="24"/>
              </w:rPr>
              <w:t>ів.</w:t>
            </w:r>
          </w:p>
        </w:tc>
      </w:tr>
      <w:tr w:rsidR="00422D17" w:rsidRPr="00787686" w14:paraId="358F42A6"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9834225" w14:textId="77777777" w:rsidR="00422D17" w:rsidRPr="006B3255" w:rsidRDefault="00422D17" w:rsidP="003B3930">
            <w:pPr>
              <w:jc w:val="center"/>
              <w:rPr>
                <w:sz w:val="24"/>
                <w:szCs w:val="24"/>
                <w:lang w:eastAsia="uk-UA"/>
              </w:rPr>
            </w:pPr>
            <w:r w:rsidRPr="006B3255">
              <w:rPr>
                <w:sz w:val="24"/>
                <w:szCs w:val="24"/>
                <w:lang w:eastAsia="uk-UA"/>
              </w:rPr>
              <w:t>8</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B8D6833" w14:textId="77777777" w:rsidR="00422D17" w:rsidRPr="006B3255" w:rsidRDefault="00422D17" w:rsidP="003B3930">
            <w:pPr>
              <w:rPr>
                <w:sz w:val="24"/>
                <w:szCs w:val="24"/>
                <w:lang w:eastAsia="uk-UA"/>
              </w:rPr>
            </w:pPr>
            <w:r w:rsidRPr="006B3255">
              <w:rPr>
                <w:sz w:val="24"/>
                <w:szCs w:val="24"/>
                <w:lang w:eastAsia="uk-UA"/>
              </w:rPr>
              <w:t>Перелік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43B5C9DC" w14:textId="5EE541A8" w:rsidR="003E6A98" w:rsidRPr="003E6A98" w:rsidRDefault="003E6A98" w:rsidP="003E6A98">
            <w:pPr>
              <w:contextualSpacing/>
              <w:rPr>
                <w:sz w:val="24"/>
                <w:szCs w:val="24"/>
              </w:rPr>
            </w:pPr>
            <w:r>
              <w:rPr>
                <w:sz w:val="24"/>
                <w:szCs w:val="24"/>
              </w:rPr>
              <w:t>1.</w:t>
            </w:r>
            <w:hyperlink r:id="rId10" w:history="1">
              <w:r w:rsidRPr="003E6A98">
                <w:rPr>
                  <w:rStyle w:val="ab"/>
                  <w:sz w:val="24"/>
                  <w:szCs w:val="24"/>
                </w:rPr>
                <w:t>Заява про реєстрацію місця проживання малолітньої дитини</w:t>
              </w:r>
            </w:hyperlink>
          </w:p>
          <w:p w14:paraId="300DCC1F" w14:textId="5FE2280B" w:rsidR="003E6A98" w:rsidRPr="003E6A98" w:rsidRDefault="003E6A98" w:rsidP="003E6A98">
            <w:pPr>
              <w:contextualSpacing/>
              <w:rPr>
                <w:sz w:val="24"/>
                <w:szCs w:val="24"/>
              </w:rPr>
            </w:pPr>
            <w:r>
              <w:rPr>
                <w:sz w:val="24"/>
                <w:szCs w:val="24"/>
              </w:rPr>
              <w:t>2.</w:t>
            </w:r>
            <w:r w:rsidRPr="003E6A98">
              <w:rPr>
                <w:sz w:val="24"/>
                <w:szCs w:val="24"/>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1C5C9AE1" w14:textId="303BD935" w:rsidR="003E6A98" w:rsidRPr="003E6A98" w:rsidRDefault="003E6A98" w:rsidP="003E6A98">
            <w:pPr>
              <w:contextualSpacing/>
              <w:rPr>
                <w:sz w:val="24"/>
                <w:szCs w:val="24"/>
              </w:rPr>
            </w:pPr>
            <w:r>
              <w:rPr>
                <w:sz w:val="24"/>
                <w:szCs w:val="24"/>
              </w:rPr>
              <w:t>3.</w:t>
            </w:r>
            <w:r w:rsidRPr="003E6A98">
              <w:rPr>
                <w:sz w:val="24"/>
                <w:szCs w:val="24"/>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14:paraId="27AE6682" w14:textId="79550B09" w:rsidR="003E6A98" w:rsidRPr="003E6A98" w:rsidRDefault="003E6A98" w:rsidP="003E6A98">
            <w:pPr>
              <w:contextualSpacing/>
              <w:rPr>
                <w:sz w:val="24"/>
                <w:szCs w:val="24"/>
              </w:rPr>
            </w:pPr>
            <w:r>
              <w:rPr>
                <w:sz w:val="24"/>
                <w:szCs w:val="24"/>
              </w:rPr>
              <w:t>4.</w:t>
            </w:r>
            <w:r w:rsidRPr="003E6A98">
              <w:rPr>
                <w:sz w:val="24"/>
                <w:szCs w:val="24"/>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689F489D" w14:textId="4EA74E4A" w:rsidR="003E6A98" w:rsidRPr="003E6A98" w:rsidRDefault="003E6A98" w:rsidP="003E6A98">
            <w:pPr>
              <w:contextualSpacing/>
              <w:rPr>
                <w:sz w:val="24"/>
                <w:szCs w:val="24"/>
              </w:rPr>
            </w:pPr>
            <w:r>
              <w:rPr>
                <w:sz w:val="24"/>
                <w:szCs w:val="24"/>
              </w:rPr>
              <w:t>5.</w:t>
            </w:r>
            <w:r w:rsidRPr="003E6A98">
              <w:rPr>
                <w:sz w:val="24"/>
                <w:szCs w:val="24"/>
              </w:rPr>
              <w:t>Документ, що посвідчує особу законного представника.</w:t>
            </w:r>
          </w:p>
          <w:p w14:paraId="4D399829" w14:textId="201F7697" w:rsidR="00422D17" w:rsidRPr="00787686" w:rsidRDefault="003E6A98" w:rsidP="00D44F5C">
            <w:pPr>
              <w:contextualSpacing/>
              <w:rPr>
                <w:sz w:val="24"/>
                <w:szCs w:val="24"/>
              </w:rPr>
            </w:pPr>
            <w:r>
              <w:rPr>
                <w:sz w:val="24"/>
                <w:szCs w:val="24"/>
              </w:rPr>
              <w:t>6.</w:t>
            </w:r>
            <w:r w:rsidRPr="003E6A98">
              <w:rPr>
                <w:sz w:val="24"/>
                <w:szCs w:val="24"/>
              </w:rPr>
              <w:t>Відомості або документ, що підтверджує сплату адміністративного збору.</w:t>
            </w:r>
          </w:p>
        </w:tc>
      </w:tr>
      <w:tr w:rsidR="00422D17" w:rsidRPr="006B3255" w14:paraId="087A514C"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3FCA768" w14:textId="77777777" w:rsidR="00422D17" w:rsidRPr="006B3255" w:rsidRDefault="00422D17" w:rsidP="003B3930">
            <w:pPr>
              <w:jc w:val="center"/>
              <w:rPr>
                <w:sz w:val="24"/>
                <w:szCs w:val="24"/>
                <w:lang w:val="en-US" w:eastAsia="uk-UA"/>
              </w:rPr>
            </w:pPr>
            <w:r w:rsidRPr="006B3255">
              <w:rPr>
                <w:sz w:val="24"/>
                <w:szCs w:val="24"/>
                <w:lang w:val="en-US" w:eastAsia="uk-UA"/>
              </w:rPr>
              <w:t>9</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EAF171A" w14:textId="77777777" w:rsidR="00422D17" w:rsidRPr="006B3255" w:rsidRDefault="00422D17" w:rsidP="003B3930">
            <w:pPr>
              <w:rPr>
                <w:sz w:val="24"/>
                <w:szCs w:val="24"/>
                <w:lang w:eastAsia="uk-UA"/>
              </w:rPr>
            </w:pPr>
            <w:r w:rsidRPr="006B3255">
              <w:rPr>
                <w:sz w:val="24"/>
                <w:szCs w:val="24"/>
                <w:lang w:eastAsia="uk-UA"/>
              </w:rPr>
              <w:t>Спосіб подання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hideMark/>
          </w:tcPr>
          <w:p w14:paraId="696FFE43" w14:textId="1131A015" w:rsidR="00422D17" w:rsidRPr="006B3255" w:rsidRDefault="00D44F5C"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
              <w:rPr>
                <w:sz w:val="24"/>
                <w:szCs w:val="24"/>
                <w:lang w:eastAsia="uk-UA"/>
              </w:rPr>
            </w:pPr>
            <w:r w:rsidRPr="00D44F5C">
              <w:rPr>
                <w:color w:val="000000"/>
                <w:sz w:val="24"/>
                <w:szCs w:val="24"/>
              </w:rPr>
              <w:t>Подати заяву на отримання послуги заявник може особисто або через законного представника.</w:t>
            </w:r>
          </w:p>
        </w:tc>
      </w:tr>
      <w:tr w:rsidR="00422D17" w:rsidRPr="00822673" w14:paraId="3FE0ADD2"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78D74E0" w14:textId="77777777" w:rsidR="00422D17" w:rsidRPr="006B3255" w:rsidRDefault="00422D17" w:rsidP="003B3930">
            <w:pPr>
              <w:jc w:val="center"/>
              <w:rPr>
                <w:sz w:val="24"/>
                <w:szCs w:val="24"/>
                <w:lang w:val="en-US" w:eastAsia="uk-UA"/>
              </w:rPr>
            </w:pPr>
            <w:r w:rsidRPr="006B3255">
              <w:rPr>
                <w:sz w:val="24"/>
                <w:szCs w:val="24"/>
                <w:lang w:val="en-US" w:eastAsia="uk-UA"/>
              </w:rPr>
              <w:t>10</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8C98BEA" w14:textId="77777777" w:rsidR="00422D17" w:rsidRPr="006B3255" w:rsidRDefault="00422D17" w:rsidP="003B3930">
            <w:pPr>
              <w:rPr>
                <w:sz w:val="24"/>
                <w:szCs w:val="24"/>
                <w:lang w:eastAsia="uk-UA"/>
              </w:rPr>
            </w:pPr>
            <w:r w:rsidRPr="006B3255">
              <w:rPr>
                <w:sz w:val="24"/>
                <w:szCs w:val="24"/>
                <w:lang w:eastAsia="uk-UA"/>
              </w:rPr>
              <w:t>Платність (безоплатність) надання адміністративної послуги</w:t>
            </w:r>
          </w:p>
          <w:p w14:paraId="17098858" w14:textId="77777777" w:rsidR="00422D17" w:rsidRPr="006B3255" w:rsidRDefault="00422D17" w:rsidP="003B3930">
            <w:pPr>
              <w:rPr>
                <w:sz w:val="24"/>
                <w:szCs w:val="24"/>
                <w:lang w:eastAsia="uk-UA"/>
              </w:rPr>
            </w:pPr>
          </w:p>
        </w:tc>
        <w:tc>
          <w:tcPr>
            <w:tcW w:w="2532" w:type="pct"/>
            <w:gridSpan w:val="2"/>
            <w:tcBorders>
              <w:top w:val="outset" w:sz="6" w:space="0" w:color="000000"/>
              <w:left w:val="outset" w:sz="6" w:space="0" w:color="000000"/>
              <w:bottom w:val="outset" w:sz="6" w:space="0" w:color="000000"/>
              <w:right w:val="outset" w:sz="6" w:space="0" w:color="000000"/>
            </w:tcBorders>
          </w:tcPr>
          <w:p w14:paraId="14ADC792" w14:textId="77777777" w:rsidR="00D44F5C" w:rsidRDefault="00D44F5C" w:rsidP="00D44F5C">
            <w:pPr>
              <w:rPr>
                <w:color w:val="000000"/>
                <w:sz w:val="24"/>
                <w:szCs w:val="24"/>
              </w:rPr>
            </w:pPr>
            <w:r w:rsidRPr="00D44F5C">
              <w:rPr>
                <w:color w:val="000000"/>
                <w:sz w:val="24"/>
                <w:szCs w:val="24"/>
              </w:rPr>
              <w:t>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строку, адміністративний збір становить 1,5 відсотка прожиткового мінімуму, встановленого для працездатних осіб на 1 січня календарного року</w:t>
            </w:r>
          </w:p>
          <w:p w14:paraId="51088F13" w14:textId="77777777" w:rsidR="00D44F5C" w:rsidRDefault="00D44F5C" w:rsidP="00D44F5C">
            <w:pPr>
              <w:rPr>
                <w:color w:val="000000"/>
                <w:sz w:val="24"/>
                <w:szCs w:val="24"/>
              </w:rPr>
            </w:pPr>
          </w:p>
          <w:p w14:paraId="43720037" w14:textId="77777777" w:rsidR="00422D17" w:rsidRDefault="00D44F5C" w:rsidP="00D44F5C">
            <w:pPr>
              <w:rPr>
                <w:color w:val="000000"/>
                <w:sz w:val="24"/>
                <w:szCs w:val="24"/>
              </w:rPr>
            </w:pPr>
            <w:r w:rsidRPr="00D44F5C">
              <w:rPr>
                <w:color w:val="000000"/>
                <w:sz w:val="24"/>
                <w:szCs w:val="24"/>
              </w:rPr>
              <w:t xml:space="preserve">У разі звернення особи з порушенням встановленого Законом України «Про надання </w:t>
            </w:r>
            <w:r w:rsidRPr="00D44F5C">
              <w:rPr>
                <w:color w:val="000000"/>
                <w:sz w:val="24"/>
                <w:szCs w:val="24"/>
              </w:rPr>
              <w:lastRenderedPageBreak/>
              <w:t>публічних (електронних публічних) послуг щодо декларування та реєстрації місця проживання в Україні» строку, адміністративний збір становить 2,5 відсотка прожиткового мінімуму, встановленого для працездатних осіб на 1 січня календарного року</w:t>
            </w:r>
          </w:p>
          <w:p w14:paraId="3384F0A8" w14:textId="77777777" w:rsidR="00D44F5C" w:rsidRDefault="00D44F5C" w:rsidP="00D44F5C">
            <w:pPr>
              <w:rPr>
                <w:color w:val="000000"/>
                <w:sz w:val="24"/>
                <w:szCs w:val="24"/>
              </w:rPr>
            </w:pPr>
          </w:p>
          <w:p w14:paraId="0C785248" w14:textId="777D5EFD" w:rsidR="00D44F5C" w:rsidRDefault="00D44F5C" w:rsidP="00D44F5C">
            <w:pPr>
              <w:rPr>
                <w:b/>
                <w:bCs/>
                <w:color w:val="000000"/>
                <w:sz w:val="24"/>
                <w:szCs w:val="24"/>
              </w:rPr>
            </w:pPr>
            <w:r>
              <w:rPr>
                <w:b/>
                <w:bCs/>
                <w:color w:val="000000"/>
                <w:sz w:val="24"/>
                <w:szCs w:val="24"/>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 реєстрацію місця проживання).</w:t>
            </w:r>
          </w:p>
          <w:p w14:paraId="0B778D6D" w14:textId="77777777" w:rsidR="00D44F5C" w:rsidRDefault="00D44F5C" w:rsidP="00D44F5C">
            <w:pPr>
              <w:rPr>
                <w:b/>
                <w:bCs/>
                <w:color w:val="000000"/>
                <w:sz w:val="24"/>
                <w:szCs w:val="24"/>
              </w:rPr>
            </w:pPr>
          </w:p>
          <w:p w14:paraId="41F06F0A" w14:textId="6B8564EA" w:rsidR="00D44F5C" w:rsidRPr="00D44F5C" w:rsidRDefault="00D44F5C" w:rsidP="00D44F5C">
            <w:pPr>
              <w:rPr>
                <w:b/>
                <w:bCs/>
                <w:color w:val="000000"/>
                <w:sz w:val="24"/>
                <w:szCs w:val="24"/>
              </w:rPr>
            </w:pPr>
            <w:r>
              <w:rPr>
                <w:b/>
                <w:bCs/>
                <w:color w:val="000000"/>
                <w:sz w:val="24"/>
                <w:szCs w:val="24"/>
              </w:rPr>
              <w:t>Адміністративний збір не справляється за реєстрацію місця проживання ( зміну місця проживання)  дитини сироти, дитини, позбавленої батьківської піклування у закладі для дітей сиріт та дітей позбавлених батьківського піклування, дитячому будинку сімейного типу, прийомної сім’ї.</w:t>
            </w:r>
          </w:p>
        </w:tc>
      </w:tr>
      <w:tr w:rsidR="00422D17" w:rsidRPr="006B3255" w14:paraId="4714F120"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29792D4D" w14:textId="77777777" w:rsidR="00422D17" w:rsidRPr="006B3255" w:rsidRDefault="00422D17" w:rsidP="003B3930">
            <w:pPr>
              <w:jc w:val="center"/>
              <w:rPr>
                <w:sz w:val="24"/>
                <w:szCs w:val="24"/>
                <w:lang w:val="en-US" w:eastAsia="uk-UA"/>
              </w:rPr>
            </w:pPr>
            <w:r w:rsidRPr="006B3255">
              <w:rPr>
                <w:sz w:val="24"/>
                <w:szCs w:val="24"/>
                <w:lang w:eastAsia="uk-UA"/>
              </w:rPr>
              <w:lastRenderedPageBreak/>
              <w:t>1</w:t>
            </w:r>
            <w:r w:rsidRPr="006B3255">
              <w:rPr>
                <w:sz w:val="24"/>
                <w:szCs w:val="24"/>
                <w:lang w:val="en-US" w:eastAsia="uk-UA"/>
              </w:rPr>
              <w:t>1</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8CBBEE9" w14:textId="77777777" w:rsidR="00422D17" w:rsidRPr="006B3255" w:rsidRDefault="00422D17" w:rsidP="003B3930">
            <w:pPr>
              <w:rPr>
                <w:sz w:val="24"/>
                <w:szCs w:val="24"/>
                <w:lang w:eastAsia="uk-UA"/>
              </w:rPr>
            </w:pPr>
            <w:r w:rsidRPr="006B3255">
              <w:rPr>
                <w:sz w:val="24"/>
                <w:szCs w:val="24"/>
                <w:lang w:eastAsia="uk-UA"/>
              </w:rPr>
              <w:t>Строк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hideMark/>
          </w:tcPr>
          <w:p w14:paraId="2B67C59D" w14:textId="5E47741B" w:rsidR="00422D17" w:rsidRPr="006B3255" w:rsidRDefault="00D44F5C" w:rsidP="003B39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rPr>
              <w:t xml:space="preserve"> до 1 дня</w:t>
            </w:r>
          </w:p>
        </w:tc>
      </w:tr>
      <w:tr w:rsidR="00422D17" w:rsidRPr="007D5E8A" w14:paraId="7BF52593"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9733158" w14:textId="77777777" w:rsidR="00422D17" w:rsidRPr="006B3255" w:rsidRDefault="00422D17" w:rsidP="003B3930">
            <w:pPr>
              <w:rPr>
                <w:sz w:val="24"/>
                <w:szCs w:val="24"/>
                <w:lang w:val="en-US" w:eastAsia="uk-UA"/>
              </w:rPr>
            </w:pPr>
            <w:r w:rsidRPr="006B3255">
              <w:rPr>
                <w:sz w:val="24"/>
                <w:szCs w:val="24"/>
                <w:lang w:eastAsia="uk-UA"/>
              </w:rPr>
              <w:t>1</w:t>
            </w:r>
            <w:r w:rsidRPr="006B3255">
              <w:rPr>
                <w:sz w:val="24"/>
                <w:szCs w:val="24"/>
                <w:lang w:val="en-US" w:eastAsia="uk-UA"/>
              </w:rPr>
              <w:t>2</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338B2D8" w14:textId="77777777" w:rsidR="00422D17" w:rsidRPr="006B3255" w:rsidRDefault="00422D17" w:rsidP="003B3930">
            <w:pPr>
              <w:rPr>
                <w:sz w:val="24"/>
                <w:szCs w:val="24"/>
                <w:lang w:eastAsia="uk-UA"/>
              </w:rPr>
            </w:pPr>
            <w:r w:rsidRPr="006B3255">
              <w:rPr>
                <w:sz w:val="24"/>
                <w:szCs w:val="24"/>
                <w:lang w:eastAsia="uk-UA"/>
              </w:rPr>
              <w:t>Перелік підстав для відмови у державній реєстрації</w:t>
            </w:r>
          </w:p>
        </w:tc>
        <w:tc>
          <w:tcPr>
            <w:tcW w:w="2532" w:type="pct"/>
            <w:gridSpan w:val="2"/>
            <w:tcBorders>
              <w:top w:val="outset" w:sz="6" w:space="0" w:color="000000"/>
              <w:left w:val="outset" w:sz="6" w:space="0" w:color="000000"/>
              <w:bottom w:val="outset" w:sz="6" w:space="0" w:color="000000"/>
              <w:right w:val="outset" w:sz="6" w:space="0" w:color="000000"/>
            </w:tcBorders>
            <w:hideMark/>
          </w:tcPr>
          <w:p w14:paraId="0FF63F6F" w14:textId="4696641A" w:rsidR="00D44F5C" w:rsidRPr="00D44F5C" w:rsidRDefault="00D44F5C" w:rsidP="00D44F5C">
            <w:pPr>
              <w:rPr>
                <w:sz w:val="24"/>
                <w:szCs w:val="24"/>
              </w:rPr>
            </w:pPr>
            <w:r w:rsidRPr="008D70BE">
              <w:rPr>
                <w:sz w:val="24"/>
                <w:szCs w:val="24"/>
              </w:rPr>
              <w:t>1.</w:t>
            </w:r>
            <w:r w:rsidRPr="00D44F5C">
              <w:rPr>
                <w:sz w:val="24"/>
                <w:szCs w:val="24"/>
              </w:rPr>
              <w:t>Відомості Державного реєстру речових прав на нерухоме майно не відповідають відомостям, зазначеним у поданих особою документах або даних.</w:t>
            </w:r>
          </w:p>
          <w:p w14:paraId="74EC5066" w14:textId="7AEB9AA6" w:rsidR="00D44F5C" w:rsidRPr="00D44F5C" w:rsidRDefault="00D44F5C" w:rsidP="00D44F5C">
            <w:pPr>
              <w:rPr>
                <w:sz w:val="24"/>
                <w:szCs w:val="24"/>
              </w:rPr>
            </w:pPr>
            <w:r w:rsidRPr="008D70BE">
              <w:rPr>
                <w:sz w:val="24"/>
                <w:szCs w:val="24"/>
              </w:rPr>
              <w:t>2.</w:t>
            </w:r>
            <w:r w:rsidRPr="00D44F5C">
              <w:rPr>
                <w:sz w:val="24"/>
                <w:szCs w:val="24"/>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14:paraId="28D55969" w14:textId="4C70DCE9" w:rsidR="00D44F5C" w:rsidRPr="00D44F5C" w:rsidRDefault="008D70BE" w:rsidP="00D44F5C">
            <w:pPr>
              <w:rPr>
                <w:sz w:val="24"/>
                <w:szCs w:val="24"/>
              </w:rPr>
            </w:pPr>
            <w:r w:rsidRPr="008D70BE">
              <w:rPr>
                <w:sz w:val="24"/>
                <w:szCs w:val="24"/>
              </w:rPr>
              <w:t>3.</w:t>
            </w:r>
            <w:r w:rsidR="00D44F5C" w:rsidRPr="00D44F5C">
              <w:rPr>
                <w:sz w:val="24"/>
                <w:szCs w:val="24"/>
              </w:rPr>
              <w:t>Особа не подала або подала не в повному обсязі необхідні документи або відомості.</w:t>
            </w:r>
          </w:p>
          <w:p w14:paraId="1BD3CA78" w14:textId="0D8ED73D" w:rsidR="00D44F5C" w:rsidRPr="00D44F5C" w:rsidRDefault="008D70BE" w:rsidP="00D44F5C">
            <w:pPr>
              <w:rPr>
                <w:sz w:val="24"/>
                <w:szCs w:val="24"/>
              </w:rPr>
            </w:pPr>
            <w:r w:rsidRPr="008D70BE">
              <w:rPr>
                <w:sz w:val="24"/>
                <w:szCs w:val="24"/>
              </w:rPr>
              <w:t>4.</w:t>
            </w:r>
            <w:r w:rsidR="00D44F5C" w:rsidRPr="00D44F5C">
              <w:rPr>
                <w:sz w:val="24"/>
                <w:szCs w:val="24"/>
              </w:rPr>
              <w:t>Житлу, в якому особа реєструє місце проживання (перебування), не присвоєна адреса у встановленому порядку.</w:t>
            </w:r>
          </w:p>
          <w:p w14:paraId="270B0F59" w14:textId="35474D36" w:rsidR="00D44F5C" w:rsidRPr="00D44F5C" w:rsidRDefault="008D70BE" w:rsidP="00D44F5C">
            <w:pPr>
              <w:rPr>
                <w:sz w:val="24"/>
                <w:szCs w:val="24"/>
              </w:rPr>
            </w:pPr>
            <w:r w:rsidRPr="008D70BE">
              <w:rPr>
                <w:sz w:val="24"/>
                <w:szCs w:val="24"/>
              </w:rPr>
              <w:t>5.</w:t>
            </w:r>
            <w:r w:rsidR="00D44F5C" w:rsidRPr="00D44F5C">
              <w:rPr>
                <w:sz w:val="24"/>
                <w:szCs w:val="24"/>
              </w:rPr>
              <w:t>За адресою житла, в якому особа реєструє своє місце проживання (перебування), наявний об’єкт нерухомого майна, який не належить до житла.</w:t>
            </w:r>
          </w:p>
          <w:p w14:paraId="6E58942F" w14:textId="79545C2C" w:rsidR="00D44F5C" w:rsidRPr="00D44F5C" w:rsidRDefault="008D70BE" w:rsidP="00D44F5C">
            <w:pPr>
              <w:rPr>
                <w:sz w:val="24"/>
                <w:szCs w:val="24"/>
              </w:rPr>
            </w:pPr>
            <w:r w:rsidRPr="008D70BE">
              <w:rPr>
                <w:sz w:val="24"/>
                <w:szCs w:val="24"/>
              </w:rPr>
              <w:t>6.</w:t>
            </w:r>
            <w:r w:rsidR="00D44F5C" w:rsidRPr="00D44F5C">
              <w:rPr>
                <w:sz w:val="24"/>
                <w:szCs w:val="24"/>
              </w:rPr>
              <w:t>Звернулася дитина віком до 14 років або особа, не уповноважена на подання документів.</w:t>
            </w:r>
          </w:p>
          <w:p w14:paraId="5739BA85" w14:textId="08D937F7" w:rsidR="00D44F5C" w:rsidRPr="00D44F5C" w:rsidRDefault="008D70BE" w:rsidP="00D44F5C">
            <w:pPr>
              <w:rPr>
                <w:sz w:val="24"/>
                <w:szCs w:val="24"/>
              </w:rPr>
            </w:pPr>
            <w:r w:rsidRPr="008D70BE">
              <w:rPr>
                <w:sz w:val="24"/>
                <w:szCs w:val="24"/>
              </w:rPr>
              <w:t>7.</w:t>
            </w:r>
            <w:r w:rsidR="00D44F5C" w:rsidRPr="00D44F5C">
              <w:rPr>
                <w:sz w:val="24"/>
                <w:szCs w:val="24"/>
              </w:rPr>
              <w:t>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3C225B7F" w14:textId="77777777" w:rsidR="00422D17" w:rsidRDefault="008D70BE" w:rsidP="00D44F5C">
            <w:pPr>
              <w:rPr>
                <w:sz w:val="24"/>
                <w:szCs w:val="24"/>
              </w:rPr>
            </w:pPr>
            <w:r w:rsidRPr="008D70BE">
              <w:rPr>
                <w:sz w:val="24"/>
                <w:szCs w:val="24"/>
              </w:rPr>
              <w:t>8.</w:t>
            </w:r>
            <w:r w:rsidR="00D44F5C" w:rsidRPr="00D44F5C">
              <w:rPr>
                <w:sz w:val="24"/>
                <w:szCs w:val="24"/>
              </w:rPr>
              <w:t xml:space="preserve">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w:t>
            </w:r>
            <w:r w:rsidR="00D44F5C" w:rsidRPr="00D44F5C">
              <w:rPr>
                <w:sz w:val="24"/>
                <w:szCs w:val="24"/>
              </w:rPr>
              <w:lastRenderedPageBreak/>
              <w:t>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місця проживання).</w:t>
            </w:r>
          </w:p>
          <w:p w14:paraId="276FD9DC" w14:textId="77777777" w:rsidR="008D70BE" w:rsidRDefault="008D70BE" w:rsidP="00D44F5C">
            <w:pPr>
              <w:rPr>
                <w:sz w:val="24"/>
                <w:szCs w:val="24"/>
              </w:rPr>
            </w:pPr>
          </w:p>
          <w:p w14:paraId="7FA1C450" w14:textId="34B73650" w:rsidR="008D70BE" w:rsidRPr="008D70BE" w:rsidRDefault="008D70BE" w:rsidP="00D44F5C">
            <w:pPr>
              <w:rPr>
                <w:b/>
                <w:bCs/>
                <w:sz w:val="24"/>
                <w:szCs w:val="24"/>
              </w:rPr>
            </w:pPr>
            <w:r>
              <w:rPr>
                <w:b/>
                <w:bCs/>
                <w:sz w:val="24"/>
                <w:szCs w:val="24"/>
              </w:rPr>
              <w:t>Не може бути підставою для відмови у реєстрації місця проживання ( перебування) відсутність у Державному реєстрі речових прав на нерухоме майно відомостей про житло, в якому реєструється місця проживання ( перебування) особи</w:t>
            </w:r>
          </w:p>
        </w:tc>
      </w:tr>
      <w:tr w:rsidR="00422D17" w:rsidRPr="006B3255" w14:paraId="5B5CE320"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6AF63A1" w14:textId="77777777" w:rsidR="00422D17" w:rsidRPr="006B3255" w:rsidRDefault="00422D17" w:rsidP="003B3930">
            <w:pPr>
              <w:rPr>
                <w:sz w:val="24"/>
                <w:szCs w:val="24"/>
                <w:lang w:val="en-US" w:eastAsia="uk-UA"/>
              </w:rPr>
            </w:pPr>
            <w:r w:rsidRPr="006B3255">
              <w:rPr>
                <w:sz w:val="24"/>
                <w:szCs w:val="24"/>
                <w:lang w:eastAsia="uk-UA"/>
              </w:rPr>
              <w:lastRenderedPageBreak/>
              <w:t>1</w:t>
            </w:r>
            <w:r w:rsidRPr="006B3255">
              <w:rPr>
                <w:sz w:val="24"/>
                <w:szCs w:val="24"/>
                <w:lang w:val="en-US" w:eastAsia="uk-UA"/>
              </w:rPr>
              <w:t>3</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18DC845" w14:textId="77777777" w:rsidR="00422D17" w:rsidRPr="006B3255" w:rsidRDefault="00422D17" w:rsidP="003B3930">
            <w:pPr>
              <w:rPr>
                <w:sz w:val="24"/>
                <w:szCs w:val="24"/>
                <w:lang w:eastAsia="uk-UA"/>
              </w:rPr>
            </w:pPr>
            <w:r w:rsidRPr="006B3255">
              <w:rPr>
                <w:sz w:val="24"/>
                <w:szCs w:val="24"/>
                <w:lang w:eastAsia="uk-UA"/>
              </w:rPr>
              <w:t>Результат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7BB942B3" w14:textId="0840B4D2" w:rsidR="00D233F9" w:rsidRPr="00D233F9" w:rsidRDefault="00D233F9" w:rsidP="00D233F9">
            <w:pPr>
              <w:ind w:firstLine="9"/>
              <w:rPr>
                <w:sz w:val="24"/>
                <w:szCs w:val="24"/>
              </w:rPr>
            </w:pPr>
            <w:r w:rsidRPr="00D233F9">
              <w:rPr>
                <w:sz w:val="24"/>
                <w:szCs w:val="24"/>
              </w:rPr>
              <w:t xml:space="preserve">Рішення </w:t>
            </w:r>
            <w:r>
              <w:rPr>
                <w:sz w:val="24"/>
                <w:szCs w:val="24"/>
              </w:rPr>
              <w:t xml:space="preserve">( витяг) </w:t>
            </w:r>
            <w:r w:rsidRPr="00D233F9">
              <w:rPr>
                <w:sz w:val="24"/>
                <w:szCs w:val="24"/>
              </w:rPr>
              <w:t>про реєстрацію місця проживання</w:t>
            </w:r>
          </w:p>
          <w:p w14:paraId="0C635FBF" w14:textId="54171C03" w:rsidR="00422D17" w:rsidRPr="006B3255" w:rsidRDefault="00D233F9" w:rsidP="00D233F9">
            <w:pPr>
              <w:ind w:firstLine="9"/>
              <w:rPr>
                <w:sz w:val="24"/>
                <w:szCs w:val="24"/>
              </w:rPr>
            </w:pPr>
            <w:r w:rsidRPr="00D233F9">
              <w:rPr>
                <w:sz w:val="24"/>
                <w:szCs w:val="24"/>
              </w:rPr>
              <w:t>Рішення про відмову у реєстрації місця проживання.</w:t>
            </w:r>
          </w:p>
        </w:tc>
      </w:tr>
      <w:tr w:rsidR="00422D17" w:rsidRPr="006B3255" w14:paraId="087FBB71"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5821A12" w14:textId="77777777" w:rsidR="00422D17" w:rsidRPr="006B3255" w:rsidRDefault="00422D17" w:rsidP="003B3930">
            <w:pPr>
              <w:rPr>
                <w:sz w:val="24"/>
                <w:szCs w:val="24"/>
                <w:lang w:val="en-US" w:eastAsia="uk-UA"/>
              </w:rPr>
            </w:pPr>
            <w:r w:rsidRPr="006B3255">
              <w:rPr>
                <w:sz w:val="24"/>
                <w:szCs w:val="24"/>
                <w:lang w:eastAsia="uk-UA"/>
              </w:rPr>
              <w:t>1</w:t>
            </w:r>
            <w:r w:rsidRPr="006B3255">
              <w:rPr>
                <w:sz w:val="24"/>
                <w:szCs w:val="24"/>
                <w:lang w:val="en-US"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3B2ED70B" w14:textId="77777777" w:rsidR="00422D17" w:rsidRPr="006B3255" w:rsidRDefault="00422D17" w:rsidP="003B3930">
            <w:pPr>
              <w:rPr>
                <w:sz w:val="24"/>
                <w:szCs w:val="24"/>
                <w:lang w:eastAsia="uk-UA"/>
              </w:rPr>
            </w:pPr>
            <w:r w:rsidRPr="006B3255">
              <w:rPr>
                <w:sz w:val="24"/>
                <w:szCs w:val="24"/>
                <w:lang w:eastAsia="uk-UA"/>
              </w:rPr>
              <w:t>Можливі способи отримання відповіді (результату)</w:t>
            </w:r>
          </w:p>
        </w:tc>
        <w:tc>
          <w:tcPr>
            <w:tcW w:w="2532" w:type="pct"/>
            <w:gridSpan w:val="2"/>
            <w:tcBorders>
              <w:top w:val="outset" w:sz="6" w:space="0" w:color="000000"/>
              <w:left w:val="outset" w:sz="6" w:space="0" w:color="000000"/>
              <w:bottom w:val="outset" w:sz="6" w:space="0" w:color="000000"/>
              <w:right w:val="outset" w:sz="6" w:space="0" w:color="000000"/>
            </w:tcBorders>
            <w:hideMark/>
          </w:tcPr>
          <w:p w14:paraId="0EFC84CF" w14:textId="49DB0FA1" w:rsidR="00422D17" w:rsidRPr="006B3255" w:rsidRDefault="00D233F9" w:rsidP="003B3930">
            <w:pPr>
              <w:tabs>
                <w:tab w:val="left" w:pos="9"/>
              </w:tabs>
              <w:contextualSpacing/>
              <w:rPr>
                <w:sz w:val="24"/>
                <w:szCs w:val="24"/>
                <w:lang w:eastAsia="uk-UA"/>
              </w:rPr>
            </w:pPr>
            <w:r w:rsidRPr="00D233F9">
              <w:rPr>
                <w:sz w:val="24"/>
                <w:szCs w:val="24"/>
                <w:lang w:eastAsia="uk-UA"/>
              </w:rPr>
              <w:t>Отримати результати надання послуги заявник може особисто або через законного представника</w:t>
            </w:r>
          </w:p>
        </w:tc>
      </w:tr>
    </w:tbl>
    <w:p w14:paraId="6428D08B" w14:textId="77777777" w:rsidR="00C868CF" w:rsidRDefault="00C868CF" w:rsidP="00C868CF">
      <w:pPr>
        <w:tabs>
          <w:tab w:val="left" w:pos="3969"/>
        </w:tabs>
        <w:rPr>
          <w:sz w:val="24"/>
          <w:szCs w:val="24"/>
          <w:lang w:eastAsia="uk-UA"/>
        </w:rPr>
      </w:pPr>
    </w:p>
    <w:p w14:paraId="6556BD50" w14:textId="019B58E5" w:rsidR="00C868CF" w:rsidRPr="00C868CF" w:rsidRDefault="00C868CF" w:rsidP="00C868CF">
      <w:pPr>
        <w:tabs>
          <w:tab w:val="left" w:pos="3969"/>
        </w:tabs>
        <w:rPr>
          <w:sz w:val="24"/>
          <w:szCs w:val="24"/>
          <w:lang w:eastAsia="uk-UA"/>
        </w:rPr>
      </w:pPr>
      <w:r>
        <w:rPr>
          <w:sz w:val="24"/>
          <w:szCs w:val="24"/>
          <w:lang w:eastAsia="uk-UA"/>
        </w:rPr>
        <w:t xml:space="preserve">ПРИМІТКА. </w:t>
      </w:r>
      <w:r w:rsidRPr="00C868CF">
        <w:rPr>
          <w:sz w:val="24"/>
          <w:szCs w:val="24"/>
          <w:lang w:eastAsia="uk-UA"/>
        </w:rPr>
        <w:t>Задекларованим або зареєстрованим місцем проживання (перебування) дитини віком до 10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4BA997BA" w14:textId="77777777" w:rsidR="00C868CF" w:rsidRPr="00C868CF" w:rsidRDefault="00C868CF" w:rsidP="00C868CF">
      <w:pPr>
        <w:tabs>
          <w:tab w:val="left" w:pos="3969"/>
        </w:tabs>
        <w:rPr>
          <w:sz w:val="24"/>
          <w:szCs w:val="24"/>
          <w:lang w:eastAsia="uk-UA"/>
        </w:rPr>
      </w:pPr>
    </w:p>
    <w:p w14:paraId="442EA977" w14:textId="77777777" w:rsidR="00C868CF" w:rsidRPr="00C868CF" w:rsidRDefault="00C868CF" w:rsidP="00C868CF">
      <w:pPr>
        <w:tabs>
          <w:tab w:val="left" w:pos="3969"/>
        </w:tabs>
        <w:rPr>
          <w:sz w:val="24"/>
          <w:szCs w:val="24"/>
          <w:lang w:eastAsia="uk-UA"/>
        </w:rPr>
      </w:pPr>
      <w:r w:rsidRPr="00C868CF">
        <w:rPr>
          <w:sz w:val="24"/>
          <w:szCs w:val="24"/>
          <w:lang w:eastAsia="uk-UA"/>
        </w:rPr>
        <w:t>Задекларованим або зареєстрованим місцем проживання (перебування) дитини віком від 10 до 14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(усиновлювачами, опікуном) або організацією, яка виконує стосовно дитини функції опікуна.</w:t>
      </w:r>
    </w:p>
    <w:p w14:paraId="4D280D7A" w14:textId="77777777" w:rsidR="00C868CF" w:rsidRPr="00C868CF" w:rsidRDefault="00C868CF" w:rsidP="00C868CF">
      <w:pPr>
        <w:tabs>
          <w:tab w:val="left" w:pos="3969"/>
        </w:tabs>
        <w:rPr>
          <w:sz w:val="24"/>
          <w:szCs w:val="24"/>
          <w:lang w:eastAsia="uk-UA"/>
        </w:rPr>
      </w:pPr>
    </w:p>
    <w:p w14:paraId="1499D398" w14:textId="77777777" w:rsidR="00C868CF" w:rsidRPr="00C868CF" w:rsidRDefault="00C868CF" w:rsidP="00C868CF">
      <w:pPr>
        <w:tabs>
          <w:tab w:val="left" w:pos="3969"/>
        </w:tabs>
        <w:rPr>
          <w:sz w:val="24"/>
          <w:szCs w:val="24"/>
          <w:lang w:eastAsia="uk-UA"/>
        </w:rPr>
      </w:pPr>
      <w:r w:rsidRPr="00C868CF">
        <w:rPr>
          <w:sz w:val="24"/>
          <w:szCs w:val="24"/>
          <w:lang w:eastAsia="uk-UA"/>
        </w:rP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14:paraId="6C5732A0" w14:textId="77777777" w:rsidR="00C868CF" w:rsidRPr="00C868CF" w:rsidRDefault="00C868CF" w:rsidP="00C868CF">
      <w:pPr>
        <w:tabs>
          <w:tab w:val="left" w:pos="3969"/>
        </w:tabs>
        <w:rPr>
          <w:sz w:val="24"/>
          <w:szCs w:val="24"/>
          <w:lang w:eastAsia="uk-UA"/>
        </w:rPr>
      </w:pPr>
    </w:p>
    <w:p w14:paraId="683E1E1B" w14:textId="77777777" w:rsidR="00C868CF" w:rsidRPr="00C868CF" w:rsidRDefault="00C868CF" w:rsidP="00C868CF">
      <w:pPr>
        <w:tabs>
          <w:tab w:val="left" w:pos="3969"/>
        </w:tabs>
        <w:rPr>
          <w:sz w:val="24"/>
          <w:szCs w:val="24"/>
          <w:lang w:eastAsia="uk-UA"/>
        </w:rPr>
      </w:pPr>
      <w:r w:rsidRPr="00C868CF">
        <w:rPr>
          <w:sz w:val="24"/>
          <w:szCs w:val="24"/>
          <w:lang w:eastAsia="uk-UA"/>
        </w:rPr>
        <w:t>      документи, що підтверджують:</w:t>
      </w:r>
    </w:p>
    <w:p w14:paraId="3215E6EC" w14:textId="77777777" w:rsidR="00C868CF" w:rsidRPr="00C868CF" w:rsidRDefault="00C868CF" w:rsidP="00C868CF">
      <w:pPr>
        <w:tabs>
          <w:tab w:val="left" w:pos="3969"/>
        </w:tabs>
        <w:rPr>
          <w:sz w:val="24"/>
          <w:szCs w:val="24"/>
          <w:lang w:eastAsia="uk-UA"/>
        </w:rPr>
      </w:pPr>
    </w:p>
    <w:p w14:paraId="0D48C1E8" w14:textId="77777777" w:rsidR="00C868CF" w:rsidRPr="00C868CF" w:rsidRDefault="00C868CF" w:rsidP="00C868CF">
      <w:pPr>
        <w:tabs>
          <w:tab w:val="left" w:pos="3969"/>
        </w:tabs>
        <w:rPr>
          <w:sz w:val="24"/>
          <w:szCs w:val="24"/>
          <w:lang w:eastAsia="uk-UA"/>
        </w:rPr>
      </w:pPr>
      <w:r w:rsidRPr="00C868CF">
        <w:rPr>
          <w:sz w:val="24"/>
          <w:szCs w:val="24"/>
          <w:lang w:eastAsia="uk-UA"/>
        </w:rPr>
        <w:t>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14:paraId="3B439069" w14:textId="77777777" w:rsidR="00C868CF" w:rsidRPr="00C868CF" w:rsidRDefault="00C868CF" w:rsidP="00C868CF">
      <w:pPr>
        <w:tabs>
          <w:tab w:val="left" w:pos="3969"/>
        </w:tabs>
        <w:rPr>
          <w:sz w:val="24"/>
          <w:szCs w:val="24"/>
          <w:lang w:eastAsia="uk-UA"/>
        </w:rPr>
      </w:pPr>
    </w:p>
    <w:p w14:paraId="2A07EFA7" w14:textId="77777777" w:rsidR="00C868CF" w:rsidRPr="00C868CF" w:rsidRDefault="00C868CF" w:rsidP="00C868CF">
      <w:pPr>
        <w:tabs>
          <w:tab w:val="left" w:pos="3969"/>
        </w:tabs>
        <w:rPr>
          <w:sz w:val="24"/>
          <w:szCs w:val="24"/>
          <w:lang w:eastAsia="uk-UA"/>
        </w:rPr>
      </w:pPr>
      <w:r w:rsidRPr="00C868CF">
        <w:rPr>
          <w:sz w:val="24"/>
          <w:szCs w:val="24"/>
          <w:lang w:eastAsia="uk-UA"/>
        </w:rPr>
        <w:t>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встановленою формою), копія посвідчення про взяття на облік бездомної особи, форма якого затверджується Міністерством соціальної політики (у разі здійснення реєстрації за адресою відповідної установи, закладу);</w:t>
      </w:r>
    </w:p>
    <w:p w14:paraId="0D81958A" w14:textId="77777777" w:rsidR="00C868CF" w:rsidRPr="00C868CF" w:rsidRDefault="00C868CF" w:rsidP="00C868CF">
      <w:pPr>
        <w:tabs>
          <w:tab w:val="left" w:pos="3969"/>
        </w:tabs>
        <w:rPr>
          <w:sz w:val="24"/>
          <w:szCs w:val="24"/>
          <w:lang w:eastAsia="uk-UA"/>
        </w:rPr>
      </w:pPr>
    </w:p>
    <w:p w14:paraId="3F5287A1" w14:textId="77777777" w:rsidR="00C868CF" w:rsidRPr="00C868CF" w:rsidRDefault="00C868CF" w:rsidP="00C868CF">
      <w:pPr>
        <w:tabs>
          <w:tab w:val="left" w:pos="3969"/>
        </w:tabs>
        <w:rPr>
          <w:sz w:val="24"/>
          <w:szCs w:val="24"/>
          <w:lang w:eastAsia="uk-UA"/>
        </w:rPr>
      </w:pPr>
      <w:r w:rsidRPr="00C868CF">
        <w:rPr>
          <w:sz w:val="24"/>
          <w:szCs w:val="24"/>
          <w:lang w:eastAsia="uk-UA"/>
        </w:rPr>
        <w:lastRenderedPageBreak/>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іпотекодержателя або довірчого власника.</w:t>
      </w:r>
    </w:p>
    <w:p w14:paraId="5C2A03AD" w14:textId="77777777" w:rsidR="00C868CF" w:rsidRPr="00C868CF" w:rsidRDefault="00C868CF" w:rsidP="00C868CF">
      <w:pPr>
        <w:tabs>
          <w:tab w:val="left" w:pos="3969"/>
        </w:tabs>
        <w:rPr>
          <w:sz w:val="24"/>
          <w:szCs w:val="24"/>
          <w:lang w:eastAsia="uk-UA"/>
        </w:rPr>
      </w:pPr>
    </w:p>
    <w:p w14:paraId="52DBFC08" w14:textId="77777777" w:rsidR="00C868CF" w:rsidRPr="00C868CF" w:rsidRDefault="00C868CF" w:rsidP="00C868CF">
      <w:pPr>
        <w:tabs>
          <w:tab w:val="left" w:pos="3969"/>
        </w:tabs>
        <w:rPr>
          <w:sz w:val="24"/>
          <w:szCs w:val="24"/>
          <w:lang w:eastAsia="uk-UA"/>
        </w:rPr>
      </w:pPr>
      <w:r w:rsidRPr="00C868CF">
        <w:rPr>
          <w:sz w:val="24"/>
          <w:szCs w:val="24"/>
          <w:lang w:eastAsia="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5C60A63B" w14:textId="77777777" w:rsidR="00C868CF" w:rsidRPr="00C868CF" w:rsidRDefault="00C868CF" w:rsidP="00C868CF">
      <w:pPr>
        <w:tabs>
          <w:tab w:val="left" w:pos="3969"/>
        </w:tabs>
        <w:rPr>
          <w:sz w:val="24"/>
          <w:szCs w:val="24"/>
          <w:lang w:eastAsia="uk-UA"/>
        </w:rPr>
      </w:pPr>
    </w:p>
    <w:p w14:paraId="02D611C9" w14:textId="77777777" w:rsidR="00C868CF" w:rsidRPr="00C868CF" w:rsidRDefault="00C868CF" w:rsidP="00C868CF">
      <w:pPr>
        <w:tabs>
          <w:tab w:val="left" w:pos="3969"/>
        </w:tabs>
        <w:rPr>
          <w:sz w:val="24"/>
          <w:szCs w:val="24"/>
          <w:lang w:eastAsia="uk-UA"/>
        </w:rPr>
      </w:pPr>
      <w:r w:rsidRPr="00C868CF">
        <w:rPr>
          <w:sz w:val="24"/>
          <w:szCs w:val="24"/>
          <w:lang w:eastAsia="uk-UA"/>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6974F228" w14:textId="77777777" w:rsidR="00C868CF" w:rsidRPr="00C868CF" w:rsidRDefault="00C868CF" w:rsidP="00C868CF">
      <w:pPr>
        <w:tabs>
          <w:tab w:val="left" w:pos="3969"/>
        </w:tabs>
        <w:rPr>
          <w:sz w:val="24"/>
          <w:szCs w:val="24"/>
          <w:lang w:eastAsia="uk-UA"/>
        </w:rPr>
      </w:pPr>
    </w:p>
    <w:p w14:paraId="467AD3D5" w14:textId="77777777" w:rsidR="00C868CF" w:rsidRPr="00C868CF" w:rsidRDefault="00C868CF" w:rsidP="00C868CF">
      <w:pPr>
        <w:tabs>
          <w:tab w:val="left" w:pos="3969"/>
        </w:tabs>
        <w:rPr>
          <w:sz w:val="24"/>
          <w:szCs w:val="24"/>
          <w:lang w:eastAsia="uk-UA"/>
        </w:rPr>
      </w:pPr>
      <w:r w:rsidRPr="00C868CF">
        <w:rPr>
          <w:sz w:val="24"/>
          <w:szCs w:val="24"/>
          <w:lang w:eastAsia="uk-UA"/>
        </w:rPr>
        <w:t>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711D610D" w14:textId="77777777" w:rsidR="00C868CF" w:rsidRPr="00C868CF" w:rsidRDefault="00C868CF" w:rsidP="00C868CF">
      <w:pPr>
        <w:tabs>
          <w:tab w:val="left" w:pos="3969"/>
        </w:tabs>
        <w:rPr>
          <w:sz w:val="24"/>
          <w:szCs w:val="24"/>
          <w:lang w:eastAsia="uk-UA"/>
        </w:rPr>
      </w:pPr>
    </w:p>
    <w:p w14:paraId="0F21254A" w14:textId="77777777" w:rsidR="00C868CF" w:rsidRDefault="00C868CF" w:rsidP="00C868CF">
      <w:pPr>
        <w:tabs>
          <w:tab w:val="left" w:pos="3969"/>
        </w:tabs>
        <w:rPr>
          <w:sz w:val="24"/>
          <w:szCs w:val="24"/>
          <w:lang w:eastAsia="uk-UA"/>
        </w:rPr>
      </w:pPr>
      <w:r w:rsidRPr="00C868CF">
        <w:rPr>
          <w:sz w:val="24"/>
          <w:szCs w:val="24"/>
          <w:lang w:eastAsia="uk-UA"/>
        </w:rP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0DE31EE8" w14:textId="77777777" w:rsidR="00C868CF" w:rsidRDefault="00C868CF" w:rsidP="00C868CF">
      <w:pPr>
        <w:tabs>
          <w:tab w:val="left" w:pos="3969"/>
        </w:tabs>
        <w:rPr>
          <w:sz w:val="24"/>
          <w:szCs w:val="24"/>
          <w:lang w:eastAsia="uk-UA"/>
        </w:rPr>
      </w:pPr>
    </w:p>
    <w:p w14:paraId="7C515B3E" w14:textId="24624BAE" w:rsidR="00C868CF" w:rsidRDefault="00C868CF" w:rsidP="00C868CF">
      <w:pPr>
        <w:tabs>
          <w:tab w:val="left" w:pos="3969"/>
        </w:tabs>
        <w:rPr>
          <w:sz w:val="24"/>
          <w:szCs w:val="24"/>
          <w:lang w:eastAsia="uk-UA"/>
        </w:rPr>
      </w:pPr>
      <w:r>
        <w:rPr>
          <w:sz w:val="24"/>
          <w:szCs w:val="24"/>
          <w:lang w:eastAsia="uk-UA"/>
        </w:rPr>
        <w:t>У разі влаштування дитини-сироти, дитини, позбавленої батьківського піклування до закладу для дітей 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53C504BC" w14:textId="77777777" w:rsidR="00C868CF" w:rsidRDefault="00C868CF" w:rsidP="00C868CF">
      <w:pPr>
        <w:tabs>
          <w:tab w:val="left" w:pos="3969"/>
        </w:tabs>
        <w:rPr>
          <w:sz w:val="24"/>
          <w:szCs w:val="24"/>
          <w:lang w:eastAsia="uk-UA"/>
        </w:rPr>
      </w:pPr>
    </w:p>
    <w:p w14:paraId="468136E0" w14:textId="04DA02BF" w:rsidR="00C868CF" w:rsidRDefault="00C868CF" w:rsidP="00C868CF">
      <w:pPr>
        <w:tabs>
          <w:tab w:val="left" w:pos="3969"/>
        </w:tabs>
        <w:rPr>
          <w:sz w:val="24"/>
          <w:szCs w:val="24"/>
          <w:lang w:eastAsia="uk-UA"/>
        </w:rPr>
      </w:pPr>
      <w:r>
        <w:rPr>
          <w:sz w:val="24"/>
          <w:szCs w:val="24"/>
          <w:lang w:eastAsia="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 опіки та піклування за місцем проживання такої дитини.</w:t>
      </w:r>
    </w:p>
    <w:p w14:paraId="5CE561BD" w14:textId="77777777" w:rsidR="00C868CF" w:rsidRDefault="00C868CF" w:rsidP="00C868CF">
      <w:pPr>
        <w:tabs>
          <w:tab w:val="left" w:pos="3969"/>
        </w:tabs>
        <w:rPr>
          <w:sz w:val="24"/>
          <w:szCs w:val="24"/>
          <w:lang w:eastAsia="uk-UA"/>
        </w:rPr>
      </w:pPr>
    </w:p>
    <w:p w14:paraId="4035E3EF" w14:textId="1ED68237" w:rsidR="00C868CF" w:rsidRPr="00C868CF" w:rsidRDefault="00C868CF" w:rsidP="00C868CF">
      <w:pPr>
        <w:tabs>
          <w:tab w:val="left" w:pos="3969"/>
        </w:tabs>
        <w:rPr>
          <w:sz w:val="24"/>
          <w:szCs w:val="24"/>
          <w:lang w:eastAsia="uk-UA"/>
        </w:rPr>
      </w:pPr>
      <w:r>
        <w:rPr>
          <w:sz w:val="24"/>
          <w:szCs w:val="24"/>
          <w:lang w:eastAsia="uk-UA"/>
        </w:rPr>
        <w:t>У разі коли реєстрацію місця проживання здійснюється одночасно із зняттям з попереднього місця проживання ( перебування) окрема заява про зняття із задекларованого ( зареєстрованого) мі</w:t>
      </w:r>
      <w:r w:rsidR="00D44F5C">
        <w:rPr>
          <w:sz w:val="24"/>
          <w:szCs w:val="24"/>
          <w:lang w:eastAsia="uk-UA"/>
        </w:rPr>
        <w:t>сця проживання не подається.</w:t>
      </w:r>
    </w:p>
    <w:p w14:paraId="05A03B36" w14:textId="77777777" w:rsidR="00C868CF" w:rsidRPr="00C868CF" w:rsidRDefault="00C868CF" w:rsidP="00C868CF">
      <w:pPr>
        <w:tabs>
          <w:tab w:val="left" w:pos="3969"/>
        </w:tabs>
        <w:rPr>
          <w:b/>
          <w:bCs/>
          <w:lang w:eastAsia="uk-UA"/>
        </w:rPr>
      </w:pPr>
    </w:p>
    <w:p w14:paraId="75E87A1B" w14:textId="72A15B50" w:rsidR="006C01E0" w:rsidRDefault="006C01E0" w:rsidP="004546AD">
      <w:pPr>
        <w:tabs>
          <w:tab w:val="left" w:pos="3969"/>
        </w:tabs>
        <w:rPr>
          <w:b/>
          <w:bCs/>
          <w:lang w:eastAsia="uk-UA"/>
        </w:rPr>
      </w:pPr>
    </w:p>
    <w:sectPr w:rsidR="006C01E0" w:rsidSect="00A27EE6">
      <w:headerReference w:type="default" r:id="rId11"/>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AE2D" w14:textId="77777777" w:rsidR="008678D3" w:rsidRDefault="008678D3">
      <w:r>
        <w:separator/>
      </w:r>
    </w:p>
  </w:endnote>
  <w:endnote w:type="continuationSeparator" w:id="0">
    <w:p w14:paraId="2AD5C989" w14:textId="77777777" w:rsidR="008678D3" w:rsidRDefault="0086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1FAB" w14:textId="77777777" w:rsidR="008678D3" w:rsidRDefault="008678D3">
      <w:r>
        <w:separator/>
      </w:r>
    </w:p>
  </w:footnote>
  <w:footnote w:type="continuationSeparator" w:id="0">
    <w:p w14:paraId="6BFC4164" w14:textId="77777777" w:rsidR="008678D3" w:rsidRDefault="0086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F555D05"/>
    <w:multiLevelType w:val="hybridMultilevel"/>
    <w:tmpl w:val="136EA8E0"/>
    <w:lvl w:ilvl="0" w:tplc="B9D495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414413E"/>
    <w:multiLevelType w:val="hybridMultilevel"/>
    <w:tmpl w:val="BCDCD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401883">
    <w:abstractNumId w:val="0"/>
  </w:num>
  <w:num w:numId="2" w16cid:durableId="1547983421">
    <w:abstractNumId w:val="3"/>
  </w:num>
  <w:num w:numId="3" w16cid:durableId="998919884">
    <w:abstractNumId w:val="1"/>
  </w:num>
  <w:num w:numId="4" w16cid:durableId="232813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2FAB"/>
    <w:rsid w:val="00085371"/>
    <w:rsid w:val="000913B0"/>
    <w:rsid w:val="000A42D8"/>
    <w:rsid w:val="000C20B5"/>
    <w:rsid w:val="000C77D7"/>
    <w:rsid w:val="000F2113"/>
    <w:rsid w:val="00115B24"/>
    <w:rsid w:val="00116184"/>
    <w:rsid w:val="00122440"/>
    <w:rsid w:val="001259E1"/>
    <w:rsid w:val="00126247"/>
    <w:rsid w:val="00142A11"/>
    <w:rsid w:val="00151151"/>
    <w:rsid w:val="0015562A"/>
    <w:rsid w:val="001611BA"/>
    <w:rsid w:val="001651D9"/>
    <w:rsid w:val="00165A37"/>
    <w:rsid w:val="001A1E8A"/>
    <w:rsid w:val="001C5B92"/>
    <w:rsid w:val="001D44CA"/>
    <w:rsid w:val="001D5657"/>
    <w:rsid w:val="001E0E70"/>
    <w:rsid w:val="001F1CED"/>
    <w:rsid w:val="00216288"/>
    <w:rsid w:val="002179BB"/>
    <w:rsid w:val="00222A78"/>
    <w:rsid w:val="002346D1"/>
    <w:rsid w:val="00234BF6"/>
    <w:rsid w:val="0023746A"/>
    <w:rsid w:val="00264EFA"/>
    <w:rsid w:val="002701F6"/>
    <w:rsid w:val="002773BF"/>
    <w:rsid w:val="002A134F"/>
    <w:rsid w:val="002A2CE6"/>
    <w:rsid w:val="002D4661"/>
    <w:rsid w:val="002E5094"/>
    <w:rsid w:val="00313492"/>
    <w:rsid w:val="00325EAB"/>
    <w:rsid w:val="0036742B"/>
    <w:rsid w:val="003945B6"/>
    <w:rsid w:val="003B1D0F"/>
    <w:rsid w:val="003E6A98"/>
    <w:rsid w:val="003E71F0"/>
    <w:rsid w:val="003F020C"/>
    <w:rsid w:val="003F07D5"/>
    <w:rsid w:val="003F2419"/>
    <w:rsid w:val="00422D17"/>
    <w:rsid w:val="00445BB5"/>
    <w:rsid w:val="004546AD"/>
    <w:rsid w:val="00492F48"/>
    <w:rsid w:val="00497481"/>
    <w:rsid w:val="004E0545"/>
    <w:rsid w:val="004E58DE"/>
    <w:rsid w:val="004F208F"/>
    <w:rsid w:val="004F324E"/>
    <w:rsid w:val="004F4483"/>
    <w:rsid w:val="00500B36"/>
    <w:rsid w:val="0052271C"/>
    <w:rsid w:val="00523281"/>
    <w:rsid w:val="005379BC"/>
    <w:rsid w:val="005403D3"/>
    <w:rsid w:val="00564A39"/>
    <w:rsid w:val="005805AA"/>
    <w:rsid w:val="00586539"/>
    <w:rsid w:val="00592154"/>
    <w:rsid w:val="0059459D"/>
    <w:rsid w:val="005959BD"/>
    <w:rsid w:val="005A0189"/>
    <w:rsid w:val="005A35CE"/>
    <w:rsid w:val="005B1B2C"/>
    <w:rsid w:val="005B2DAB"/>
    <w:rsid w:val="00601BEE"/>
    <w:rsid w:val="00611373"/>
    <w:rsid w:val="00622936"/>
    <w:rsid w:val="00645E74"/>
    <w:rsid w:val="00685892"/>
    <w:rsid w:val="00687468"/>
    <w:rsid w:val="00690FCC"/>
    <w:rsid w:val="006A5582"/>
    <w:rsid w:val="006C01E0"/>
    <w:rsid w:val="006D7D9B"/>
    <w:rsid w:val="006E17D2"/>
    <w:rsid w:val="006E1AD4"/>
    <w:rsid w:val="007142BD"/>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42036"/>
    <w:rsid w:val="00842E04"/>
    <w:rsid w:val="00850A15"/>
    <w:rsid w:val="00856E0C"/>
    <w:rsid w:val="00861A85"/>
    <w:rsid w:val="008678D3"/>
    <w:rsid w:val="0089130C"/>
    <w:rsid w:val="00897AC5"/>
    <w:rsid w:val="008B1659"/>
    <w:rsid w:val="008C0A98"/>
    <w:rsid w:val="008D70BE"/>
    <w:rsid w:val="008E34CA"/>
    <w:rsid w:val="008E6563"/>
    <w:rsid w:val="0090247D"/>
    <w:rsid w:val="00911F85"/>
    <w:rsid w:val="00920044"/>
    <w:rsid w:val="009329FC"/>
    <w:rsid w:val="00946211"/>
    <w:rsid w:val="009613CF"/>
    <w:rsid w:val="009620EA"/>
    <w:rsid w:val="0097065E"/>
    <w:rsid w:val="009C7C5E"/>
    <w:rsid w:val="009D3498"/>
    <w:rsid w:val="009F39A3"/>
    <w:rsid w:val="00A07DA4"/>
    <w:rsid w:val="00A134A1"/>
    <w:rsid w:val="00A27EE6"/>
    <w:rsid w:val="00A36354"/>
    <w:rsid w:val="00A4557E"/>
    <w:rsid w:val="00A7050D"/>
    <w:rsid w:val="00A81491"/>
    <w:rsid w:val="00A8267A"/>
    <w:rsid w:val="00A82B8D"/>
    <w:rsid w:val="00A82E40"/>
    <w:rsid w:val="00A834CE"/>
    <w:rsid w:val="00AA25EE"/>
    <w:rsid w:val="00AA7C3F"/>
    <w:rsid w:val="00B22FA0"/>
    <w:rsid w:val="00B34F25"/>
    <w:rsid w:val="00B42288"/>
    <w:rsid w:val="00B51941"/>
    <w:rsid w:val="00B579ED"/>
    <w:rsid w:val="00B66F74"/>
    <w:rsid w:val="00B802A3"/>
    <w:rsid w:val="00B80595"/>
    <w:rsid w:val="00BA0008"/>
    <w:rsid w:val="00BA3C93"/>
    <w:rsid w:val="00BB06FD"/>
    <w:rsid w:val="00BB61E6"/>
    <w:rsid w:val="00BC1CBF"/>
    <w:rsid w:val="00BC3B6E"/>
    <w:rsid w:val="00BC5EF2"/>
    <w:rsid w:val="00BC61D0"/>
    <w:rsid w:val="00BE5E7F"/>
    <w:rsid w:val="00BF1B5D"/>
    <w:rsid w:val="00BF7369"/>
    <w:rsid w:val="00C05668"/>
    <w:rsid w:val="00C10CA5"/>
    <w:rsid w:val="00C20784"/>
    <w:rsid w:val="00C20972"/>
    <w:rsid w:val="00C25AAA"/>
    <w:rsid w:val="00C5041C"/>
    <w:rsid w:val="00C579D5"/>
    <w:rsid w:val="00C638C2"/>
    <w:rsid w:val="00C74B67"/>
    <w:rsid w:val="00C77FCB"/>
    <w:rsid w:val="00C868CF"/>
    <w:rsid w:val="00C95185"/>
    <w:rsid w:val="00CB5BAF"/>
    <w:rsid w:val="00CB63F4"/>
    <w:rsid w:val="00CC122F"/>
    <w:rsid w:val="00CC2FDB"/>
    <w:rsid w:val="00CC3B0D"/>
    <w:rsid w:val="00CD0DD2"/>
    <w:rsid w:val="00CD4CA4"/>
    <w:rsid w:val="00D03D12"/>
    <w:rsid w:val="00D122AF"/>
    <w:rsid w:val="00D12EA7"/>
    <w:rsid w:val="00D233F9"/>
    <w:rsid w:val="00D24C28"/>
    <w:rsid w:val="00D27758"/>
    <w:rsid w:val="00D36D97"/>
    <w:rsid w:val="00D41010"/>
    <w:rsid w:val="00D44F5C"/>
    <w:rsid w:val="00D607C9"/>
    <w:rsid w:val="00D7695F"/>
    <w:rsid w:val="00D840FF"/>
    <w:rsid w:val="00D92F17"/>
    <w:rsid w:val="00DA1733"/>
    <w:rsid w:val="00DB03D7"/>
    <w:rsid w:val="00DB307C"/>
    <w:rsid w:val="00DC2A9F"/>
    <w:rsid w:val="00DD003D"/>
    <w:rsid w:val="00DD36A3"/>
    <w:rsid w:val="00DE6CCD"/>
    <w:rsid w:val="00DF689B"/>
    <w:rsid w:val="00E13F58"/>
    <w:rsid w:val="00E3515D"/>
    <w:rsid w:val="00E43F0B"/>
    <w:rsid w:val="00E445C3"/>
    <w:rsid w:val="00E51A6F"/>
    <w:rsid w:val="00E55BA5"/>
    <w:rsid w:val="00E628B9"/>
    <w:rsid w:val="00E670A6"/>
    <w:rsid w:val="00E8462D"/>
    <w:rsid w:val="00E8689A"/>
    <w:rsid w:val="00E9323A"/>
    <w:rsid w:val="00EC28E9"/>
    <w:rsid w:val="00EC550D"/>
    <w:rsid w:val="00EE1889"/>
    <w:rsid w:val="00EF1618"/>
    <w:rsid w:val="00F03830"/>
    <w:rsid w:val="00F03964"/>
    <w:rsid w:val="00F03E60"/>
    <w:rsid w:val="00F1060B"/>
    <w:rsid w:val="00F412C3"/>
    <w:rsid w:val="00F52ADF"/>
    <w:rsid w:val="00F848F1"/>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paragraph" w:styleId="ad">
    <w:name w:val="Normal (Web)"/>
    <w:basedOn w:val="a"/>
    <w:uiPriority w:val="99"/>
    <w:semiHidden/>
    <w:unhideWhenUsed/>
    <w:rsid w:val="009D3498"/>
    <w:pPr>
      <w:spacing w:before="100" w:beforeAutospacing="1" w:after="100" w:afterAutospacing="1"/>
      <w:jc w:val="left"/>
    </w:pPr>
    <w:rPr>
      <w:sz w:val="24"/>
      <w:szCs w:val="24"/>
      <w:lang w:val="ru-RU" w:eastAsia="ru-RU"/>
    </w:rPr>
  </w:style>
  <w:style w:type="character" w:styleId="ae">
    <w:name w:val="Unresolved Mention"/>
    <w:basedOn w:val="a0"/>
    <w:uiPriority w:val="99"/>
    <w:semiHidden/>
    <w:unhideWhenUsed/>
    <w:rsid w:val="00C20972"/>
    <w:rPr>
      <w:color w:val="605E5C"/>
      <w:shd w:val="clear" w:color="auto" w:fill="E1DFDD"/>
    </w:rPr>
  </w:style>
  <w:style w:type="character" w:styleId="af">
    <w:name w:val="FollowedHyperlink"/>
    <w:basedOn w:val="a0"/>
    <w:uiPriority w:val="99"/>
    <w:semiHidden/>
    <w:unhideWhenUsed/>
    <w:rsid w:val="00C20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2482">
      <w:bodyDiv w:val="1"/>
      <w:marLeft w:val="0"/>
      <w:marRight w:val="0"/>
      <w:marTop w:val="0"/>
      <w:marBottom w:val="0"/>
      <w:divBdr>
        <w:top w:val="none" w:sz="0" w:space="0" w:color="auto"/>
        <w:left w:val="none" w:sz="0" w:space="0" w:color="auto"/>
        <w:bottom w:val="none" w:sz="0" w:space="0" w:color="auto"/>
        <w:right w:val="none" w:sz="0" w:space="0" w:color="auto"/>
      </w:divBdr>
    </w:div>
    <w:div w:id="183904751">
      <w:bodyDiv w:val="1"/>
      <w:marLeft w:val="0"/>
      <w:marRight w:val="0"/>
      <w:marTop w:val="0"/>
      <w:marBottom w:val="0"/>
      <w:divBdr>
        <w:top w:val="none" w:sz="0" w:space="0" w:color="auto"/>
        <w:left w:val="none" w:sz="0" w:space="0" w:color="auto"/>
        <w:bottom w:val="none" w:sz="0" w:space="0" w:color="auto"/>
        <w:right w:val="none" w:sz="0" w:space="0" w:color="auto"/>
      </w:divBdr>
      <w:divsChild>
        <w:div w:id="1806582884">
          <w:marLeft w:val="0"/>
          <w:marRight w:val="0"/>
          <w:marTop w:val="360"/>
          <w:marBottom w:val="0"/>
          <w:divBdr>
            <w:top w:val="none" w:sz="0" w:space="0" w:color="auto"/>
            <w:left w:val="none" w:sz="0" w:space="0" w:color="auto"/>
            <w:bottom w:val="none" w:sz="0" w:space="0" w:color="auto"/>
            <w:right w:val="none" w:sz="0" w:space="0" w:color="auto"/>
          </w:divBdr>
        </w:div>
        <w:div w:id="1297179831">
          <w:marLeft w:val="0"/>
          <w:marRight w:val="0"/>
          <w:marTop w:val="360"/>
          <w:marBottom w:val="0"/>
          <w:divBdr>
            <w:top w:val="none" w:sz="0" w:space="0" w:color="auto"/>
            <w:left w:val="none" w:sz="0" w:space="0" w:color="auto"/>
            <w:bottom w:val="none" w:sz="0" w:space="0" w:color="auto"/>
            <w:right w:val="none" w:sz="0" w:space="0" w:color="auto"/>
          </w:divBdr>
        </w:div>
        <w:div w:id="1525243543">
          <w:marLeft w:val="0"/>
          <w:marRight w:val="0"/>
          <w:marTop w:val="360"/>
          <w:marBottom w:val="0"/>
          <w:divBdr>
            <w:top w:val="none" w:sz="0" w:space="0" w:color="auto"/>
            <w:left w:val="none" w:sz="0" w:space="0" w:color="auto"/>
            <w:bottom w:val="none" w:sz="0" w:space="0" w:color="auto"/>
            <w:right w:val="none" w:sz="0" w:space="0" w:color="auto"/>
          </w:divBdr>
        </w:div>
        <w:div w:id="1994025389">
          <w:marLeft w:val="0"/>
          <w:marRight w:val="0"/>
          <w:marTop w:val="360"/>
          <w:marBottom w:val="0"/>
          <w:divBdr>
            <w:top w:val="none" w:sz="0" w:space="0" w:color="auto"/>
            <w:left w:val="none" w:sz="0" w:space="0" w:color="auto"/>
            <w:bottom w:val="none" w:sz="0" w:space="0" w:color="auto"/>
            <w:right w:val="none" w:sz="0" w:space="0" w:color="auto"/>
          </w:divBdr>
        </w:div>
        <w:div w:id="1205173995">
          <w:marLeft w:val="0"/>
          <w:marRight w:val="0"/>
          <w:marTop w:val="360"/>
          <w:marBottom w:val="0"/>
          <w:divBdr>
            <w:top w:val="none" w:sz="0" w:space="0" w:color="auto"/>
            <w:left w:val="none" w:sz="0" w:space="0" w:color="auto"/>
            <w:bottom w:val="none" w:sz="0" w:space="0" w:color="auto"/>
            <w:right w:val="none" w:sz="0" w:space="0" w:color="auto"/>
          </w:divBdr>
        </w:div>
        <w:div w:id="621156065">
          <w:marLeft w:val="0"/>
          <w:marRight w:val="0"/>
          <w:marTop w:val="360"/>
          <w:marBottom w:val="0"/>
          <w:divBdr>
            <w:top w:val="none" w:sz="0" w:space="0" w:color="auto"/>
            <w:left w:val="none" w:sz="0" w:space="0" w:color="auto"/>
            <w:bottom w:val="none" w:sz="0" w:space="0" w:color="auto"/>
            <w:right w:val="none" w:sz="0" w:space="0" w:color="auto"/>
          </w:divBdr>
        </w:div>
        <w:div w:id="1454128796">
          <w:marLeft w:val="0"/>
          <w:marRight w:val="0"/>
          <w:marTop w:val="360"/>
          <w:marBottom w:val="0"/>
          <w:divBdr>
            <w:top w:val="none" w:sz="0" w:space="0" w:color="auto"/>
            <w:left w:val="none" w:sz="0" w:space="0" w:color="auto"/>
            <w:bottom w:val="none" w:sz="0" w:space="0" w:color="auto"/>
            <w:right w:val="none" w:sz="0" w:space="0" w:color="auto"/>
          </w:divBdr>
        </w:div>
      </w:divsChild>
    </w:div>
    <w:div w:id="339548852">
      <w:bodyDiv w:val="1"/>
      <w:marLeft w:val="0"/>
      <w:marRight w:val="0"/>
      <w:marTop w:val="0"/>
      <w:marBottom w:val="0"/>
      <w:divBdr>
        <w:top w:val="none" w:sz="0" w:space="0" w:color="auto"/>
        <w:left w:val="none" w:sz="0" w:space="0" w:color="auto"/>
        <w:bottom w:val="none" w:sz="0" w:space="0" w:color="auto"/>
        <w:right w:val="none" w:sz="0" w:space="0" w:color="auto"/>
      </w:divBdr>
      <w:divsChild>
        <w:div w:id="976378290">
          <w:marLeft w:val="0"/>
          <w:marRight w:val="0"/>
          <w:marTop w:val="360"/>
          <w:marBottom w:val="0"/>
          <w:divBdr>
            <w:top w:val="none" w:sz="0" w:space="0" w:color="auto"/>
            <w:left w:val="none" w:sz="0" w:space="0" w:color="auto"/>
            <w:bottom w:val="none" w:sz="0" w:space="0" w:color="auto"/>
            <w:right w:val="none" w:sz="0" w:space="0" w:color="auto"/>
          </w:divBdr>
        </w:div>
        <w:div w:id="710039315">
          <w:marLeft w:val="0"/>
          <w:marRight w:val="0"/>
          <w:marTop w:val="360"/>
          <w:marBottom w:val="0"/>
          <w:divBdr>
            <w:top w:val="none" w:sz="0" w:space="0" w:color="auto"/>
            <w:left w:val="none" w:sz="0" w:space="0" w:color="auto"/>
            <w:bottom w:val="none" w:sz="0" w:space="0" w:color="auto"/>
            <w:right w:val="none" w:sz="0" w:space="0" w:color="auto"/>
          </w:divBdr>
        </w:div>
        <w:div w:id="122820060">
          <w:marLeft w:val="0"/>
          <w:marRight w:val="0"/>
          <w:marTop w:val="360"/>
          <w:marBottom w:val="0"/>
          <w:divBdr>
            <w:top w:val="none" w:sz="0" w:space="0" w:color="auto"/>
            <w:left w:val="none" w:sz="0" w:space="0" w:color="auto"/>
            <w:bottom w:val="none" w:sz="0" w:space="0" w:color="auto"/>
            <w:right w:val="none" w:sz="0" w:space="0" w:color="auto"/>
          </w:divBdr>
        </w:div>
        <w:div w:id="387464148">
          <w:marLeft w:val="0"/>
          <w:marRight w:val="0"/>
          <w:marTop w:val="360"/>
          <w:marBottom w:val="0"/>
          <w:divBdr>
            <w:top w:val="none" w:sz="0" w:space="0" w:color="auto"/>
            <w:left w:val="none" w:sz="0" w:space="0" w:color="auto"/>
            <w:bottom w:val="none" w:sz="0" w:space="0" w:color="auto"/>
            <w:right w:val="none" w:sz="0" w:space="0" w:color="auto"/>
          </w:divBdr>
        </w:div>
        <w:div w:id="1563976954">
          <w:marLeft w:val="0"/>
          <w:marRight w:val="0"/>
          <w:marTop w:val="360"/>
          <w:marBottom w:val="0"/>
          <w:divBdr>
            <w:top w:val="none" w:sz="0" w:space="0" w:color="auto"/>
            <w:left w:val="none" w:sz="0" w:space="0" w:color="auto"/>
            <w:bottom w:val="none" w:sz="0" w:space="0" w:color="auto"/>
            <w:right w:val="none" w:sz="0" w:space="0" w:color="auto"/>
          </w:divBdr>
        </w:div>
        <w:div w:id="1899441600">
          <w:marLeft w:val="0"/>
          <w:marRight w:val="0"/>
          <w:marTop w:val="360"/>
          <w:marBottom w:val="0"/>
          <w:divBdr>
            <w:top w:val="none" w:sz="0" w:space="0" w:color="auto"/>
            <w:left w:val="none" w:sz="0" w:space="0" w:color="auto"/>
            <w:bottom w:val="none" w:sz="0" w:space="0" w:color="auto"/>
            <w:right w:val="none" w:sz="0" w:space="0" w:color="auto"/>
          </w:divBdr>
        </w:div>
        <w:div w:id="1031341227">
          <w:marLeft w:val="0"/>
          <w:marRight w:val="0"/>
          <w:marTop w:val="360"/>
          <w:marBottom w:val="0"/>
          <w:divBdr>
            <w:top w:val="none" w:sz="0" w:space="0" w:color="auto"/>
            <w:left w:val="none" w:sz="0" w:space="0" w:color="auto"/>
            <w:bottom w:val="none" w:sz="0" w:space="0" w:color="auto"/>
            <w:right w:val="none" w:sz="0" w:space="0" w:color="auto"/>
          </w:divBdr>
        </w:div>
      </w:divsChild>
    </w:div>
    <w:div w:id="366948499">
      <w:bodyDiv w:val="1"/>
      <w:marLeft w:val="0"/>
      <w:marRight w:val="0"/>
      <w:marTop w:val="0"/>
      <w:marBottom w:val="0"/>
      <w:divBdr>
        <w:top w:val="none" w:sz="0" w:space="0" w:color="auto"/>
        <w:left w:val="none" w:sz="0" w:space="0" w:color="auto"/>
        <w:bottom w:val="none" w:sz="0" w:space="0" w:color="auto"/>
        <w:right w:val="none" w:sz="0" w:space="0" w:color="auto"/>
      </w:divBdr>
      <w:divsChild>
        <w:div w:id="1534420460">
          <w:marLeft w:val="0"/>
          <w:marRight w:val="0"/>
          <w:marTop w:val="360"/>
          <w:marBottom w:val="0"/>
          <w:divBdr>
            <w:top w:val="none" w:sz="0" w:space="0" w:color="auto"/>
            <w:left w:val="none" w:sz="0" w:space="0" w:color="auto"/>
            <w:bottom w:val="none" w:sz="0" w:space="0" w:color="auto"/>
            <w:right w:val="none" w:sz="0" w:space="0" w:color="auto"/>
          </w:divBdr>
        </w:div>
        <w:div w:id="1150097748">
          <w:marLeft w:val="0"/>
          <w:marRight w:val="0"/>
          <w:marTop w:val="360"/>
          <w:marBottom w:val="0"/>
          <w:divBdr>
            <w:top w:val="none" w:sz="0" w:space="0" w:color="auto"/>
            <w:left w:val="none" w:sz="0" w:space="0" w:color="auto"/>
            <w:bottom w:val="none" w:sz="0" w:space="0" w:color="auto"/>
            <w:right w:val="none" w:sz="0" w:space="0" w:color="auto"/>
          </w:divBdr>
        </w:div>
        <w:div w:id="779030446">
          <w:marLeft w:val="0"/>
          <w:marRight w:val="0"/>
          <w:marTop w:val="360"/>
          <w:marBottom w:val="0"/>
          <w:divBdr>
            <w:top w:val="none" w:sz="0" w:space="0" w:color="auto"/>
            <w:left w:val="none" w:sz="0" w:space="0" w:color="auto"/>
            <w:bottom w:val="none" w:sz="0" w:space="0" w:color="auto"/>
            <w:right w:val="none" w:sz="0" w:space="0" w:color="auto"/>
          </w:divBdr>
        </w:div>
        <w:div w:id="180559531">
          <w:marLeft w:val="0"/>
          <w:marRight w:val="0"/>
          <w:marTop w:val="360"/>
          <w:marBottom w:val="0"/>
          <w:divBdr>
            <w:top w:val="none" w:sz="0" w:space="0" w:color="auto"/>
            <w:left w:val="none" w:sz="0" w:space="0" w:color="auto"/>
            <w:bottom w:val="none" w:sz="0" w:space="0" w:color="auto"/>
            <w:right w:val="none" w:sz="0" w:space="0" w:color="auto"/>
          </w:divBdr>
        </w:div>
        <w:div w:id="644236250">
          <w:marLeft w:val="0"/>
          <w:marRight w:val="0"/>
          <w:marTop w:val="360"/>
          <w:marBottom w:val="0"/>
          <w:divBdr>
            <w:top w:val="none" w:sz="0" w:space="0" w:color="auto"/>
            <w:left w:val="none" w:sz="0" w:space="0" w:color="auto"/>
            <w:bottom w:val="none" w:sz="0" w:space="0" w:color="auto"/>
            <w:right w:val="none" w:sz="0" w:space="0" w:color="auto"/>
          </w:divBdr>
        </w:div>
      </w:divsChild>
    </w:div>
    <w:div w:id="372922589">
      <w:bodyDiv w:val="1"/>
      <w:marLeft w:val="0"/>
      <w:marRight w:val="0"/>
      <w:marTop w:val="0"/>
      <w:marBottom w:val="0"/>
      <w:divBdr>
        <w:top w:val="none" w:sz="0" w:space="0" w:color="auto"/>
        <w:left w:val="none" w:sz="0" w:space="0" w:color="auto"/>
        <w:bottom w:val="none" w:sz="0" w:space="0" w:color="auto"/>
        <w:right w:val="none" w:sz="0" w:space="0" w:color="auto"/>
      </w:divBdr>
    </w:div>
    <w:div w:id="436340172">
      <w:bodyDiv w:val="1"/>
      <w:marLeft w:val="0"/>
      <w:marRight w:val="0"/>
      <w:marTop w:val="0"/>
      <w:marBottom w:val="0"/>
      <w:divBdr>
        <w:top w:val="none" w:sz="0" w:space="0" w:color="auto"/>
        <w:left w:val="none" w:sz="0" w:space="0" w:color="auto"/>
        <w:bottom w:val="none" w:sz="0" w:space="0" w:color="auto"/>
        <w:right w:val="none" w:sz="0" w:space="0" w:color="auto"/>
      </w:divBdr>
      <w:divsChild>
        <w:div w:id="1935280901">
          <w:marLeft w:val="0"/>
          <w:marRight w:val="0"/>
          <w:marTop w:val="360"/>
          <w:marBottom w:val="0"/>
          <w:divBdr>
            <w:top w:val="none" w:sz="0" w:space="0" w:color="auto"/>
            <w:left w:val="none" w:sz="0" w:space="0" w:color="auto"/>
            <w:bottom w:val="none" w:sz="0" w:space="0" w:color="auto"/>
            <w:right w:val="none" w:sz="0" w:space="0" w:color="auto"/>
          </w:divBdr>
        </w:div>
        <w:div w:id="1494369009">
          <w:marLeft w:val="0"/>
          <w:marRight w:val="0"/>
          <w:marTop w:val="360"/>
          <w:marBottom w:val="0"/>
          <w:divBdr>
            <w:top w:val="none" w:sz="0" w:space="0" w:color="auto"/>
            <w:left w:val="none" w:sz="0" w:space="0" w:color="auto"/>
            <w:bottom w:val="none" w:sz="0" w:space="0" w:color="auto"/>
            <w:right w:val="none" w:sz="0" w:space="0" w:color="auto"/>
          </w:divBdr>
        </w:div>
        <w:div w:id="694767045">
          <w:marLeft w:val="0"/>
          <w:marRight w:val="0"/>
          <w:marTop w:val="360"/>
          <w:marBottom w:val="0"/>
          <w:divBdr>
            <w:top w:val="none" w:sz="0" w:space="0" w:color="auto"/>
            <w:left w:val="none" w:sz="0" w:space="0" w:color="auto"/>
            <w:bottom w:val="none" w:sz="0" w:space="0" w:color="auto"/>
            <w:right w:val="none" w:sz="0" w:space="0" w:color="auto"/>
          </w:divBdr>
        </w:div>
        <w:div w:id="648051736">
          <w:marLeft w:val="0"/>
          <w:marRight w:val="0"/>
          <w:marTop w:val="360"/>
          <w:marBottom w:val="0"/>
          <w:divBdr>
            <w:top w:val="none" w:sz="0" w:space="0" w:color="auto"/>
            <w:left w:val="none" w:sz="0" w:space="0" w:color="auto"/>
            <w:bottom w:val="none" w:sz="0" w:space="0" w:color="auto"/>
            <w:right w:val="none" w:sz="0" w:space="0" w:color="auto"/>
          </w:divBdr>
        </w:div>
        <w:div w:id="1666592602">
          <w:marLeft w:val="0"/>
          <w:marRight w:val="0"/>
          <w:marTop w:val="360"/>
          <w:marBottom w:val="0"/>
          <w:divBdr>
            <w:top w:val="none" w:sz="0" w:space="0" w:color="auto"/>
            <w:left w:val="none" w:sz="0" w:space="0" w:color="auto"/>
            <w:bottom w:val="none" w:sz="0" w:space="0" w:color="auto"/>
            <w:right w:val="none" w:sz="0" w:space="0" w:color="auto"/>
          </w:divBdr>
        </w:div>
      </w:divsChild>
    </w:div>
    <w:div w:id="459419105">
      <w:bodyDiv w:val="1"/>
      <w:marLeft w:val="0"/>
      <w:marRight w:val="0"/>
      <w:marTop w:val="0"/>
      <w:marBottom w:val="0"/>
      <w:divBdr>
        <w:top w:val="none" w:sz="0" w:space="0" w:color="auto"/>
        <w:left w:val="none" w:sz="0" w:space="0" w:color="auto"/>
        <w:bottom w:val="none" w:sz="0" w:space="0" w:color="auto"/>
        <w:right w:val="none" w:sz="0" w:space="0" w:color="auto"/>
      </w:divBdr>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174687069">
      <w:bodyDiv w:val="1"/>
      <w:marLeft w:val="0"/>
      <w:marRight w:val="0"/>
      <w:marTop w:val="0"/>
      <w:marBottom w:val="0"/>
      <w:divBdr>
        <w:top w:val="none" w:sz="0" w:space="0" w:color="auto"/>
        <w:left w:val="none" w:sz="0" w:space="0" w:color="auto"/>
        <w:bottom w:val="none" w:sz="0" w:space="0" w:color="auto"/>
        <w:right w:val="none" w:sz="0" w:space="0" w:color="auto"/>
      </w:divBdr>
    </w:div>
    <w:div w:id="133549605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5822">
      <w:bodyDiv w:val="1"/>
      <w:marLeft w:val="0"/>
      <w:marRight w:val="0"/>
      <w:marTop w:val="0"/>
      <w:marBottom w:val="0"/>
      <w:divBdr>
        <w:top w:val="none" w:sz="0" w:space="0" w:color="auto"/>
        <w:left w:val="none" w:sz="0" w:space="0" w:color="auto"/>
        <w:bottom w:val="none" w:sz="0" w:space="0" w:color="auto"/>
        <w:right w:val="none" w:sz="0" w:space="0" w:color="auto"/>
      </w:divBdr>
    </w:div>
    <w:div w:id="1687365810">
      <w:bodyDiv w:val="1"/>
      <w:marLeft w:val="0"/>
      <w:marRight w:val="0"/>
      <w:marTop w:val="0"/>
      <w:marBottom w:val="0"/>
      <w:divBdr>
        <w:top w:val="none" w:sz="0" w:space="0" w:color="auto"/>
        <w:left w:val="none" w:sz="0" w:space="0" w:color="auto"/>
        <w:bottom w:val="none" w:sz="0" w:space="0" w:color="auto"/>
        <w:right w:val="none" w:sz="0" w:space="0" w:color="auto"/>
      </w:divBdr>
      <w:divsChild>
        <w:div w:id="1841461724">
          <w:marLeft w:val="0"/>
          <w:marRight w:val="0"/>
          <w:marTop w:val="360"/>
          <w:marBottom w:val="0"/>
          <w:divBdr>
            <w:top w:val="none" w:sz="0" w:space="0" w:color="auto"/>
            <w:left w:val="none" w:sz="0" w:space="0" w:color="auto"/>
            <w:bottom w:val="none" w:sz="0" w:space="0" w:color="auto"/>
            <w:right w:val="none" w:sz="0" w:space="0" w:color="auto"/>
          </w:divBdr>
        </w:div>
        <w:div w:id="154954833">
          <w:marLeft w:val="0"/>
          <w:marRight w:val="0"/>
          <w:marTop w:val="360"/>
          <w:marBottom w:val="0"/>
          <w:divBdr>
            <w:top w:val="none" w:sz="0" w:space="0" w:color="auto"/>
            <w:left w:val="none" w:sz="0" w:space="0" w:color="auto"/>
            <w:bottom w:val="none" w:sz="0" w:space="0" w:color="auto"/>
            <w:right w:val="none" w:sz="0" w:space="0" w:color="auto"/>
          </w:divBdr>
        </w:div>
        <w:div w:id="207030578">
          <w:marLeft w:val="0"/>
          <w:marRight w:val="0"/>
          <w:marTop w:val="360"/>
          <w:marBottom w:val="0"/>
          <w:divBdr>
            <w:top w:val="none" w:sz="0" w:space="0" w:color="auto"/>
            <w:left w:val="none" w:sz="0" w:space="0" w:color="auto"/>
            <w:bottom w:val="none" w:sz="0" w:space="0" w:color="auto"/>
            <w:right w:val="none" w:sz="0" w:space="0" w:color="auto"/>
          </w:divBdr>
        </w:div>
        <w:div w:id="1180193377">
          <w:marLeft w:val="0"/>
          <w:marRight w:val="0"/>
          <w:marTop w:val="360"/>
          <w:marBottom w:val="0"/>
          <w:divBdr>
            <w:top w:val="none" w:sz="0" w:space="0" w:color="auto"/>
            <w:left w:val="none" w:sz="0" w:space="0" w:color="auto"/>
            <w:bottom w:val="none" w:sz="0" w:space="0" w:color="auto"/>
            <w:right w:val="none" w:sz="0" w:space="0" w:color="auto"/>
          </w:divBdr>
        </w:div>
        <w:div w:id="1627849524">
          <w:marLeft w:val="0"/>
          <w:marRight w:val="0"/>
          <w:marTop w:val="360"/>
          <w:marBottom w:val="0"/>
          <w:divBdr>
            <w:top w:val="none" w:sz="0" w:space="0" w:color="auto"/>
            <w:left w:val="none" w:sz="0" w:space="0" w:color="auto"/>
            <w:bottom w:val="none" w:sz="0" w:space="0" w:color="auto"/>
            <w:right w:val="none" w:sz="0" w:space="0" w:color="auto"/>
          </w:divBdr>
        </w:div>
      </w:divsChild>
    </w:div>
    <w:div w:id="1709798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2361">
          <w:marLeft w:val="0"/>
          <w:marRight w:val="0"/>
          <w:marTop w:val="360"/>
          <w:marBottom w:val="0"/>
          <w:divBdr>
            <w:top w:val="none" w:sz="0" w:space="0" w:color="auto"/>
            <w:left w:val="none" w:sz="0" w:space="0" w:color="auto"/>
            <w:bottom w:val="none" w:sz="0" w:space="0" w:color="auto"/>
            <w:right w:val="none" w:sz="0" w:space="0" w:color="auto"/>
          </w:divBdr>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242">
      <w:bodyDiv w:val="1"/>
      <w:marLeft w:val="0"/>
      <w:marRight w:val="0"/>
      <w:marTop w:val="0"/>
      <w:marBottom w:val="0"/>
      <w:divBdr>
        <w:top w:val="none" w:sz="0" w:space="0" w:color="auto"/>
        <w:left w:val="none" w:sz="0" w:space="0" w:color="auto"/>
        <w:bottom w:val="none" w:sz="0" w:space="0" w:color="auto"/>
        <w:right w:val="none" w:sz="0" w:space="0" w:color="auto"/>
      </w:divBdr>
      <w:divsChild>
        <w:div w:id="583418835">
          <w:marLeft w:val="0"/>
          <w:marRight w:val="0"/>
          <w:marTop w:val="360"/>
          <w:marBottom w:val="0"/>
          <w:divBdr>
            <w:top w:val="none" w:sz="0" w:space="0" w:color="auto"/>
            <w:left w:val="none" w:sz="0" w:space="0" w:color="auto"/>
            <w:bottom w:val="none" w:sz="0" w:space="0" w:color="auto"/>
            <w:right w:val="none" w:sz="0" w:space="0" w:color="auto"/>
          </w:divBdr>
        </w:div>
        <w:div w:id="618804852">
          <w:marLeft w:val="0"/>
          <w:marRight w:val="0"/>
          <w:marTop w:val="360"/>
          <w:marBottom w:val="0"/>
          <w:divBdr>
            <w:top w:val="none" w:sz="0" w:space="0" w:color="auto"/>
            <w:left w:val="none" w:sz="0" w:space="0" w:color="auto"/>
            <w:bottom w:val="none" w:sz="0" w:space="0" w:color="auto"/>
            <w:right w:val="none" w:sz="0" w:space="0" w:color="auto"/>
          </w:divBdr>
        </w:div>
        <w:div w:id="544946712">
          <w:marLeft w:val="0"/>
          <w:marRight w:val="0"/>
          <w:marTop w:val="360"/>
          <w:marBottom w:val="0"/>
          <w:divBdr>
            <w:top w:val="none" w:sz="0" w:space="0" w:color="auto"/>
            <w:left w:val="none" w:sz="0" w:space="0" w:color="auto"/>
            <w:bottom w:val="none" w:sz="0" w:space="0" w:color="auto"/>
            <w:right w:val="none" w:sz="0" w:space="0" w:color="auto"/>
          </w:divBdr>
        </w:div>
        <w:div w:id="851453844">
          <w:marLeft w:val="0"/>
          <w:marRight w:val="0"/>
          <w:marTop w:val="360"/>
          <w:marBottom w:val="0"/>
          <w:divBdr>
            <w:top w:val="none" w:sz="0" w:space="0" w:color="auto"/>
            <w:left w:val="none" w:sz="0" w:space="0" w:color="auto"/>
            <w:bottom w:val="none" w:sz="0" w:space="0" w:color="auto"/>
            <w:right w:val="none" w:sz="0" w:space="0" w:color="auto"/>
          </w:divBdr>
        </w:div>
        <w:div w:id="1662660454">
          <w:marLeft w:val="0"/>
          <w:marRight w:val="0"/>
          <w:marTop w:val="360"/>
          <w:marBottom w:val="0"/>
          <w:divBdr>
            <w:top w:val="none" w:sz="0" w:space="0" w:color="auto"/>
            <w:left w:val="none" w:sz="0" w:space="0" w:color="auto"/>
            <w:bottom w:val="none" w:sz="0" w:space="0" w:color="auto"/>
            <w:right w:val="none" w:sz="0" w:space="0" w:color="auto"/>
          </w:divBdr>
        </w:div>
      </w:divsChild>
    </w:div>
    <w:div w:id="1955406078">
      <w:bodyDiv w:val="1"/>
      <w:marLeft w:val="0"/>
      <w:marRight w:val="0"/>
      <w:marTop w:val="0"/>
      <w:marBottom w:val="0"/>
      <w:divBdr>
        <w:top w:val="none" w:sz="0" w:space="0" w:color="auto"/>
        <w:left w:val="none" w:sz="0" w:space="0" w:color="auto"/>
        <w:bottom w:val="none" w:sz="0" w:space="0" w:color="auto"/>
        <w:right w:val="none" w:sz="0" w:space="0" w:color="auto"/>
      </w:divBdr>
      <w:divsChild>
        <w:div w:id="90016919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13-2019-%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file/text/86/f501791n84.doc" TargetMode="External"/><Relationship Id="rId4" Type="http://schemas.openxmlformats.org/officeDocument/2006/relationships/settings" Target="settings.xml"/><Relationship Id="rId9" Type="http://schemas.openxmlformats.org/officeDocument/2006/relationships/hyperlink" Target="https://zakon.rada.gov.ua/laws/show/26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7783</Words>
  <Characters>4437</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5</cp:revision>
  <cp:lastPrinted>2025-01-03T11:11:00Z</cp:lastPrinted>
  <dcterms:created xsi:type="dcterms:W3CDTF">2025-01-03T11:17:00Z</dcterms:created>
  <dcterms:modified xsi:type="dcterms:W3CDTF">2025-01-10T12:42:00Z</dcterms:modified>
</cp:coreProperties>
</file>