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tblInd w:w="-72" w:type="dxa"/>
        <w:tblLook w:val="01E0" w:firstRow="1" w:lastRow="1" w:firstColumn="1" w:lastColumn="1" w:noHBand="0" w:noVBand="0"/>
      </w:tblPr>
      <w:tblGrid>
        <w:gridCol w:w="10390"/>
      </w:tblGrid>
      <w:tr w:rsidR="009E7816" w:rsidRPr="005E02CD" w14:paraId="76F98588" w14:textId="77777777" w:rsidTr="00F217EB">
        <w:trPr>
          <w:trHeight w:val="165"/>
        </w:trPr>
        <w:tc>
          <w:tcPr>
            <w:tcW w:w="9949" w:type="dxa"/>
            <w:shd w:val="clear" w:color="auto" w:fill="auto"/>
          </w:tcPr>
          <w:tbl>
            <w:tblPr>
              <w:tblW w:w="10174" w:type="dxa"/>
              <w:tblLook w:val="01E0" w:firstRow="1" w:lastRow="1" w:firstColumn="1" w:lastColumn="1" w:noHBand="0" w:noVBand="0"/>
            </w:tblPr>
            <w:tblGrid>
              <w:gridCol w:w="6880"/>
              <w:gridCol w:w="3294"/>
            </w:tblGrid>
            <w:tr w:rsidR="009E7816" w:rsidRPr="005E02CD" w14:paraId="6A82C57C" w14:textId="77777777" w:rsidTr="00AE6EFE">
              <w:trPr>
                <w:trHeight w:val="47"/>
              </w:trPr>
              <w:tc>
                <w:tcPr>
                  <w:tcW w:w="10174" w:type="dxa"/>
                  <w:gridSpan w:val="2"/>
                </w:tcPr>
                <w:p w14:paraId="214EE3B8" w14:textId="77777777" w:rsidR="009E7816" w:rsidRPr="005E02CD" w:rsidRDefault="009E7816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816" w:rsidRPr="005E02CD" w14:paraId="2FC2A3C1" w14:textId="77777777" w:rsidTr="00AE6EFE">
              <w:trPr>
                <w:gridAfter w:val="1"/>
                <w:wAfter w:w="3294" w:type="dxa"/>
                <w:trHeight w:val="502"/>
              </w:trPr>
              <w:tc>
                <w:tcPr>
                  <w:tcW w:w="6880" w:type="dxa"/>
                </w:tcPr>
                <w:p w14:paraId="67D9F616" w14:textId="447FCCF6" w:rsidR="009E7816" w:rsidRPr="005E02CD" w:rsidRDefault="0035388E" w:rsidP="00AE6EFE">
                  <w:pPr>
                    <w:pStyle w:val="2"/>
                    <w:ind w:left="6237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E6EF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5E02CD" w:rsidRDefault="009E7816" w:rsidP="00575703">
            <w:pPr>
              <w:spacing w:after="0" w:line="276" w:lineRule="auto"/>
              <w:ind w:right="11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D84AD23" w14:textId="77777777" w:rsidR="009E7816" w:rsidRPr="005E02CD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2CD">
        <w:rPr>
          <w:rFonts w:ascii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14:paraId="7C114F96" w14:textId="301E16DE" w:rsidR="004E2B47" w:rsidRDefault="004E2B47" w:rsidP="004E2B47">
      <w:pPr>
        <w:pStyle w:val="a4"/>
        <w:spacing w:before="0" w:beforeAutospacing="0" w:after="0" w:afterAutospacing="0"/>
        <w:jc w:val="center"/>
        <w:rPr>
          <w:b/>
          <w:bCs/>
          <w:u w:val="single"/>
          <w:lang w:eastAsia="ru-RU"/>
        </w:rPr>
      </w:pPr>
      <w:r>
        <w:rPr>
          <w:b/>
          <w:bCs/>
          <w:u w:val="single"/>
          <w:lang w:eastAsia="ru-RU"/>
        </w:rPr>
        <w:t>АДМІНІСТРАТИВНІ</w:t>
      </w:r>
      <w:r w:rsidR="008A2A78">
        <w:rPr>
          <w:b/>
          <w:bCs/>
          <w:u w:val="single"/>
          <w:lang w:eastAsia="ru-RU"/>
        </w:rPr>
        <w:t xml:space="preserve">ОЇ </w:t>
      </w:r>
      <w:r>
        <w:rPr>
          <w:b/>
          <w:bCs/>
          <w:u w:val="single"/>
          <w:lang w:eastAsia="ru-RU"/>
        </w:rPr>
        <w:t xml:space="preserve"> ПОСЛУГИ</w:t>
      </w:r>
    </w:p>
    <w:p w14:paraId="59BB1DE5" w14:textId="77777777" w:rsidR="004E2B47" w:rsidRDefault="004E2B47" w:rsidP="004E2B47">
      <w:pPr>
        <w:pStyle w:val="a4"/>
        <w:spacing w:before="0" w:beforeAutospacing="0" w:after="0" w:afterAutospacing="0"/>
        <w:jc w:val="center"/>
        <w:rPr>
          <w:b/>
          <w:bCs/>
          <w:u w:val="single"/>
          <w:lang w:eastAsia="ru-RU"/>
        </w:rPr>
      </w:pPr>
    </w:p>
    <w:p w14:paraId="3A584494" w14:textId="77777777" w:rsidR="0021793B" w:rsidRDefault="0021793B" w:rsidP="00C64ECF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1793B">
        <w:rPr>
          <w:rFonts w:ascii="Times New Roman" w:hAnsi="Times New Roman" w:cs="Times New Roman"/>
          <w:b/>
          <w:bCs/>
          <w:caps/>
          <w:sz w:val="24"/>
          <w:szCs w:val="24"/>
          <w:lang w:eastAsia="uk-UA"/>
        </w:rPr>
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 операції об’єднаних сил,членів сімей загиблих (померлих) таких осіб</w:t>
      </w:r>
    </w:p>
    <w:p w14:paraId="17378315" w14:textId="3D1DC696" w:rsidR="009E7816" w:rsidRPr="00C64ECF" w:rsidRDefault="00C64ECF" w:rsidP="00C64ECF">
      <w:pPr>
        <w:jc w:val="center"/>
        <w:rPr>
          <w:b/>
          <w:bCs/>
          <w:caps/>
          <w:sz w:val="24"/>
          <w:szCs w:val="24"/>
          <w:lang w:eastAsia="uk-UA"/>
        </w:rPr>
      </w:pPr>
      <w:r w:rsidRPr="005E02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5127F" w:rsidRPr="005E02CD">
        <w:rPr>
          <w:rFonts w:ascii="Times New Roman" w:hAnsi="Times New Roman"/>
          <w:sz w:val="24"/>
          <w:szCs w:val="24"/>
          <w:vertAlign w:val="superscript"/>
        </w:rPr>
        <w:t>(назва адміністративної послуги)</w:t>
      </w:r>
    </w:p>
    <w:p w14:paraId="47AC8DA0" w14:textId="385666BE" w:rsidR="008E4109" w:rsidRPr="00D63A7A" w:rsidRDefault="0035388E" w:rsidP="0057570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 Центр надання адміністративних послуг Рогатинської міської ради</w:t>
      </w:r>
    </w:p>
    <w:p w14:paraId="41C21A87" w14:textId="77777777" w:rsidR="00F5127F" w:rsidRPr="00440FD8" w:rsidRDefault="008E4109" w:rsidP="00575703">
      <w:pPr>
        <w:pStyle w:val="a3"/>
        <w:spacing w:line="276" w:lineRule="auto"/>
        <w:jc w:val="center"/>
        <w:rPr>
          <w:rFonts w:ascii="Times New Roman" w:hAnsi="Times New Roman" w:cs="Times New Roman"/>
          <w:bCs/>
          <w:szCs w:val="24"/>
          <w:vertAlign w:val="superscript"/>
          <w:lang w:eastAsia="ru-RU"/>
        </w:rPr>
      </w:pPr>
      <w:r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9E7816"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(найменування суб’єкта надання адміністративної </w:t>
      </w:r>
      <w:r w:rsidR="009E7816" w:rsidRPr="00440FD8">
        <w:rPr>
          <w:rFonts w:ascii="Times New Roman" w:hAnsi="Times New Roman" w:cs="Times New Roman"/>
          <w:bCs/>
          <w:szCs w:val="24"/>
          <w:vertAlign w:val="superscript"/>
          <w:lang w:eastAsia="ru-RU"/>
        </w:rPr>
        <w:t>послуги)</w:t>
      </w:r>
    </w:p>
    <w:p w14:paraId="4E8079FE" w14:textId="60C4CB55" w:rsidR="009E7816" w:rsidRPr="00440FD8" w:rsidRDefault="009C76AD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0FD8">
        <w:rPr>
          <w:rFonts w:ascii="Times New Roman" w:hAnsi="Times New Roman" w:cs="Times New Roman"/>
          <w:b/>
          <w:szCs w:val="24"/>
        </w:rPr>
        <w:t xml:space="preserve">Ідентифікатор </w:t>
      </w:r>
      <w:r w:rsidR="00B728D0">
        <w:rPr>
          <w:rFonts w:ascii="Times New Roman" w:hAnsi="Times New Roman" w:cs="Times New Roman"/>
          <w:b/>
          <w:sz w:val="24"/>
          <w:szCs w:val="24"/>
        </w:rPr>
        <w:t>0</w:t>
      </w:r>
      <w:r w:rsidR="005B053C">
        <w:rPr>
          <w:rFonts w:ascii="Times New Roman" w:hAnsi="Times New Roman" w:cs="Times New Roman"/>
          <w:b/>
          <w:sz w:val="24"/>
          <w:szCs w:val="24"/>
        </w:rPr>
        <w:t>02</w:t>
      </w:r>
      <w:r w:rsidR="00A452EE">
        <w:rPr>
          <w:rFonts w:ascii="Times New Roman" w:hAnsi="Times New Roman" w:cs="Times New Roman"/>
          <w:b/>
          <w:sz w:val="24"/>
          <w:szCs w:val="24"/>
        </w:rPr>
        <w:t>2</w:t>
      </w:r>
      <w:r w:rsidR="0021793B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835"/>
        <w:gridCol w:w="6520"/>
      </w:tblGrid>
      <w:tr w:rsidR="009E7816" w:rsidRPr="005E02CD" w14:paraId="51A22920" w14:textId="77777777" w:rsidTr="002179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405" w14:textId="77777777" w:rsidR="009E7816" w:rsidRPr="005E02CD" w:rsidRDefault="009E7816" w:rsidP="0057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адміністративної послуги</w:t>
            </w:r>
          </w:p>
        </w:tc>
      </w:tr>
      <w:tr w:rsidR="008E4109" w:rsidRPr="005E02CD" w14:paraId="3D70B9E6" w14:textId="77777777" w:rsidTr="00217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B23" w14:textId="77777777" w:rsidR="008E4109" w:rsidRPr="005E02CD" w:rsidRDefault="008E4109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7BC" w14:textId="77777777" w:rsidR="008E4109" w:rsidRPr="005E02CD" w:rsidRDefault="008E4109" w:rsidP="005757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852" w14:textId="3D600D27" w:rsidR="008E4109" w:rsidRPr="00437A22" w:rsidRDefault="0035388E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м.Рогатин вул. Галицька, 40</w:t>
            </w:r>
          </w:p>
        </w:tc>
      </w:tr>
      <w:tr w:rsidR="00CD5E0D" w:rsidRPr="005E02CD" w14:paraId="0DA9495F" w14:textId="77777777" w:rsidTr="00217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EA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71C" w14:textId="7C83BA02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796241" w:rsidRPr="007962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час прийому суб’єктів звернень)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4E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Понеділок з 08.30 до 16.00</w:t>
            </w:r>
          </w:p>
          <w:p w14:paraId="00A2A4D4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Вівторок з 08.30 до 16.00</w:t>
            </w:r>
          </w:p>
          <w:p w14:paraId="7A9A0C7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Середа з 08.30 до 20.00</w:t>
            </w:r>
          </w:p>
          <w:p w14:paraId="02DE0F73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Четвер з 08.30 до 1</w:t>
            </w:r>
            <w:r w:rsidRPr="001F68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1F68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036D58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П’ятниця з 08.30 до 15.30</w:t>
            </w:r>
          </w:p>
          <w:p w14:paraId="4A869626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Субота з 09.00 до 15.</w:t>
            </w:r>
            <w:r w:rsidRPr="00FD6F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283AFDBB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A24C52C" w14:textId="77777777" w:rsidR="00CD5E0D" w:rsidRPr="001F68F3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FAD2BCE" w14:textId="77777777" w:rsidR="00CD5E0D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Середа: прийом з 16:00-20:00 годин за попереднім записом по телефону 0971755620</w:t>
            </w:r>
          </w:p>
          <w:p w14:paraId="5AB5DB42" w14:textId="617683BB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CD5E0D" w:rsidRPr="005E02CD" w14:paraId="4F2D695A" w14:textId="77777777" w:rsidTr="00217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58C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01" w14:textId="7777777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58B" w14:textId="77777777" w:rsidR="00CD5E0D" w:rsidRPr="001A0C22" w:rsidRDefault="00CD5E0D" w:rsidP="00CD5E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22">
              <w:rPr>
                <w:rFonts w:ascii="Times New Roman" w:eastAsia="Calibri" w:hAnsi="Times New Roman" w:cs="Times New Roman"/>
              </w:rPr>
              <w:t>тел.:0971755620</w:t>
            </w:r>
          </w:p>
          <w:p w14:paraId="630B9A5A" w14:textId="093FBF30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0C22">
              <w:rPr>
                <w:rFonts w:ascii="Times New Roman" w:eastAsia="Calibri" w:hAnsi="Times New Roman" w:cs="Times New Roman"/>
                <w:lang w:val="en-US"/>
              </w:rPr>
              <w:t>mr</w:t>
            </w:r>
            <w:r w:rsidRPr="001A0C22">
              <w:rPr>
                <w:rFonts w:ascii="Times New Roman" w:eastAsia="Calibri" w:hAnsi="Times New Roman" w:cs="Times New Roman"/>
              </w:rPr>
              <w:t>_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cnap</w:t>
            </w:r>
            <w:r w:rsidRPr="001A0C22">
              <w:rPr>
                <w:rFonts w:ascii="Times New Roman" w:eastAsia="Calibri" w:hAnsi="Times New Roman" w:cs="Times New Roman"/>
              </w:rPr>
              <w:t>@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ukr</w:t>
            </w:r>
            <w:r w:rsidRPr="001A0C22">
              <w:rPr>
                <w:rFonts w:ascii="Times New Roman" w:eastAsia="Calibri" w:hAnsi="Times New Roman" w:cs="Times New Roman"/>
              </w:rPr>
              <w:t>.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net</w:t>
            </w:r>
          </w:p>
        </w:tc>
      </w:tr>
      <w:tr w:rsidR="00CD5E0D" w:rsidRPr="0044149A" w14:paraId="2F0219B6" w14:textId="77777777" w:rsidTr="002179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0E7" w14:textId="77777777" w:rsidR="00CD5E0D" w:rsidRPr="0044149A" w:rsidRDefault="00CD5E0D" w:rsidP="00CD5E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1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21793B" w:rsidRPr="0021793B" w14:paraId="488A1826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82A93" w14:textId="77777777" w:rsidR="0021793B" w:rsidRPr="0021793B" w:rsidRDefault="0021793B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624E4" w14:textId="77777777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Закони України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21059" w14:textId="53AA0FE4" w:rsidR="0021793B" w:rsidRPr="0021793B" w:rsidRDefault="0021793B" w:rsidP="00C11600">
            <w:pPr>
              <w:pStyle w:val="a4"/>
              <w:tabs>
                <w:tab w:val="left" w:pos="4895"/>
              </w:tabs>
              <w:spacing w:before="0" w:beforeAutospacing="0" w:after="0" w:afterAutospacing="0"/>
              <w:ind w:right="7"/>
              <w:jc w:val="both"/>
              <w:rPr>
                <w:sz w:val="22"/>
                <w:szCs w:val="22"/>
              </w:rPr>
            </w:pPr>
            <w:r w:rsidRPr="0021793B">
              <w:rPr>
                <w:sz w:val="22"/>
                <w:szCs w:val="22"/>
              </w:rPr>
              <w:t xml:space="preserve">Закон України „Про статус ветеранів війни, гарантії їх соціального захисту” </w:t>
            </w:r>
            <w:r w:rsidR="00AE6EFE">
              <w:rPr>
                <w:sz w:val="22"/>
                <w:szCs w:val="22"/>
              </w:rPr>
              <w:t xml:space="preserve"> пункти 19-21 частини першої статті 6</w:t>
            </w:r>
            <w:r w:rsidRPr="0021793B">
              <w:rPr>
                <w:sz w:val="22"/>
                <w:szCs w:val="22"/>
              </w:rPr>
              <w:t>,</w:t>
            </w:r>
            <w:r w:rsidR="00AE6EFE">
              <w:rPr>
                <w:sz w:val="22"/>
                <w:szCs w:val="22"/>
              </w:rPr>
              <w:t xml:space="preserve"> пункти 10-14</w:t>
            </w:r>
            <w:r w:rsidRPr="0021793B">
              <w:rPr>
                <w:sz w:val="22"/>
                <w:szCs w:val="22"/>
              </w:rPr>
              <w:t xml:space="preserve"> </w:t>
            </w:r>
            <w:r w:rsidR="00AE6EFE">
              <w:rPr>
                <w:sz w:val="22"/>
                <w:szCs w:val="22"/>
              </w:rPr>
              <w:t xml:space="preserve">частини другої статті 7, пункту 13 ст 9, ст.16-1 абзац четвертого пункту 1 статті 10, до ст. 10-1 </w:t>
            </w:r>
          </w:p>
        </w:tc>
      </w:tr>
      <w:tr w:rsidR="0021793B" w:rsidRPr="0021793B" w14:paraId="63A03C91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D4045" w14:textId="77777777" w:rsidR="0021793B" w:rsidRPr="0021793B" w:rsidRDefault="0021793B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78870" w14:textId="77777777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Акти Кабінету Міністрів України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A9DD6B" w14:textId="5FA28311" w:rsidR="0021793B" w:rsidRPr="0021793B" w:rsidRDefault="0021793B" w:rsidP="00C11600">
            <w:pPr>
              <w:pStyle w:val="a4"/>
              <w:spacing w:before="0" w:beforeAutospacing="0" w:after="0" w:afterAutospacing="0"/>
              <w:ind w:right="6"/>
              <w:jc w:val="both"/>
              <w:rPr>
                <w:sz w:val="22"/>
                <w:szCs w:val="22"/>
              </w:rPr>
            </w:pPr>
            <w:r w:rsidRPr="0021793B">
              <w:rPr>
                <w:sz w:val="22"/>
                <w:szCs w:val="22"/>
              </w:rPr>
              <w:t>Постанова Кабінету Міністрів України від 31.03.2015 № 200 „</w:t>
            </w:r>
            <w:r w:rsidRPr="0021793B">
              <w:rPr>
                <w:sz w:val="22"/>
                <w:szCs w:val="22"/>
                <w:lang w:eastAsia="en-US"/>
              </w:rPr>
              <w:t xml:space="preserve">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санаторно-курортним лікуванням </w:t>
            </w:r>
            <w:r w:rsidRPr="0021793B">
              <w:rPr>
                <w:sz w:val="22"/>
                <w:szCs w:val="22"/>
              </w:rPr>
              <w:t xml:space="preserve">” </w:t>
            </w:r>
          </w:p>
        </w:tc>
      </w:tr>
      <w:tr w:rsidR="0021793B" w:rsidRPr="0021793B" w14:paraId="39E40C75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399E7" w14:textId="77777777" w:rsidR="0021793B" w:rsidRPr="0021793B" w:rsidRDefault="0021793B" w:rsidP="00C11600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21793B">
              <w:rPr>
                <w:rFonts w:ascii="Times New Roman" w:hAnsi="Times New Roman" w:cs="Times New Roman"/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21793B" w:rsidRPr="0021793B" w14:paraId="3364497A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EC0AA" w14:textId="072D7339" w:rsidR="0021793B" w:rsidRPr="0021793B" w:rsidRDefault="009434B9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223A2" w14:textId="77777777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 xml:space="preserve">Підстава для отримання 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DCAA8" w14:textId="7BA1D7BE" w:rsidR="0021793B" w:rsidRPr="0021793B" w:rsidRDefault="001748F7" w:rsidP="001748F7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1748F7">
              <w:rPr>
                <w:rFonts w:ascii="Times New Roman" w:hAnsi="Times New Roman" w:cs="Times New Roman"/>
              </w:rPr>
              <w:t xml:space="preserve">Постраждалі учасники Революції Гідності, ветерани війни, члени сімей загиблих (померлих) ветеранів війни та члени сімей загиблих(померлих) Захисників чи Захисниць України мають право на санаторно-курортне лікування.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8F7">
              <w:rPr>
                <w:rFonts w:ascii="Times New Roman" w:hAnsi="Times New Roman" w:cs="Times New Roman"/>
              </w:rPr>
              <w:t xml:space="preserve">за зареєстрованим місцем </w:t>
            </w:r>
            <w:r w:rsidRPr="001748F7">
              <w:rPr>
                <w:rFonts w:ascii="Times New Roman" w:hAnsi="Times New Roman" w:cs="Times New Roman"/>
              </w:rPr>
              <w:lastRenderedPageBreak/>
              <w:t>проживання, або за місцем фактичного проживання, згідно довідки ВПО - для ВПО, з відповідним пакетом документів.</w:t>
            </w:r>
            <w:r w:rsidR="0021793B" w:rsidRPr="002179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793B" w:rsidRPr="0021793B" w14:paraId="5CADE21F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39ADF" w14:textId="192298A6" w:rsidR="0021793B" w:rsidRPr="0021793B" w:rsidRDefault="001748F7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936C6" w14:textId="77777777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3FB4E" w14:textId="6EC97917" w:rsidR="00837D77" w:rsidRPr="00837D77" w:rsidRDefault="00837D77" w:rsidP="00837D77">
            <w:pPr>
              <w:pStyle w:val="rvps2"/>
              <w:jc w:val="both"/>
            </w:pPr>
            <w:r>
              <w:t>1.З</w:t>
            </w:r>
            <w:r w:rsidRPr="00837D77">
              <w:t>аява</w:t>
            </w:r>
          </w:p>
          <w:p w14:paraId="63BC8BFE" w14:textId="609B6125" w:rsidR="00837D77" w:rsidRPr="00837D77" w:rsidRDefault="00837D77" w:rsidP="00837D77">
            <w:pPr>
              <w:pStyle w:val="rvps2"/>
              <w:spacing w:before="0"/>
              <w:jc w:val="both"/>
            </w:pPr>
            <w:r>
              <w:t>2.</w:t>
            </w:r>
            <w:r w:rsidRPr="00837D77">
              <w:t>Копія відповідного посвідчення (учасника бойових дій/особи з інвалідністю внаслідок війни/ постраждалого учасника Революції Гідності/ учасника війни/ члена сім'ї загиблого (померлого) ветерана війни)</w:t>
            </w:r>
          </w:p>
          <w:p w14:paraId="53537301" w14:textId="1B019A19" w:rsidR="00837D77" w:rsidRPr="00837D77" w:rsidRDefault="00837D77" w:rsidP="00837D77">
            <w:pPr>
              <w:pStyle w:val="rvps2"/>
              <w:spacing w:before="0"/>
              <w:jc w:val="both"/>
            </w:pPr>
            <w:r>
              <w:t>3.</w:t>
            </w:r>
            <w:r w:rsidRPr="00837D77">
              <w:t>Копія військового квитка (за наявності) (для учасника бойових дій, особи з інвалідністю внаслідок війни та учасника війни)</w:t>
            </w:r>
          </w:p>
          <w:p w14:paraId="436FBE23" w14:textId="2D0C5051" w:rsidR="00837D77" w:rsidRPr="00837D77" w:rsidRDefault="00837D77" w:rsidP="00837D77">
            <w:pPr>
              <w:pStyle w:val="rvps2"/>
              <w:spacing w:before="0"/>
              <w:jc w:val="both"/>
            </w:pPr>
            <w:r>
              <w:t>4.</w:t>
            </w:r>
            <w:r w:rsidRPr="00837D77">
              <w:t>Копія документа, що підтверджує безпосередню участь (забезпечення проведення) особи в антитерористичній операції чи заходах із забезпечення національної безпеки і оборони, відсічі і стримуванні збройної агресії Російської Федерації у Донецькій та Луганській областях (у разі відсутності у посвідченні ветерана війни посилання на норму Закону України "Про статус ветеранів війни, гарантії їх соціального захисту", відповідно до якої установлено статус)</w:t>
            </w:r>
          </w:p>
          <w:p w14:paraId="71015F32" w14:textId="7C1ED235" w:rsidR="0021793B" w:rsidRPr="0021793B" w:rsidRDefault="00837D77" w:rsidP="00837D77">
            <w:pPr>
              <w:pStyle w:val="rvps2"/>
              <w:spacing w:before="0"/>
              <w:jc w:val="both"/>
              <w:rPr>
                <w:sz w:val="22"/>
                <w:szCs w:val="22"/>
              </w:rPr>
            </w:pPr>
            <w:r>
              <w:t>5.</w:t>
            </w:r>
            <w:r w:rsidRPr="00837D77">
              <w:t>Медична довідка лікувальної установи за формою № 070/о</w:t>
            </w:r>
          </w:p>
        </w:tc>
      </w:tr>
      <w:tr w:rsidR="0021793B" w:rsidRPr="0021793B" w14:paraId="4BC30FD4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89AE7" w14:textId="3B9F96D6" w:rsidR="0021793B" w:rsidRPr="0021793B" w:rsidRDefault="001748F7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B4903" w14:textId="77777777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 xml:space="preserve">Спосіб подання документів 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6F3C7" w14:textId="23B325A7" w:rsidR="0021793B" w:rsidRPr="0021793B" w:rsidRDefault="00FF01DA" w:rsidP="00C11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748F7" w:rsidRPr="001748F7">
              <w:rPr>
                <w:rFonts w:ascii="Times New Roman" w:hAnsi="Times New Roman" w:cs="Times New Roman"/>
                <w:lang w:eastAsia="ru-RU"/>
              </w:rPr>
              <w:t>Подати заяву на отримання послуги заявник може особисто або через законного представника.</w:t>
            </w:r>
          </w:p>
        </w:tc>
      </w:tr>
      <w:tr w:rsidR="0021793B" w:rsidRPr="0021793B" w14:paraId="7A31B1C7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31F7F" w14:textId="35F672D2" w:rsidR="0021793B" w:rsidRPr="0021793B" w:rsidRDefault="001748F7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BF8B1" w14:textId="77777777" w:rsidR="0021793B" w:rsidRPr="0021793B" w:rsidRDefault="0021793B" w:rsidP="00C11600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088ED" w14:textId="77777777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 xml:space="preserve">Послуга надається на </w:t>
            </w:r>
            <w:r w:rsidRPr="0021793B">
              <w:rPr>
                <w:rFonts w:ascii="Times New Roman" w:hAnsi="Times New Roman" w:cs="Times New Roman"/>
                <w:lang w:eastAsia="ru-RU"/>
              </w:rPr>
              <w:t>безоплатній основі</w:t>
            </w:r>
          </w:p>
        </w:tc>
      </w:tr>
      <w:tr w:rsidR="0021793B" w:rsidRPr="0021793B" w14:paraId="6E17E78F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E1CA5" w14:textId="6D152EC1" w:rsidR="0021793B" w:rsidRPr="0021793B" w:rsidRDefault="0021793B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1</w:t>
            </w:r>
            <w:r w:rsidR="001748F7">
              <w:rPr>
                <w:rFonts w:ascii="Times New Roman" w:hAnsi="Times New Roman" w:cs="Times New Roman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DE1CD" w14:textId="77777777" w:rsidR="0021793B" w:rsidRPr="0021793B" w:rsidRDefault="0021793B" w:rsidP="00C11600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 xml:space="preserve">Строк надання 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89308A" w14:textId="271EA494" w:rsidR="0021793B" w:rsidRPr="0021793B" w:rsidRDefault="00FF01DA" w:rsidP="00C11600">
            <w:pPr>
              <w:pStyle w:val="rvps2"/>
              <w:rPr>
                <w:sz w:val="22"/>
                <w:szCs w:val="22"/>
              </w:rPr>
            </w:pPr>
            <w:bookmarkStart w:id="0" w:name="n147"/>
            <w:bookmarkEnd w:id="0"/>
            <w:r>
              <w:rPr>
                <w:sz w:val="22"/>
                <w:szCs w:val="22"/>
              </w:rPr>
              <w:t>У місячний строк</w:t>
            </w:r>
          </w:p>
        </w:tc>
      </w:tr>
      <w:tr w:rsidR="0021793B" w:rsidRPr="0021793B" w14:paraId="65547D66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B5974" w14:textId="488EE1AA" w:rsidR="0021793B" w:rsidRPr="0021793B" w:rsidRDefault="0021793B" w:rsidP="00C1160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1</w:t>
            </w:r>
            <w:r w:rsidR="001748F7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437E67" w14:textId="77777777" w:rsidR="0021793B" w:rsidRPr="0021793B" w:rsidRDefault="0021793B" w:rsidP="00C11600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F79BE" w14:textId="77777777" w:rsidR="00FF01DA" w:rsidRPr="00FF01DA" w:rsidRDefault="00FF01DA" w:rsidP="00FF0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rFonts w:ascii="Times New Roman" w:hAnsi="Times New Roman" w:cs="Times New Roman"/>
                <w:lang w:eastAsia="ru-RU"/>
              </w:rPr>
            </w:pPr>
            <w:r w:rsidRPr="00FF01DA">
              <w:rPr>
                <w:rFonts w:ascii="Times New Roman" w:hAnsi="Times New Roman" w:cs="Times New Roman"/>
                <w:lang w:eastAsia="ru-RU"/>
              </w:rPr>
              <w:t>Особа відмовилася від путівки у поточному році, про що було складено акт відмови</w:t>
            </w:r>
          </w:p>
          <w:p w14:paraId="1E9E2480" w14:textId="77777777" w:rsidR="00FF01DA" w:rsidRPr="00FF01DA" w:rsidRDefault="00FF01DA" w:rsidP="00FF0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rFonts w:ascii="Times New Roman" w:hAnsi="Times New Roman" w:cs="Times New Roman"/>
                <w:lang w:eastAsia="ru-RU"/>
              </w:rPr>
            </w:pPr>
            <w:r w:rsidRPr="00FF01DA">
              <w:rPr>
                <w:rFonts w:ascii="Times New Roman" w:hAnsi="Times New Roman" w:cs="Times New Roman"/>
                <w:lang w:eastAsia="ru-RU"/>
              </w:rPr>
              <w:t>На особу, що звернулась за отриманням путівки, не поширюється дія постанови Кабінету Міністрів України від 31.03.2015 № 200</w:t>
            </w:r>
          </w:p>
          <w:p w14:paraId="3BB68D38" w14:textId="3D98FA36" w:rsidR="0021793B" w:rsidRPr="0021793B" w:rsidRDefault="00FF01DA" w:rsidP="00FF0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rFonts w:ascii="Times New Roman" w:hAnsi="Times New Roman" w:cs="Times New Roman"/>
                <w:strike/>
              </w:rPr>
            </w:pPr>
            <w:r w:rsidRPr="00FF01DA">
              <w:rPr>
                <w:rFonts w:ascii="Times New Roman" w:hAnsi="Times New Roman" w:cs="Times New Roman"/>
                <w:lang w:eastAsia="ru-RU"/>
              </w:rPr>
              <w:t>Особа вже забезпечена санаторно-курортною путівкою у поточному році</w:t>
            </w:r>
          </w:p>
        </w:tc>
      </w:tr>
      <w:tr w:rsidR="0021793B" w:rsidRPr="0021793B" w14:paraId="61C358B2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BAD02" w14:textId="7B9F2FE6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1</w:t>
            </w:r>
            <w:r w:rsidR="001748F7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928B3" w14:textId="77777777" w:rsidR="0021793B" w:rsidRPr="0021793B" w:rsidRDefault="0021793B" w:rsidP="00C11600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6636DA" w14:textId="77777777" w:rsidR="00830435" w:rsidRPr="00830435" w:rsidRDefault="00830435" w:rsidP="00830435">
            <w:pPr>
              <w:tabs>
                <w:tab w:val="left" w:pos="1565"/>
              </w:tabs>
              <w:ind w:firstLine="20"/>
              <w:rPr>
                <w:rFonts w:ascii="Times New Roman" w:hAnsi="Times New Roman" w:cs="Times New Roman"/>
                <w:lang w:eastAsia="uk-UA"/>
              </w:rPr>
            </w:pPr>
            <w:r w:rsidRPr="00830435">
              <w:rPr>
                <w:rFonts w:ascii="Times New Roman" w:hAnsi="Times New Roman" w:cs="Times New Roman"/>
                <w:lang w:eastAsia="uk-UA"/>
              </w:rPr>
              <w:t>Санаторно-курортна путівка</w:t>
            </w:r>
          </w:p>
          <w:p w14:paraId="4F6B4859" w14:textId="364C1628" w:rsidR="0021793B" w:rsidRPr="0021793B" w:rsidRDefault="00830435" w:rsidP="00830435">
            <w:pPr>
              <w:tabs>
                <w:tab w:val="left" w:pos="1565"/>
              </w:tabs>
              <w:ind w:firstLine="20"/>
              <w:rPr>
                <w:rFonts w:ascii="Times New Roman" w:hAnsi="Times New Roman" w:cs="Times New Roman"/>
                <w:lang w:eastAsia="uk-UA"/>
              </w:rPr>
            </w:pPr>
            <w:r w:rsidRPr="00830435">
              <w:rPr>
                <w:rFonts w:ascii="Times New Roman" w:hAnsi="Times New Roman" w:cs="Times New Roman"/>
                <w:lang w:eastAsia="uk-UA"/>
              </w:rPr>
              <w:t>Акт про відмову від санаторно-курортного лікування (путівки)</w:t>
            </w:r>
          </w:p>
        </w:tc>
      </w:tr>
      <w:tr w:rsidR="0021793B" w:rsidRPr="0021793B" w14:paraId="1A3E0FAB" w14:textId="77777777" w:rsidTr="002179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E80C1" w14:textId="77FE601D" w:rsidR="0021793B" w:rsidRPr="0021793B" w:rsidRDefault="0021793B" w:rsidP="00C11600">
            <w:pPr>
              <w:rPr>
                <w:rFonts w:ascii="Times New Roman" w:hAnsi="Times New Roman" w:cs="Times New Roman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1</w:t>
            </w:r>
            <w:r w:rsidR="001748F7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E28A7" w14:textId="77777777" w:rsidR="0021793B" w:rsidRPr="0021793B" w:rsidRDefault="0021793B" w:rsidP="00C11600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21793B">
              <w:rPr>
                <w:rFonts w:ascii="Times New Roman" w:hAnsi="Times New Roman" w:cs="Times New Roman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EE246" w14:textId="6E38F536" w:rsidR="0021793B" w:rsidRPr="0021793B" w:rsidRDefault="00830435" w:rsidP="00830435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bookmarkStart w:id="1" w:name="o638"/>
            <w:bookmarkStart w:id="2" w:name="n424"/>
            <w:bookmarkEnd w:id="1"/>
            <w:bookmarkEnd w:id="2"/>
            <w:r w:rsidRPr="00830435">
              <w:rPr>
                <w:rFonts w:ascii="Times New Roman" w:hAnsi="Times New Roman" w:cs="Times New Roman"/>
                <w:lang w:eastAsia="ru-RU"/>
              </w:rPr>
              <w:t>Отримати результати надання послуги заявник може особисто або через законного представника.</w:t>
            </w:r>
            <w:r w:rsidR="0021793B" w:rsidRPr="0021793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14:paraId="68AB99F4" w14:textId="77777777" w:rsidR="0021793B" w:rsidRPr="0021793B" w:rsidRDefault="0021793B" w:rsidP="00C11600">
            <w:pPr>
              <w:shd w:val="clear" w:color="auto" w:fill="FFFFFF"/>
              <w:ind w:firstLine="20"/>
              <w:rPr>
                <w:rFonts w:ascii="Times New Roman" w:hAnsi="Times New Roman" w:cs="Times New Roman"/>
                <w:lang w:val="ru-RU" w:eastAsia="uk-UA"/>
              </w:rPr>
            </w:pPr>
          </w:p>
        </w:tc>
      </w:tr>
    </w:tbl>
    <w:p w14:paraId="59EBC76B" w14:textId="77777777" w:rsidR="0021793B" w:rsidRPr="0021793B" w:rsidRDefault="0021793B" w:rsidP="0021793B">
      <w:pPr>
        <w:rPr>
          <w:rFonts w:ascii="Times New Roman" w:hAnsi="Times New Roman" w:cs="Times New Roman"/>
        </w:rPr>
      </w:pPr>
      <w:bookmarkStart w:id="3" w:name="n43"/>
      <w:bookmarkEnd w:id="3"/>
    </w:p>
    <w:p w14:paraId="4BDCB575" w14:textId="77777777" w:rsidR="009E7816" w:rsidRPr="0021793B" w:rsidRDefault="009E7816" w:rsidP="00575703">
      <w:pPr>
        <w:spacing w:line="276" w:lineRule="auto"/>
        <w:rPr>
          <w:rFonts w:ascii="Times New Roman" w:hAnsi="Times New Roman" w:cs="Times New Roman"/>
        </w:rPr>
      </w:pPr>
    </w:p>
    <w:sectPr w:rsidR="009E7816" w:rsidRPr="0021793B" w:rsidSect="00D34EDC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321559">
    <w:abstractNumId w:val="2"/>
  </w:num>
  <w:num w:numId="2" w16cid:durableId="799231888">
    <w:abstractNumId w:val="1"/>
  </w:num>
  <w:num w:numId="3" w16cid:durableId="328876072">
    <w:abstractNumId w:val="4"/>
  </w:num>
  <w:num w:numId="4" w16cid:durableId="916549771">
    <w:abstractNumId w:val="0"/>
  </w:num>
  <w:num w:numId="5" w16cid:durableId="105823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32711"/>
    <w:rsid w:val="0005123F"/>
    <w:rsid w:val="000A3325"/>
    <w:rsid w:val="000B44A4"/>
    <w:rsid w:val="001748F7"/>
    <w:rsid w:val="001917A5"/>
    <w:rsid w:val="0021793B"/>
    <w:rsid w:val="00266864"/>
    <w:rsid w:val="00297578"/>
    <w:rsid w:val="002C3A01"/>
    <w:rsid w:val="00310AF2"/>
    <w:rsid w:val="0035388E"/>
    <w:rsid w:val="00373130"/>
    <w:rsid w:val="00413231"/>
    <w:rsid w:val="00440FD8"/>
    <w:rsid w:val="0044149A"/>
    <w:rsid w:val="00474F43"/>
    <w:rsid w:val="0049550A"/>
    <w:rsid w:val="004E2B47"/>
    <w:rsid w:val="004F0C35"/>
    <w:rsid w:val="00530468"/>
    <w:rsid w:val="005706CC"/>
    <w:rsid w:val="00574BD9"/>
    <w:rsid w:val="00575703"/>
    <w:rsid w:val="00594925"/>
    <w:rsid w:val="005B053C"/>
    <w:rsid w:val="005E02CD"/>
    <w:rsid w:val="005E5ACF"/>
    <w:rsid w:val="00641AE1"/>
    <w:rsid w:val="00657F5B"/>
    <w:rsid w:val="0069667B"/>
    <w:rsid w:val="006B7E0F"/>
    <w:rsid w:val="00723474"/>
    <w:rsid w:val="00756D8D"/>
    <w:rsid w:val="0079336D"/>
    <w:rsid w:val="00793560"/>
    <w:rsid w:val="00796241"/>
    <w:rsid w:val="00803B9C"/>
    <w:rsid w:val="00810186"/>
    <w:rsid w:val="00830435"/>
    <w:rsid w:val="00837D77"/>
    <w:rsid w:val="008417B4"/>
    <w:rsid w:val="00871BFD"/>
    <w:rsid w:val="008960B6"/>
    <w:rsid w:val="008A2A78"/>
    <w:rsid w:val="008E4109"/>
    <w:rsid w:val="009434B9"/>
    <w:rsid w:val="009C76AD"/>
    <w:rsid w:val="009E7816"/>
    <w:rsid w:val="00A452EE"/>
    <w:rsid w:val="00AD06A9"/>
    <w:rsid w:val="00AE6EFE"/>
    <w:rsid w:val="00B24085"/>
    <w:rsid w:val="00B544CB"/>
    <w:rsid w:val="00B6300D"/>
    <w:rsid w:val="00B65F9E"/>
    <w:rsid w:val="00B728D0"/>
    <w:rsid w:val="00BB638D"/>
    <w:rsid w:val="00BE2980"/>
    <w:rsid w:val="00BE403D"/>
    <w:rsid w:val="00C14074"/>
    <w:rsid w:val="00C64ECF"/>
    <w:rsid w:val="00C71779"/>
    <w:rsid w:val="00CD2B3B"/>
    <w:rsid w:val="00CD5E0D"/>
    <w:rsid w:val="00D34EDC"/>
    <w:rsid w:val="00E15144"/>
    <w:rsid w:val="00E21913"/>
    <w:rsid w:val="00E75BC5"/>
    <w:rsid w:val="00ED14A1"/>
    <w:rsid w:val="00ED431A"/>
    <w:rsid w:val="00F15440"/>
    <w:rsid w:val="00F217EB"/>
    <w:rsid w:val="00F40338"/>
    <w:rsid w:val="00F5127F"/>
    <w:rsid w:val="00F61523"/>
    <w:rsid w:val="00F736F6"/>
    <w:rsid w:val="00FD520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iPriority w:val="99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uiPriority w:val="99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uiPriority w:val="20"/>
    <w:qFormat/>
    <w:rsid w:val="00CD2B3B"/>
    <w:rPr>
      <w:i/>
      <w:iCs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BE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BE403D"/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0B44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7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0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4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9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8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8</cp:revision>
  <cp:lastPrinted>2024-12-09T08:03:00Z</cp:lastPrinted>
  <dcterms:created xsi:type="dcterms:W3CDTF">2024-03-18T13:44:00Z</dcterms:created>
  <dcterms:modified xsi:type="dcterms:W3CDTF">2025-01-16T08:53:00Z</dcterms:modified>
</cp:coreProperties>
</file>