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9" w:type="dxa"/>
        <w:tblInd w:w="-72" w:type="dxa"/>
        <w:tblLook w:val="01E0" w:firstRow="1" w:lastRow="1" w:firstColumn="1" w:lastColumn="1" w:noHBand="0" w:noVBand="0"/>
      </w:tblPr>
      <w:tblGrid>
        <w:gridCol w:w="10390"/>
      </w:tblGrid>
      <w:tr w:rsidR="009E7816" w:rsidRPr="005E02CD" w14:paraId="76F98588" w14:textId="77777777" w:rsidTr="00F217EB">
        <w:trPr>
          <w:trHeight w:val="165"/>
        </w:trPr>
        <w:tc>
          <w:tcPr>
            <w:tcW w:w="9949" w:type="dxa"/>
            <w:shd w:val="clear" w:color="auto" w:fill="auto"/>
          </w:tcPr>
          <w:tbl>
            <w:tblPr>
              <w:tblW w:w="10174" w:type="dxa"/>
              <w:tblLook w:val="01E0" w:firstRow="1" w:lastRow="1" w:firstColumn="1" w:lastColumn="1" w:noHBand="0" w:noVBand="0"/>
            </w:tblPr>
            <w:tblGrid>
              <w:gridCol w:w="6880"/>
              <w:gridCol w:w="3294"/>
            </w:tblGrid>
            <w:tr w:rsidR="009E7816" w:rsidRPr="005E02CD" w14:paraId="6A82C57C" w14:textId="77777777" w:rsidTr="006947E1">
              <w:trPr>
                <w:trHeight w:val="47"/>
              </w:trPr>
              <w:tc>
                <w:tcPr>
                  <w:tcW w:w="10174" w:type="dxa"/>
                  <w:gridSpan w:val="2"/>
                </w:tcPr>
                <w:p w14:paraId="214EE3B8" w14:textId="77777777" w:rsidR="009E7816" w:rsidRPr="005E02CD" w:rsidRDefault="009E7816" w:rsidP="00575703">
                  <w:pPr>
                    <w:spacing w:after="0" w:line="276" w:lineRule="auto"/>
                    <w:ind w:right="1177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E7816" w:rsidRPr="005E02CD" w14:paraId="2FC2A3C1" w14:textId="77777777" w:rsidTr="006947E1">
              <w:trPr>
                <w:gridAfter w:val="1"/>
                <w:wAfter w:w="3294" w:type="dxa"/>
                <w:trHeight w:val="502"/>
              </w:trPr>
              <w:tc>
                <w:tcPr>
                  <w:tcW w:w="6880" w:type="dxa"/>
                </w:tcPr>
                <w:p w14:paraId="67D9F616" w14:textId="15A1223D" w:rsidR="009E7816" w:rsidRPr="005E02CD" w:rsidRDefault="0035388E" w:rsidP="006947E1">
                  <w:pPr>
                    <w:pStyle w:val="2"/>
                    <w:ind w:left="6237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uk-UA"/>
                    </w:rPr>
                    <w:t xml:space="preserve"> </w:t>
                  </w:r>
                  <w:r w:rsidR="006947E1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uk-UA"/>
                    </w:rPr>
                    <w:t xml:space="preserve"> </w:t>
                  </w:r>
                </w:p>
              </w:tc>
            </w:tr>
          </w:tbl>
          <w:p w14:paraId="5910DCF5" w14:textId="77777777" w:rsidR="009E7816" w:rsidRPr="005E02CD" w:rsidRDefault="009E7816" w:rsidP="00575703">
            <w:pPr>
              <w:spacing w:after="0" w:line="276" w:lineRule="auto"/>
              <w:ind w:right="1177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14:paraId="5D84AD23" w14:textId="77777777" w:rsidR="009E7816" w:rsidRPr="005E02CD" w:rsidRDefault="009E7816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02CD">
        <w:rPr>
          <w:rFonts w:ascii="Times New Roman" w:hAnsi="Times New Roman" w:cs="Times New Roman"/>
          <w:b/>
          <w:sz w:val="24"/>
          <w:szCs w:val="24"/>
          <w:lang w:eastAsia="ru-RU"/>
        </w:rPr>
        <w:t>ІНФОРМАЦІЙНА КАРТКА</w:t>
      </w:r>
    </w:p>
    <w:p w14:paraId="7C114F96" w14:textId="301E16DE" w:rsidR="004E2B47" w:rsidRDefault="004E2B47" w:rsidP="004E2B47">
      <w:pPr>
        <w:pStyle w:val="a4"/>
        <w:spacing w:before="0" w:beforeAutospacing="0" w:after="0" w:afterAutospacing="0"/>
        <w:jc w:val="center"/>
        <w:rPr>
          <w:b/>
          <w:bCs/>
          <w:u w:val="single"/>
          <w:lang w:eastAsia="ru-RU"/>
        </w:rPr>
      </w:pPr>
      <w:r>
        <w:rPr>
          <w:b/>
          <w:bCs/>
          <w:u w:val="single"/>
          <w:lang w:eastAsia="ru-RU"/>
        </w:rPr>
        <w:t>АДМІНІСТРАТИВНІ</w:t>
      </w:r>
      <w:r w:rsidR="008A2A78">
        <w:rPr>
          <w:b/>
          <w:bCs/>
          <w:u w:val="single"/>
          <w:lang w:eastAsia="ru-RU"/>
        </w:rPr>
        <w:t xml:space="preserve">ОЇ </w:t>
      </w:r>
      <w:r>
        <w:rPr>
          <w:b/>
          <w:bCs/>
          <w:u w:val="single"/>
          <w:lang w:eastAsia="ru-RU"/>
        </w:rPr>
        <w:t xml:space="preserve"> ПОСЛУГИ</w:t>
      </w:r>
    </w:p>
    <w:p w14:paraId="59BB1DE5" w14:textId="77777777" w:rsidR="004E2B47" w:rsidRDefault="004E2B47" w:rsidP="004E2B47">
      <w:pPr>
        <w:pStyle w:val="a4"/>
        <w:spacing w:before="0" w:beforeAutospacing="0" w:after="0" w:afterAutospacing="0"/>
        <w:jc w:val="center"/>
        <w:rPr>
          <w:b/>
          <w:bCs/>
          <w:u w:val="single"/>
          <w:lang w:eastAsia="ru-RU"/>
        </w:rPr>
      </w:pPr>
    </w:p>
    <w:p w14:paraId="614EBCCA" w14:textId="77777777" w:rsidR="008A2A78" w:rsidRPr="008A2A78" w:rsidRDefault="008A2A78" w:rsidP="004E2B4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A2A78">
        <w:rPr>
          <w:rFonts w:ascii="Times New Roman" w:hAnsi="Times New Roman" w:cs="Times New Roman"/>
          <w:b/>
          <w:bCs/>
          <w:caps/>
          <w:sz w:val="24"/>
          <w:szCs w:val="24"/>
          <w:lang w:eastAsia="uk-UA"/>
        </w:rPr>
        <w:t>призначення грошової компенсації замість санаторно-курортної  путівки особам з інвалідністю внаслідок війни та прирівняним до них особам</w:t>
      </w:r>
      <w:r w:rsidRPr="008A2A7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17378315" w14:textId="1DBC712E" w:rsidR="009E7816" w:rsidRPr="005E02CD" w:rsidRDefault="00F5127F" w:rsidP="004E2B4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5E02CD">
        <w:rPr>
          <w:rFonts w:ascii="Times New Roman" w:hAnsi="Times New Roman"/>
          <w:sz w:val="24"/>
          <w:szCs w:val="24"/>
          <w:vertAlign w:val="superscript"/>
        </w:rPr>
        <w:t>(назва адміністративної послуги)</w:t>
      </w:r>
    </w:p>
    <w:p w14:paraId="47AC8DA0" w14:textId="385666BE" w:rsidR="008E4109" w:rsidRPr="00D63A7A" w:rsidRDefault="0035388E" w:rsidP="00575703">
      <w:pPr>
        <w:pStyle w:val="1"/>
        <w:shd w:val="clear" w:color="auto" w:fill="FFFFFF"/>
        <w:spacing w:before="0" w:beforeAutospacing="0" w:after="0" w:afterAutospacing="0" w:line="276" w:lineRule="auto"/>
        <w:jc w:val="center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 xml:space="preserve"> Центр надання адміністративних послуг Рогатинської міської ради</w:t>
      </w:r>
    </w:p>
    <w:p w14:paraId="41C21A87" w14:textId="77777777" w:rsidR="00F5127F" w:rsidRPr="00440FD8" w:rsidRDefault="008E4109" w:rsidP="00575703">
      <w:pPr>
        <w:pStyle w:val="a3"/>
        <w:spacing w:line="276" w:lineRule="auto"/>
        <w:jc w:val="center"/>
        <w:rPr>
          <w:rFonts w:ascii="Times New Roman" w:hAnsi="Times New Roman" w:cs="Times New Roman"/>
          <w:bCs/>
          <w:szCs w:val="24"/>
          <w:vertAlign w:val="superscript"/>
          <w:lang w:eastAsia="ru-RU"/>
        </w:rPr>
      </w:pPr>
      <w:r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 </w:t>
      </w:r>
      <w:r w:rsidR="009E7816" w:rsidRPr="005E02CD">
        <w:rPr>
          <w:rFonts w:ascii="Times New Roman" w:hAnsi="Times New Roman" w:cs="Times New Roman"/>
          <w:bCs/>
          <w:sz w:val="24"/>
          <w:szCs w:val="24"/>
          <w:vertAlign w:val="superscript"/>
          <w:lang w:eastAsia="ru-RU"/>
        </w:rPr>
        <w:t xml:space="preserve">(найменування суб’єкта надання адміністративної </w:t>
      </w:r>
      <w:r w:rsidR="009E7816" w:rsidRPr="00440FD8">
        <w:rPr>
          <w:rFonts w:ascii="Times New Roman" w:hAnsi="Times New Roman" w:cs="Times New Roman"/>
          <w:bCs/>
          <w:szCs w:val="24"/>
          <w:vertAlign w:val="superscript"/>
          <w:lang w:eastAsia="ru-RU"/>
        </w:rPr>
        <w:t>послуги)</w:t>
      </w:r>
    </w:p>
    <w:p w14:paraId="4E8079FE" w14:textId="1CAE724F" w:rsidR="009E7816" w:rsidRPr="00440FD8" w:rsidRDefault="009C76AD" w:rsidP="0057570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440FD8">
        <w:rPr>
          <w:rFonts w:ascii="Times New Roman" w:hAnsi="Times New Roman" w:cs="Times New Roman"/>
          <w:b/>
          <w:szCs w:val="24"/>
        </w:rPr>
        <w:t xml:space="preserve">Ідентифікатор </w:t>
      </w:r>
      <w:r w:rsidR="00B728D0">
        <w:rPr>
          <w:rFonts w:ascii="Times New Roman" w:hAnsi="Times New Roman" w:cs="Times New Roman"/>
          <w:b/>
          <w:sz w:val="24"/>
          <w:szCs w:val="24"/>
        </w:rPr>
        <w:t>0</w:t>
      </w:r>
      <w:r w:rsidR="008A2A78">
        <w:rPr>
          <w:rFonts w:ascii="Times New Roman" w:hAnsi="Times New Roman" w:cs="Times New Roman"/>
          <w:b/>
          <w:sz w:val="24"/>
          <w:szCs w:val="24"/>
        </w:rPr>
        <w:t>1255</w:t>
      </w:r>
    </w:p>
    <w:tbl>
      <w:tblPr>
        <w:tblW w:w="1018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835"/>
        <w:gridCol w:w="6662"/>
        <w:gridCol w:w="123"/>
      </w:tblGrid>
      <w:tr w:rsidR="009E7816" w:rsidRPr="005E02CD" w14:paraId="51A22920" w14:textId="77777777" w:rsidTr="008A2A78">
        <w:trPr>
          <w:gridAfter w:val="1"/>
          <w:wAfter w:w="123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405" w14:textId="77777777" w:rsidR="009E7816" w:rsidRPr="005E02CD" w:rsidRDefault="009E7816" w:rsidP="005757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Інформація про суб’єкт надання адміністративної послуги</w:t>
            </w:r>
          </w:p>
        </w:tc>
      </w:tr>
      <w:tr w:rsidR="008E4109" w:rsidRPr="005E02CD" w14:paraId="3D70B9E6" w14:textId="77777777" w:rsidTr="008A2A78">
        <w:trPr>
          <w:gridAfter w:val="1"/>
          <w:wAfter w:w="1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8B23" w14:textId="77777777" w:rsidR="008E4109" w:rsidRPr="005E02CD" w:rsidRDefault="008E4109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A7BC" w14:textId="77777777" w:rsidR="008E4109" w:rsidRPr="005E02CD" w:rsidRDefault="008E4109" w:rsidP="0057570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Місцезнаходження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D852" w14:textId="3D600D27" w:rsidR="008E4109" w:rsidRPr="00437A22" w:rsidRDefault="0035388E" w:rsidP="0057570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м.Рогатин вул. Галицька, 40</w:t>
            </w:r>
          </w:p>
        </w:tc>
      </w:tr>
      <w:tr w:rsidR="00CD5E0D" w:rsidRPr="005E02CD" w14:paraId="0DA9495F" w14:textId="77777777" w:rsidTr="008A2A78">
        <w:trPr>
          <w:gridAfter w:val="1"/>
          <w:wAfter w:w="1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8CEA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B71C" w14:textId="77C076D6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 w:rsidR="00EC4E59" w:rsidRPr="00EC4E5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( час прийому суб’єктів звернень)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64E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Понеділок з 08.30 до 16.00</w:t>
            </w:r>
          </w:p>
          <w:p w14:paraId="00A2A4D4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Вівторок з 08.30 до 16.00</w:t>
            </w:r>
          </w:p>
          <w:p w14:paraId="7A9A0C7D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Середа з 08.30 до 20.00</w:t>
            </w:r>
          </w:p>
          <w:p w14:paraId="02DE0F73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Четвер з 08.30 до 1</w:t>
            </w:r>
            <w:r w:rsidRPr="001F68F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Pr="001F68F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1C036D58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П’ятниця з 08.30 до 15.30</w:t>
            </w:r>
          </w:p>
          <w:p w14:paraId="4A869626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Субота з 09.00 до 15.</w:t>
            </w:r>
            <w:r w:rsidRPr="00FD6F1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  <w:p w14:paraId="283AFDBB" w14:textId="77777777" w:rsidR="00CD5E0D" w:rsidRDefault="00CD5E0D" w:rsidP="00CD5E0D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7A24C52C" w14:textId="77777777" w:rsidR="00CD5E0D" w:rsidRPr="001F68F3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FAD2BCE" w14:textId="77777777" w:rsidR="00CD5E0D" w:rsidRDefault="00CD5E0D" w:rsidP="00CD5E0D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Середа: прийом з 16:00-20:00 годин за попереднім записом по телефону 0971755620</w:t>
            </w:r>
          </w:p>
          <w:p w14:paraId="5AB5DB42" w14:textId="617683BB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Субота: прийом з 09:00-15:00 годин за  попереднім записом по телефону 0971755620</w:t>
            </w:r>
          </w:p>
        </w:tc>
      </w:tr>
      <w:tr w:rsidR="00CD5E0D" w:rsidRPr="005E02CD" w14:paraId="4F2D695A" w14:textId="77777777" w:rsidTr="008A2A78">
        <w:trPr>
          <w:gridAfter w:val="1"/>
          <w:wAfter w:w="12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858C" w14:textId="77777777" w:rsidR="00CD5E0D" w:rsidRPr="005E02CD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2301" w14:textId="77777777" w:rsidR="00CD5E0D" w:rsidRPr="005E02CD" w:rsidRDefault="00CD5E0D" w:rsidP="00CD5E0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02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Телефон/факс (довідки), адреса електронної пошти та веб-сайт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458B" w14:textId="77777777" w:rsidR="00CD5E0D" w:rsidRPr="001A0C22" w:rsidRDefault="00CD5E0D" w:rsidP="00CD5E0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22">
              <w:rPr>
                <w:rFonts w:ascii="Times New Roman" w:eastAsia="Calibri" w:hAnsi="Times New Roman" w:cs="Times New Roman"/>
              </w:rPr>
              <w:t>тел.:0971755620</w:t>
            </w:r>
          </w:p>
          <w:p w14:paraId="630B9A5A" w14:textId="093FBF30" w:rsidR="00CD5E0D" w:rsidRPr="00437A22" w:rsidRDefault="00CD5E0D" w:rsidP="00CD5E0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A0C22">
              <w:rPr>
                <w:rFonts w:ascii="Times New Roman" w:eastAsia="Calibri" w:hAnsi="Times New Roman" w:cs="Times New Roman"/>
                <w:lang w:val="en-US"/>
              </w:rPr>
              <w:t>mr</w:t>
            </w:r>
            <w:r w:rsidRPr="001A0C22">
              <w:rPr>
                <w:rFonts w:ascii="Times New Roman" w:eastAsia="Calibri" w:hAnsi="Times New Roman" w:cs="Times New Roman"/>
              </w:rPr>
              <w:t>_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cnap</w:t>
            </w:r>
            <w:r w:rsidRPr="001A0C22">
              <w:rPr>
                <w:rFonts w:ascii="Times New Roman" w:eastAsia="Calibri" w:hAnsi="Times New Roman" w:cs="Times New Roman"/>
              </w:rPr>
              <w:t>@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ukr</w:t>
            </w:r>
            <w:r w:rsidRPr="001A0C22">
              <w:rPr>
                <w:rFonts w:ascii="Times New Roman" w:eastAsia="Calibri" w:hAnsi="Times New Roman" w:cs="Times New Roman"/>
              </w:rPr>
              <w:t>.</w:t>
            </w:r>
            <w:r w:rsidRPr="001A0C22">
              <w:rPr>
                <w:rFonts w:ascii="Times New Roman" w:eastAsia="Calibri" w:hAnsi="Times New Roman" w:cs="Times New Roman"/>
                <w:lang w:val="en-US"/>
              </w:rPr>
              <w:t>net</w:t>
            </w:r>
          </w:p>
        </w:tc>
      </w:tr>
      <w:tr w:rsidR="00CD5E0D" w:rsidRPr="0044149A" w14:paraId="2F0219B6" w14:textId="77777777" w:rsidTr="008A2A78">
        <w:trPr>
          <w:gridAfter w:val="1"/>
          <w:wAfter w:w="123" w:type="dxa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C0E7" w14:textId="77777777" w:rsidR="00CD5E0D" w:rsidRPr="0044149A" w:rsidRDefault="00CD5E0D" w:rsidP="00CD5E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4414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Нормативні акти, якими регламентується надання адміністративної послуги</w:t>
            </w:r>
          </w:p>
        </w:tc>
      </w:tr>
      <w:tr w:rsidR="008A2A78" w:rsidRPr="008A2A78" w14:paraId="0AF668F9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35F67" w14:textId="4156B4BE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0FDC85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Закони України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B9596" w14:textId="77777777" w:rsidR="008A2A78" w:rsidRPr="008A2A78" w:rsidRDefault="008A2A78">
            <w:pPr>
              <w:pStyle w:val="a4"/>
              <w:spacing w:before="0" w:beforeAutospacing="0" w:after="0" w:afterAutospacing="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A2A78">
              <w:rPr>
                <w:sz w:val="22"/>
                <w:szCs w:val="22"/>
                <w:lang w:eastAsia="en-US"/>
              </w:rPr>
              <w:t xml:space="preserve">Закон України „Про статус ветеранів війни, гарантії соціального захисту” від 22.10.1993 № 3551-ХІІ, „Про жертви нацистських переслідувань” від 23.03.2000 </w:t>
            </w:r>
            <w:r w:rsidRPr="008A2A78">
              <w:rPr>
                <w:sz w:val="22"/>
                <w:szCs w:val="22"/>
                <w:lang w:eastAsia="en-US"/>
              </w:rPr>
              <w:br/>
              <w:t>№ 1584-ІІІ</w:t>
            </w:r>
          </w:p>
        </w:tc>
      </w:tr>
      <w:tr w:rsidR="008A2A78" w:rsidRPr="008A2A78" w14:paraId="44347C35" w14:textId="77777777" w:rsidTr="006947E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5C4E4" w14:textId="36AA7597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5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FF2DA8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Акти Кабінету Міністрів України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873CCE" w14:textId="0CB92E17" w:rsidR="008A2A78" w:rsidRPr="006947E1" w:rsidRDefault="006947E1">
            <w:pPr>
              <w:pStyle w:val="rvps12"/>
              <w:spacing w:before="0" w:beforeAutospacing="0" w:after="0" w:afterAutospacing="0" w:line="276" w:lineRule="auto"/>
              <w:ind w:right="7"/>
              <w:jc w:val="both"/>
              <w:rPr>
                <w:sz w:val="22"/>
                <w:szCs w:val="22"/>
                <w:lang w:val="uk-UA"/>
              </w:rPr>
            </w:pPr>
            <w:r w:rsidRPr="006947E1">
              <w:rPr>
                <w:sz w:val="22"/>
                <w:szCs w:val="22"/>
                <w:lang w:val="uk-UA"/>
              </w:rPr>
              <w:t>Постанова Кабінету Міністрів України від 17.06.2004 № 785 „Про затвердження Порядку виплати грошової компенсації вартості санаторно-курортного лікування деяким категоріям громадян”</w:t>
            </w:r>
          </w:p>
        </w:tc>
      </w:tr>
      <w:tr w:rsidR="008A2A78" w:rsidRPr="008A2A78" w14:paraId="27B72A3E" w14:textId="77777777" w:rsidTr="006947E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rPr>
          <w:trHeight w:val="1791"/>
        </w:trPr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8DE123" w14:textId="05F5A7EF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6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02B40F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C29411" w14:textId="278BA068" w:rsidR="008A2A78" w:rsidRPr="008A2A78" w:rsidRDefault="006947E1" w:rsidP="006947E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947E1">
              <w:rPr>
                <w:rFonts w:ascii="Times New Roman" w:hAnsi="Times New Roman" w:cs="Times New Roman"/>
              </w:rPr>
              <w:t>Наказ Міністерства соціальної політики України від 22.01.2018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в Міністерстві юстиції України 13.02.2018 за № 163/31615</w:t>
            </w:r>
          </w:p>
        </w:tc>
      </w:tr>
      <w:tr w:rsidR="008A2A78" w:rsidRPr="008A2A78" w14:paraId="7678BBAF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188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DC4CBD" w14:textId="77777777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uk-UA"/>
              </w:rPr>
            </w:pPr>
            <w:r w:rsidRPr="008A2A78">
              <w:rPr>
                <w:rFonts w:ascii="Times New Roman" w:hAnsi="Times New Roman" w:cs="Times New Roman"/>
                <w:b/>
                <w:lang w:eastAsia="uk-UA"/>
              </w:rPr>
              <w:t>Умови отримання адміністративної послуги</w:t>
            </w:r>
          </w:p>
        </w:tc>
      </w:tr>
      <w:tr w:rsidR="008A2A78" w:rsidRPr="008A2A78" w14:paraId="42720D24" w14:textId="77777777" w:rsidTr="006947E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C51E4A" w14:textId="5427BB60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7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27BE24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 xml:space="preserve">Підстава для отримання 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0B6734D" w14:textId="4E0CA756" w:rsidR="008A2A78" w:rsidRPr="008A2A78" w:rsidRDefault="006947E1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6947E1">
              <w:rPr>
                <w:rFonts w:ascii="Times New Roman" w:hAnsi="Times New Roman" w:cs="Times New Roman"/>
                <w:lang w:eastAsia="uk-UA"/>
              </w:rPr>
              <w:t>Перебування на обліку для виплати грошової компенсації</w:t>
            </w:r>
          </w:p>
        </w:tc>
      </w:tr>
      <w:tr w:rsidR="008A2A78" w:rsidRPr="008A2A78" w14:paraId="05B8F966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6EF273" w14:textId="6C1BFE50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57ED7C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ru-RU"/>
              </w:rPr>
              <w:t>Перелік необхідних документів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3E815E" w14:textId="77777777" w:rsidR="008A2A78" w:rsidRPr="008A2A78" w:rsidRDefault="008A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8A2A78">
              <w:rPr>
                <w:rFonts w:ascii="Times New Roman" w:hAnsi="Times New Roman" w:cs="Times New Roman"/>
                <w:lang w:eastAsia="ru-RU"/>
              </w:rPr>
              <w:t xml:space="preserve">Заява про виплату грошової компенсації замість санаторно-курортної путівки особам з інвалідністю внаслідок війни та прирівняним до них особам </w:t>
            </w:r>
            <w:r w:rsidRPr="008A2A78">
              <w:rPr>
                <w:rFonts w:ascii="Times New Roman" w:hAnsi="Times New Roman" w:cs="Times New Roman"/>
                <w:lang w:eastAsia="ru-RU"/>
              </w:rPr>
              <w:br/>
              <w:t>(далі – компенсація);</w:t>
            </w:r>
          </w:p>
          <w:p w14:paraId="4FF5CC63" w14:textId="77777777" w:rsidR="008A2A78" w:rsidRPr="008A2A78" w:rsidRDefault="008A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8A2A78">
              <w:rPr>
                <w:rFonts w:ascii="Times New Roman" w:hAnsi="Times New Roman" w:cs="Times New Roman"/>
                <w:lang w:eastAsia="ru-RU"/>
              </w:rPr>
              <w:t>посвідчення особи, що підтверджує її належність до осіб пільгової категорії;</w:t>
            </w:r>
          </w:p>
          <w:p w14:paraId="23AED89E" w14:textId="77777777" w:rsidR="008A2A78" w:rsidRPr="008A2A78" w:rsidRDefault="008A2A78">
            <w:pPr>
              <w:pStyle w:val="rvps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8A2A78">
              <w:rPr>
                <w:sz w:val="22"/>
                <w:szCs w:val="22"/>
              </w:rPr>
              <w:t>облікові дані про одержання путівок чи отримання  грошової компенсації</w:t>
            </w:r>
          </w:p>
        </w:tc>
      </w:tr>
      <w:tr w:rsidR="008A2A78" w:rsidRPr="008A2A78" w14:paraId="1D30CD17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4462EC" w14:textId="36F73C5A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93B94B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 xml:space="preserve">Спосіб подання документів 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386FFA" w14:textId="77777777" w:rsidR="008A2A78" w:rsidRPr="008A2A78" w:rsidRDefault="008A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A2A78">
              <w:rPr>
                <w:rFonts w:ascii="Times New Roman" w:hAnsi="Times New Roman" w:cs="Times New Roman"/>
              </w:rPr>
              <w:t>Заява та документи, необхідні для призначення компенсації, подаються особою суб’єкту надання адміністративної послуги:</w:t>
            </w:r>
          </w:p>
          <w:p w14:paraId="742C9BDD" w14:textId="77777777" w:rsidR="008A2A78" w:rsidRPr="008A2A78" w:rsidRDefault="008A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8A2A78">
              <w:rPr>
                <w:rFonts w:ascii="Times New Roman" w:hAnsi="Times New Roman" w:cs="Times New Roman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6E646984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</w:rPr>
              <w:t>поштою або в електронній формі через офіційний веб-сайт Мінсоцполітики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A2A78" w:rsidRPr="008A2A78" w14:paraId="0C1B025F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38A0A0" w14:textId="28203BBA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B771FF3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170A3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 xml:space="preserve">Адміністративна послуга надається </w:t>
            </w:r>
            <w:r w:rsidRPr="008A2A78">
              <w:rPr>
                <w:rFonts w:ascii="Times New Roman" w:hAnsi="Times New Roman" w:cs="Times New Roman"/>
                <w:lang w:eastAsia="ru-RU"/>
              </w:rPr>
              <w:t>безоплатно</w:t>
            </w:r>
          </w:p>
        </w:tc>
      </w:tr>
      <w:tr w:rsidR="008A2A78" w:rsidRPr="008A2A78" w14:paraId="7D5DC2D8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336B23C" w14:textId="562F9655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60525B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 xml:space="preserve">Строк надання 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444D7E" w14:textId="77777777" w:rsidR="008A2A78" w:rsidRPr="008A2A78" w:rsidRDefault="008A2A78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</w:rPr>
            </w:pPr>
            <w:r w:rsidRPr="008A2A78">
              <w:rPr>
                <w:rFonts w:ascii="Times New Roman" w:hAnsi="Times New Roman" w:cs="Times New Roman"/>
              </w:rPr>
              <w:t>Один раз на два роки з дня звернення із заявою про виділення путівки або виплату  компенсації за бажанням, якщо ці особи  протягом двох років не одержували безоплатних  санаторно-курортних  путівок, незалежно від наявності медичного висновку про необхідність санаторно-курортного лікування або  медичних  протипоказань</w:t>
            </w:r>
          </w:p>
        </w:tc>
      </w:tr>
      <w:tr w:rsidR="008A2A78" w:rsidRPr="008A2A78" w14:paraId="195B1E94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08E423" w14:textId="793F8C94" w:rsidR="008A2A78" w:rsidRPr="008A2A78" w:rsidRDefault="008A2A78">
            <w:pPr>
              <w:spacing w:line="276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D24DC5F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26F132" w14:textId="77777777" w:rsidR="008A2A78" w:rsidRPr="008A2A78" w:rsidRDefault="008A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rFonts w:ascii="Times New Roman" w:hAnsi="Times New Roman" w:cs="Times New Roman"/>
                <w:lang w:eastAsia="ru-RU"/>
              </w:rPr>
            </w:pPr>
            <w:bookmarkStart w:id="0" w:name="o545"/>
            <w:bookmarkStart w:id="1" w:name="o625"/>
            <w:bookmarkStart w:id="2" w:name="o371"/>
            <w:bookmarkEnd w:id="0"/>
            <w:bookmarkEnd w:id="1"/>
            <w:bookmarkEnd w:id="2"/>
            <w:r w:rsidRPr="008A2A78">
              <w:rPr>
                <w:rFonts w:ascii="Times New Roman" w:hAnsi="Times New Roman" w:cs="Times New Roman"/>
                <w:lang w:eastAsia="ru-RU"/>
              </w:rPr>
              <w:t xml:space="preserve">Подання не в повному обсязі встановленого переліку документів; </w:t>
            </w:r>
          </w:p>
          <w:p w14:paraId="32FFC5FC" w14:textId="77777777" w:rsidR="008A2A78" w:rsidRPr="008A2A78" w:rsidRDefault="008A2A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12"/>
              <w:rPr>
                <w:rFonts w:ascii="Times New Roman" w:hAnsi="Times New Roman" w:cs="Times New Roman"/>
                <w:strike/>
              </w:rPr>
            </w:pPr>
            <w:r w:rsidRPr="008A2A78">
              <w:rPr>
                <w:rFonts w:ascii="Times New Roman" w:hAnsi="Times New Roman" w:cs="Times New Roman"/>
              </w:rPr>
              <w:t>з дня звернення із заявою про виділення путівки або виплату компенсації не пройшло 2 роки або особа протягом цього періоду одержувала безоплатну санаторно-курортну путівку</w:t>
            </w:r>
          </w:p>
        </w:tc>
      </w:tr>
      <w:tr w:rsidR="008A2A78" w:rsidRPr="008A2A78" w14:paraId="52BD7FAA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B0D8EC" w14:textId="2357AC46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val="en-US"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7EC8AD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E560C0" w14:textId="77777777" w:rsidR="008A2A78" w:rsidRPr="008A2A78" w:rsidRDefault="008A2A78">
            <w:pPr>
              <w:tabs>
                <w:tab w:val="left" w:pos="1565"/>
              </w:tabs>
              <w:spacing w:line="276" w:lineRule="auto"/>
              <w:ind w:firstLine="20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Призначення компенсації / відмова у призначені компенсації</w:t>
            </w:r>
          </w:p>
        </w:tc>
      </w:tr>
      <w:tr w:rsidR="008A2A78" w:rsidRPr="008A2A78" w14:paraId="58601158" w14:textId="77777777" w:rsidTr="008A2A78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D77566" w14:textId="34A1AE85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1</w:t>
            </w:r>
            <w:r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6BF9F53" w14:textId="77777777" w:rsidR="008A2A78" w:rsidRPr="008A2A78" w:rsidRDefault="008A2A78">
            <w:pPr>
              <w:spacing w:line="276" w:lineRule="auto"/>
              <w:rPr>
                <w:rFonts w:ascii="Times New Roman" w:hAnsi="Times New Roman" w:cs="Times New Roman"/>
                <w:highlight w:val="yellow"/>
                <w:lang w:eastAsia="uk-UA"/>
              </w:rPr>
            </w:pPr>
            <w:r w:rsidRPr="008A2A78">
              <w:rPr>
                <w:rFonts w:ascii="Times New Roman" w:hAnsi="Times New Roman" w:cs="Times New Roman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6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001C1" w14:textId="77777777" w:rsidR="008A2A78" w:rsidRPr="008A2A78" w:rsidRDefault="008A2A78">
            <w:pPr>
              <w:shd w:val="clear" w:color="auto" w:fill="FFFFFF"/>
              <w:spacing w:line="276" w:lineRule="auto"/>
              <w:ind w:firstLine="20"/>
              <w:rPr>
                <w:rFonts w:ascii="Times New Roman" w:hAnsi="Times New Roman" w:cs="Times New Roman"/>
                <w:lang w:eastAsia="uk-UA"/>
              </w:rPr>
            </w:pPr>
            <w:bookmarkStart w:id="3" w:name="n424"/>
            <w:bookmarkStart w:id="4" w:name="o638"/>
            <w:bookmarkEnd w:id="3"/>
            <w:bookmarkEnd w:id="4"/>
            <w:r w:rsidRPr="008A2A78">
              <w:rPr>
                <w:rFonts w:ascii="Times New Roman" w:hAnsi="Times New Roman" w:cs="Times New Roman"/>
                <w:lang w:eastAsia="ru-RU"/>
              </w:rPr>
              <w:t>Повідомлення про призначення компенсації видається  одержувачу. Компенсацію можна отримати через поштове відділення зв’язку або через уповноважені банки, визначені в установленому порядку</w:t>
            </w:r>
          </w:p>
        </w:tc>
      </w:tr>
    </w:tbl>
    <w:p w14:paraId="78863AB3" w14:textId="77777777" w:rsidR="008A2A78" w:rsidRPr="008A2A78" w:rsidRDefault="008A2A78" w:rsidP="008A2A78">
      <w:pPr>
        <w:rPr>
          <w:rFonts w:ascii="Times New Roman" w:hAnsi="Times New Roman" w:cs="Times New Roman"/>
        </w:rPr>
      </w:pPr>
      <w:bookmarkStart w:id="5" w:name="n43"/>
      <w:bookmarkEnd w:id="5"/>
    </w:p>
    <w:p w14:paraId="4BDCB575" w14:textId="77777777" w:rsidR="009E7816" w:rsidRPr="008A2A78" w:rsidRDefault="009E7816" w:rsidP="00575703">
      <w:pPr>
        <w:spacing w:line="276" w:lineRule="auto"/>
        <w:rPr>
          <w:rFonts w:ascii="Times New Roman" w:hAnsi="Times New Roman" w:cs="Times New Roman"/>
        </w:rPr>
      </w:pPr>
    </w:p>
    <w:sectPr w:rsidR="009E7816" w:rsidRPr="008A2A78" w:rsidSect="00D34EDC">
      <w:pgSz w:w="11906" w:h="16838"/>
      <w:pgMar w:top="851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F753C"/>
    <w:multiLevelType w:val="hybridMultilevel"/>
    <w:tmpl w:val="079E800E"/>
    <w:lvl w:ilvl="0" w:tplc="2CE47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637E"/>
    <w:multiLevelType w:val="hybridMultilevel"/>
    <w:tmpl w:val="546C3EC2"/>
    <w:lvl w:ilvl="0" w:tplc="0422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 w15:restartNumberingAfterBreak="0">
    <w:nsid w:val="3E662319"/>
    <w:multiLevelType w:val="hybridMultilevel"/>
    <w:tmpl w:val="651A29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D3E18"/>
    <w:multiLevelType w:val="hybridMultilevel"/>
    <w:tmpl w:val="0096D804"/>
    <w:lvl w:ilvl="0" w:tplc="C450E1CC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61A25CA4"/>
    <w:multiLevelType w:val="hybridMultilevel"/>
    <w:tmpl w:val="E8128E30"/>
    <w:lvl w:ilvl="0" w:tplc="5B3A2A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330727">
    <w:abstractNumId w:val="2"/>
  </w:num>
  <w:num w:numId="2" w16cid:durableId="1740321823">
    <w:abstractNumId w:val="1"/>
  </w:num>
  <w:num w:numId="3" w16cid:durableId="1528173250">
    <w:abstractNumId w:val="4"/>
  </w:num>
  <w:num w:numId="4" w16cid:durableId="1120538246">
    <w:abstractNumId w:val="0"/>
  </w:num>
  <w:num w:numId="5" w16cid:durableId="1454907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9E"/>
    <w:rsid w:val="0005123F"/>
    <w:rsid w:val="000A3325"/>
    <w:rsid w:val="000B44A4"/>
    <w:rsid w:val="000D50EB"/>
    <w:rsid w:val="001917A5"/>
    <w:rsid w:val="00266864"/>
    <w:rsid w:val="00297578"/>
    <w:rsid w:val="002C3A01"/>
    <w:rsid w:val="00310AF2"/>
    <w:rsid w:val="0035388E"/>
    <w:rsid w:val="00373130"/>
    <w:rsid w:val="00413231"/>
    <w:rsid w:val="00440FD8"/>
    <w:rsid w:val="0044149A"/>
    <w:rsid w:val="00474F43"/>
    <w:rsid w:val="0049550A"/>
    <w:rsid w:val="004E2B47"/>
    <w:rsid w:val="004F0C35"/>
    <w:rsid w:val="00530468"/>
    <w:rsid w:val="005706CC"/>
    <w:rsid w:val="00574BD9"/>
    <w:rsid w:val="00575703"/>
    <w:rsid w:val="00594925"/>
    <w:rsid w:val="005E02CD"/>
    <w:rsid w:val="005E5ACF"/>
    <w:rsid w:val="00641AE1"/>
    <w:rsid w:val="00657F5B"/>
    <w:rsid w:val="006947E1"/>
    <w:rsid w:val="0069667B"/>
    <w:rsid w:val="006B7E0F"/>
    <w:rsid w:val="00723474"/>
    <w:rsid w:val="007266A1"/>
    <w:rsid w:val="00756D8D"/>
    <w:rsid w:val="0079336D"/>
    <w:rsid w:val="00793560"/>
    <w:rsid w:val="00803B9C"/>
    <w:rsid w:val="00810186"/>
    <w:rsid w:val="008417B4"/>
    <w:rsid w:val="00871BFD"/>
    <w:rsid w:val="008960B6"/>
    <w:rsid w:val="008A2A78"/>
    <w:rsid w:val="008E4109"/>
    <w:rsid w:val="009C76AD"/>
    <w:rsid w:val="009E7816"/>
    <w:rsid w:val="00B24085"/>
    <w:rsid w:val="00B544CB"/>
    <w:rsid w:val="00B6300D"/>
    <w:rsid w:val="00B65F9E"/>
    <w:rsid w:val="00B728D0"/>
    <w:rsid w:val="00BB638D"/>
    <w:rsid w:val="00BE403D"/>
    <w:rsid w:val="00C14074"/>
    <w:rsid w:val="00C71779"/>
    <w:rsid w:val="00CD2B3B"/>
    <w:rsid w:val="00CD5E0D"/>
    <w:rsid w:val="00D34EDC"/>
    <w:rsid w:val="00E15144"/>
    <w:rsid w:val="00E21913"/>
    <w:rsid w:val="00E75BC5"/>
    <w:rsid w:val="00EC4E59"/>
    <w:rsid w:val="00ED14A1"/>
    <w:rsid w:val="00ED431A"/>
    <w:rsid w:val="00F15440"/>
    <w:rsid w:val="00F217EB"/>
    <w:rsid w:val="00F40338"/>
    <w:rsid w:val="00F5127F"/>
    <w:rsid w:val="00F61523"/>
    <w:rsid w:val="00F7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B970"/>
  <w15:docId w15:val="{24BFBFD0-F246-4626-8795-23B9D51A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BC5"/>
  </w:style>
  <w:style w:type="paragraph" w:styleId="1">
    <w:name w:val="heading 1"/>
    <w:basedOn w:val="a"/>
    <w:link w:val="10"/>
    <w:uiPriority w:val="9"/>
    <w:qFormat/>
    <w:rsid w:val="008E4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5127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6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ED14A1"/>
    <w:rPr>
      <w:b/>
      <w:bCs/>
    </w:rPr>
  </w:style>
  <w:style w:type="character" w:customStyle="1" w:styleId="rvts0">
    <w:name w:val="rvts0"/>
    <w:basedOn w:val="a0"/>
    <w:rsid w:val="00657F5B"/>
  </w:style>
  <w:style w:type="character" w:styleId="a6">
    <w:name w:val="Hyperlink"/>
    <w:basedOn w:val="a0"/>
    <w:uiPriority w:val="99"/>
    <w:unhideWhenUsed/>
    <w:rsid w:val="008417B4"/>
    <w:rPr>
      <w:color w:val="0000FF"/>
      <w:u w:val="single"/>
    </w:rPr>
  </w:style>
  <w:style w:type="paragraph" w:styleId="a7">
    <w:name w:val="Title"/>
    <w:basedOn w:val="a"/>
    <w:link w:val="a8"/>
    <w:qFormat/>
    <w:rsid w:val="008417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Назва Знак"/>
    <w:basedOn w:val="a0"/>
    <w:link w:val="a7"/>
    <w:rsid w:val="008417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E410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2">
    <w:name w:val="Без інтервалів2"/>
    <w:rsid w:val="00871BF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D5E0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 (2)"/>
    <w:basedOn w:val="a"/>
    <w:link w:val="20"/>
    <w:rsid w:val="00CD5E0D"/>
    <w:pPr>
      <w:widowControl w:val="0"/>
      <w:spacing w:after="380" w:line="254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Grid">
    <w:name w:val="TableGrid"/>
    <w:rsid w:val="00310AF2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2">
    <w:name w:val="rvps2"/>
    <w:basedOn w:val="a"/>
    <w:uiPriority w:val="99"/>
    <w:rsid w:val="0031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erdana7pt">
    <w:name w:val="Основной текст + Verdana;7 pt"/>
    <w:rsid w:val="00310AF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4"/>
      <w:szCs w:val="14"/>
      <w:u w:val="none"/>
      <w:lang w:val="uk-UA"/>
    </w:rPr>
  </w:style>
  <w:style w:type="paragraph" w:customStyle="1" w:styleId="TableParagraph">
    <w:name w:val="Table Paragraph"/>
    <w:basedOn w:val="a"/>
    <w:uiPriority w:val="1"/>
    <w:qFormat/>
    <w:rsid w:val="00310AF2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paragraph" w:customStyle="1" w:styleId="12">
    <w:name w:val="Табл12"/>
    <w:basedOn w:val="a"/>
    <w:link w:val="120"/>
    <w:qFormat/>
    <w:rsid w:val="0044149A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0">
    <w:name w:val="Табл12 Знак"/>
    <w:basedOn w:val="a0"/>
    <w:link w:val="12"/>
    <w:locked/>
    <w:rsid w:val="0044149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Default">
    <w:name w:val="Default"/>
    <w:rsid w:val="00B54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/>
    </w:rPr>
  </w:style>
  <w:style w:type="character" w:customStyle="1" w:styleId="rvts9">
    <w:name w:val="rvts9"/>
    <w:basedOn w:val="a0"/>
    <w:rsid w:val="00B544CB"/>
  </w:style>
  <w:style w:type="paragraph" w:customStyle="1" w:styleId="rvps12">
    <w:name w:val="rvps12"/>
    <w:basedOn w:val="a"/>
    <w:uiPriority w:val="99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14">
    <w:name w:val="rvps14"/>
    <w:basedOn w:val="a"/>
    <w:rsid w:val="00B54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Emphasis"/>
    <w:uiPriority w:val="20"/>
    <w:qFormat/>
    <w:rsid w:val="00CD2B3B"/>
    <w:rPr>
      <w:i/>
      <w:iCs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BE40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rsid w:val="00BE403D"/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0B44A4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75088-6723-4099-8153-C960CCAE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2492</Words>
  <Characters>1422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Олічка</dc:creator>
  <cp:lastModifiedBy>Наталя Володимирівна</cp:lastModifiedBy>
  <cp:revision>5</cp:revision>
  <cp:lastPrinted>2024-03-18T12:47:00Z</cp:lastPrinted>
  <dcterms:created xsi:type="dcterms:W3CDTF">2024-03-18T12:52:00Z</dcterms:created>
  <dcterms:modified xsi:type="dcterms:W3CDTF">2025-01-16T08:55:00Z</dcterms:modified>
</cp:coreProperties>
</file>