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0C" w:rsidRPr="00484FC2" w:rsidRDefault="00F24027" w:rsidP="007F14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Додаток </w:t>
      </w:r>
      <w:r w:rsidR="00811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 рішення позачергового засідання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міської</w:t>
      </w:r>
      <w:r w:rsidR="00F24027"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196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комісії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 питань техногенно-екологічної безпеки</w:t>
      </w:r>
    </w:p>
    <w:p w:rsidR="00E02B4D" w:rsidRPr="00484FC2" w:rsidRDefault="00811B24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 надзвичайних ситуацій № 9</w:t>
      </w:r>
      <w:bookmarkStart w:id="0" w:name="_GoBack"/>
      <w:bookmarkEnd w:id="0"/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42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 05.06</w:t>
      </w:r>
      <w:r w:rsidR="007D3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.2025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7F140C" w:rsidRPr="00484FC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Книга обліку</w:t>
      </w:r>
    </w:p>
    <w:p w:rsidR="00E521E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споруд подвійного призначення та найпростіших укриттів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3119"/>
        <w:gridCol w:w="1134"/>
        <w:gridCol w:w="1134"/>
        <w:gridCol w:w="2268"/>
        <w:gridCol w:w="1276"/>
        <w:gridCol w:w="1275"/>
        <w:gridCol w:w="1276"/>
        <w:gridCol w:w="709"/>
        <w:gridCol w:w="1261"/>
      </w:tblGrid>
      <w:tr w:rsidR="00E521E2" w:rsidRPr="00484FC2" w:rsidTr="00B31D07">
        <w:trPr>
          <w:trHeight w:val="255"/>
        </w:trPr>
        <w:tc>
          <w:tcPr>
            <w:tcW w:w="7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1" w:name="m__n29"/>
            <w:bookmarkEnd w:id="1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Приміщення</w:t>
            </w:r>
          </w:p>
        </w:tc>
        <w:tc>
          <w:tcPr>
            <w:tcW w:w="45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Балансоутримувач</w:t>
            </w:r>
            <w:proofErr w:type="spellEnd"/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Перелік робіт, </w:t>
            </w:r>
            <w:r w:rsidR="005D18B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 обхід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них для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пристосу</w:t>
            </w:r>
            <w:proofErr w:type="spellEnd"/>
            <w:r w:rsidR="005D18B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вання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під захисну споруду</w:t>
            </w:r>
          </w:p>
        </w:tc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Потреба в обладнанні</w:t>
            </w:r>
          </w:p>
        </w:tc>
        <w:tc>
          <w:tcPr>
            <w:tcW w:w="12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E521E2" w:rsidRPr="00484FC2" w:rsidTr="00B31D07">
        <w:trPr>
          <w:trHeight w:val="930"/>
        </w:trPr>
        <w:tc>
          <w:tcPr>
            <w:tcW w:w="7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рік введення в експлуатацію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 (</w:t>
            </w:r>
            <w:r w:rsidR="008B6FD8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село, 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місто, район, вулиця, № будинку)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BA1D0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айменування об’єкта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BA1D0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ісцезнаходже</w:t>
            </w:r>
            <w:r w:rsidR="00932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ня юридичної особи</w:t>
            </w: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521E2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</w:tr>
      <w:tr w:rsidR="00AC16E2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1896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Default="00AC16E2" w:rsidP="00AC1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Адміністративна будівля</w:t>
            </w:r>
          </w:p>
          <w:p w:rsidR="00AC16E2" w:rsidRDefault="00AC16E2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освіти Рогатинської міської ради</w:t>
            </w:r>
          </w:p>
          <w:p w:rsidR="00AC16E2" w:rsidRPr="002B7111" w:rsidRDefault="00AC16E2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E46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E46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E46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E46E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AC16E2" w:rsidRPr="00B31D07" w:rsidRDefault="00AC16E2" w:rsidP="00E46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Бабухівська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с.Бабухів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вул.С.Бандери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093EA4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  <w:r w:rsidR="001A5750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Васючин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Житловий будинок</w:t>
            </w:r>
          </w:p>
          <w:p w:rsidR="001A5750" w:rsidRPr="002B7111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с.Васючин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,80А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Семен Ярослава Миколаївна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Васючин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Франківський район, вул. Шевченка,80А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Верхньолипицький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«Колосок» Рогатинської міської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с. Верхня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Липиця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Вбудована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1927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Верхньолипицький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с. Верхня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Липиця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AC16E2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Воскресинцівська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с.Воскресинці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вул.Л.Українки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35а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1973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Долинянська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початкова школа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с.Долиняни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вул.Кривуля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навчальний корпус 1-4 класів - 1987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Заланівська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с.Заланів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,30а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36D5E" w:rsidRPr="00484FC2" w:rsidTr="00B66103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2005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Княгиницький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ліцей</w:t>
            </w:r>
          </w:p>
          <w:p w:rsidR="00336D5E" w:rsidRPr="00484FC2" w:rsidRDefault="00336D5E" w:rsidP="00B661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с.Княгиничі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Р.Шухевича, 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jc w:val="center"/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jc w:val="center"/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jc w:val="center"/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36D5E" w:rsidRPr="00484FC2" w:rsidRDefault="00001615" w:rsidP="00B6610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</w:t>
            </w:r>
            <w:r w:rsidR="00336D5E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EA2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EA2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EA2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36D5E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Default="00336D5E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адміністративний будинок</w:t>
            </w:r>
          </w:p>
          <w:p w:rsidR="00336D5E" w:rsidRPr="002B7111" w:rsidRDefault="00336D5E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Україна, Івано-Франківська область, Іва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но-Франківський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с.Конюшки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ал.Галицька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EA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EA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EA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EA2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EA29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36D5E" w:rsidRPr="00B31D07" w:rsidRDefault="00001615" w:rsidP="00EA2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  <w:r w:rsidR="00336D5E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Липівська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Стефана</w:t>
            </w:r>
            <w:proofErr w:type="gram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ачали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с.Липівка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ал.Шевченка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60а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90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Лучинецька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с.Лучинці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              вул. Л.Українки, 41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Підмихайлівська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філія 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Княгиницького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 ліцею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с.Підмихайлівці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14А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AC137B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37B" w:rsidRDefault="00AC137B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37B" w:rsidRPr="00B31D07" w:rsidRDefault="000C4B95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1967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37B" w:rsidRDefault="00AC137B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Підмихайлівці</w:t>
            </w:r>
            <w:proofErr w:type="spellEnd"/>
          </w:p>
          <w:p w:rsidR="00AC137B" w:rsidRDefault="000C4B95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5">
              <w:rPr>
                <w:rFonts w:ascii="Times New Roman" w:hAnsi="Times New Roman" w:cs="Times New Roman"/>
                <w:sz w:val="24"/>
                <w:szCs w:val="24"/>
              </w:rPr>
              <w:t>Віддалений структурний підрозділ №2 комунального некомерційного підприємства «Прикарпатський обласний клінічний центр психічного здоров’я Івано-Франківської обласної ради»</w:t>
            </w:r>
          </w:p>
          <w:p w:rsidR="00AC137B" w:rsidRDefault="00AC137B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7B" w:rsidRPr="002B7111" w:rsidRDefault="00AC137B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с.Підмихайлівці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вул.Медична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37B" w:rsidRPr="00AC137B" w:rsidRDefault="00AC137B" w:rsidP="004A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C1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37B" w:rsidRPr="00B31D07" w:rsidRDefault="00AC137B" w:rsidP="004A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37B" w:rsidRPr="00B31D07" w:rsidRDefault="00AC137B" w:rsidP="004A48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37B" w:rsidRPr="00B31D07" w:rsidRDefault="00AC137B" w:rsidP="004A48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37B" w:rsidRPr="00B31D07" w:rsidRDefault="00AC137B" w:rsidP="00AC13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AC137B" w:rsidRPr="00B31D07" w:rsidRDefault="00AC137B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37B" w:rsidRPr="00B31D07" w:rsidRDefault="00AC137B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37B" w:rsidRPr="00B31D07" w:rsidRDefault="00AC137B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37B" w:rsidRPr="00B31D07" w:rsidRDefault="00AC137B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1913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Пуківська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с.Пуків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406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Пуківський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«Калинонька» Рогатинської міської ради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с.Пуків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409А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4107A8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410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/>
                <w:sz w:val="24"/>
                <w:szCs w:val="24"/>
              </w:rPr>
              <w:t>Путятинці</w:t>
            </w:r>
            <w:proofErr w:type="spellEnd"/>
          </w:p>
          <w:p w:rsidR="001A5750" w:rsidRPr="002B7111" w:rsidRDefault="001A5750" w:rsidP="00410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11">
              <w:rPr>
                <w:rFonts w:ascii="Times New Roman" w:hAnsi="Times New Roman"/>
                <w:sz w:val="24"/>
                <w:szCs w:val="24"/>
              </w:rPr>
              <w:t>Пункт здоров</w:t>
            </w:r>
            <w:r w:rsidRPr="002B7111">
              <w:rPr>
                <w:rFonts w:ascii="Times New Roman" w:hAnsi="Times New Roman"/>
                <w:sz w:val="24"/>
                <w:szCs w:val="24"/>
              </w:rPr>
              <w:br w:type="column"/>
            </w:r>
            <w:proofErr w:type="spellStart"/>
            <w:r w:rsidRPr="002B7111">
              <w:rPr>
                <w:rFonts w:ascii="Times New Roman" w:hAnsi="Times New Roman"/>
                <w:sz w:val="24"/>
                <w:szCs w:val="24"/>
              </w:rPr>
              <w:t>’я</w:t>
            </w:r>
            <w:proofErr w:type="spellEnd"/>
          </w:p>
          <w:p w:rsidR="001A5750" w:rsidRPr="002B7111" w:rsidRDefault="001A5750" w:rsidP="00410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с.Путятинці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2B7111" w:rsidRPr="002B7111">
              <w:rPr>
                <w:rFonts w:ascii="Times New Roman" w:hAnsi="Times New Roman" w:cs="Times New Roman"/>
                <w:sz w:val="24"/>
                <w:szCs w:val="24"/>
              </w:rPr>
              <w:t>Шевченнка</w:t>
            </w:r>
            <w:proofErr w:type="spellEnd"/>
            <w:r w:rsidR="002B7111" w:rsidRPr="002B7111">
              <w:rPr>
                <w:rFonts w:ascii="Times New Roman" w:hAnsi="Times New Roman" w:cs="Times New Roman"/>
                <w:sz w:val="24"/>
                <w:szCs w:val="24"/>
              </w:rPr>
              <w:t>, 66А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jc w:val="center"/>
            </w:pPr>
            <w:r w:rsidRPr="002B7111"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jc w:val="center"/>
            </w:pPr>
            <w:r w:rsidRPr="002B7111">
              <w:t>Вбудований</w:t>
            </w:r>
          </w:p>
          <w:p w:rsidR="002B7111" w:rsidRPr="002B7111" w:rsidRDefault="002B7111" w:rsidP="004107A8">
            <w:pPr>
              <w:jc w:val="center"/>
            </w:pPr>
            <w:r w:rsidRPr="002B7111">
              <w:t>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2001р.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ДЮСШ Івано-Франківської обласної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вул. Липова, 2А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Підвальне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150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1970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спеціальна школа Івано-Франківської обласної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вул..Коцюбинського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556E" w:rsidRDefault="001A5750" w:rsidP="000F2A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приміщення,цокольне приміщення,</w:t>
            </w:r>
          </w:p>
          <w:p w:rsidR="001A5750" w:rsidRPr="00B31D07" w:rsidRDefault="00FE556E" w:rsidP="000F2A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1918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аграрний фаховий коледж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вул.Шашкевича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61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00699371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аграрний фаховий коледж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Шашкевича,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цокольне приміщення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-1939 р.,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Новий - 1968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ліцей №1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71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AC16E2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- 1873 р., новий корпус - 1970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ліцей імені Братів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Рогатинців</w:t>
            </w:r>
            <w:proofErr w:type="spellEnd"/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AC16E2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промисловий майданчик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Богородчанського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ЛВУМГ ТОВ «Оператор ГТС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України»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с.Вербилівці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42795490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ТОВ «Оператор ГТС </w:t>
            </w:r>
            <w:r w:rsidRPr="00B3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України»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Україна,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вул.Л.Гузара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Окремо розташован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ий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Центральний корпус 1902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Рогатинськийліцей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Великого»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5</w:t>
            </w:r>
            <w:r w:rsidR="00B0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0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1926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Рудинська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філія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ліцею №1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с.Руда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вул.Франка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1989р.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Фразька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імені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Андрея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с.Фрага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вул.Львівська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35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2011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Черченська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спеціальна школа Івано-Франківської обласної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с.Черче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56/А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lastRenderedPageBreak/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D54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Цокольн</w:t>
            </w:r>
            <w:r w:rsidR="00505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е </w:t>
            </w:r>
            <w:proofErr w:type="spellStart"/>
            <w:r w:rsidR="00505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="00505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вбудоване в будівлю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977BC5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Чесниківська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1A5750" w:rsidRPr="00484FC2" w:rsidRDefault="001A5750" w:rsidP="009D05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с.Чесники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А.Білоуса, 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505D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484FC2" w:rsidRDefault="001A5750" w:rsidP="00505D54">
            <w:pPr>
              <w:jc w:val="center"/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BA1D07" w:rsidRDefault="00D54D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A1D07" w:rsidRDefault="00BA1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F4F" w:rsidRPr="00484FC2" w:rsidRDefault="00BA1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Відповідальний с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>екретар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</w:t>
      </w:r>
      <w:r w:rsidR="00F24027" w:rsidRPr="0048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>Іван СИДОРЕНКО</w:t>
      </w:r>
    </w:p>
    <w:sectPr w:rsidR="008F0F4F" w:rsidRPr="00484FC2" w:rsidSect="00E521E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2D4C"/>
    <w:multiLevelType w:val="hybridMultilevel"/>
    <w:tmpl w:val="3A2AD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E2"/>
    <w:rsid w:val="00001615"/>
    <w:rsid w:val="000204ED"/>
    <w:rsid w:val="000361D4"/>
    <w:rsid w:val="000746E6"/>
    <w:rsid w:val="00093EA4"/>
    <w:rsid w:val="000A0FCF"/>
    <w:rsid w:val="000C2E90"/>
    <w:rsid w:val="000C4B95"/>
    <w:rsid w:val="000C4C02"/>
    <w:rsid w:val="000D58B2"/>
    <w:rsid w:val="000F2A08"/>
    <w:rsid w:val="00130A66"/>
    <w:rsid w:val="00142E0C"/>
    <w:rsid w:val="00156702"/>
    <w:rsid w:val="00172AC7"/>
    <w:rsid w:val="001800E6"/>
    <w:rsid w:val="00196669"/>
    <w:rsid w:val="001A0248"/>
    <w:rsid w:val="001A5750"/>
    <w:rsid w:val="001B2FD6"/>
    <w:rsid w:val="001C7716"/>
    <w:rsid w:val="001C77F6"/>
    <w:rsid w:val="001D7796"/>
    <w:rsid w:val="001E32FD"/>
    <w:rsid w:val="001F0BCB"/>
    <w:rsid w:val="001F397D"/>
    <w:rsid w:val="00204C7C"/>
    <w:rsid w:val="0024618C"/>
    <w:rsid w:val="00255B72"/>
    <w:rsid w:val="0026101D"/>
    <w:rsid w:val="00265AED"/>
    <w:rsid w:val="00290E22"/>
    <w:rsid w:val="002950A6"/>
    <w:rsid w:val="002A500D"/>
    <w:rsid w:val="002B3A8B"/>
    <w:rsid w:val="002B7111"/>
    <w:rsid w:val="0032079F"/>
    <w:rsid w:val="00336D5E"/>
    <w:rsid w:val="00375837"/>
    <w:rsid w:val="00375893"/>
    <w:rsid w:val="00385E67"/>
    <w:rsid w:val="00387D95"/>
    <w:rsid w:val="003A2BD8"/>
    <w:rsid w:val="003A7BC6"/>
    <w:rsid w:val="003C3CE9"/>
    <w:rsid w:val="003E5955"/>
    <w:rsid w:val="003F4193"/>
    <w:rsid w:val="00405EAC"/>
    <w:rsid w:val="004107A8"/>
    <w:rsid w:val="00416CAB"/>
    <w:rsid w:val="00430A72"/>
    <w:rsid w:val="00443833"/>
    <w:rsid w:val="00476899"/>
    <w:rsid w:val="00476F27"/>
    <w:rsid w:val="00484FC2"/>
    <w:rsid w:val="004A5A05"/>
    <w:rsid w:val="004D7D5F"/>
    <w:rsid w:val="004F4920"/>
    <w:rsid w:val="00505D54"/>
    <w:rsid w:val="0056168B"/>
    <w:rsid w:val="005A1AFF"/>
    <w:rsid w:val="005B40E1"/>
    <w:rsid w:val="005D18B2"/>
    <w:rsid w:val="005E4DF2"/>
    <w:rsid w:val="006204D2"/>
    <w:rsid w:val="00673800"/>
    <w:rsid w:val="00673CBB"/>
    <w:rsid w:val="006A0860"/>
    <w:rsid w:val="006B41B9"/>
    <w:rsid w:val="006F7A5A"/>
    <w:rsid w:val="007162E0"/>
    <w:rsid w:val="00742291"/>
    <w:rsid w:val="00750A92"/>
    <w:rsid w:val="00761AC6"/>
    <w:rsid w:val="00777087"/>
    <w:rsid w:val="007D15DD"/>
    <w:rsid w:val="007D28EE"/>
    <w:rsid w:val="007D3C1D"/>
    <w:rsid w:val="007D5285"/>
    <w:rsid w:val="007F140C"/>
    <w:rsid w:val="007F22D2"/>
    <w:rsid w:val="007F5D54"/>
    <w:rsid w:val="00807FFD"/>
    <w:rsid w:val="00811B24"/>
    <w:rsid w:val="00812614"/>
    <w:rsid w:val="00814272"/>
    <w:rsid w:val="00820008"/>
    <w:rsid w:val="00821155"/>
    <w:rsid w:val="00842ADA"/>
    <w:rsid w:val="0087589E"/>
    <w:rsid w:val="0088010B"/>
    <w:rsid w:val="00893F9A"/>
    <w:rsid w:val="008A1167"/>
    <w:rsid w:val="008B5464"/>
    <w:rsid w:val="008B6FD8"/>
    <w:rsid w:val="008D2631"/>
    <w:rsid w:val="008D78D9"/>
    <w:rsid w:val="008F0F4F"/>
    <w:rsid w:val="008F57DB"/>
    <w:rsid w:val="00901C5A"/>
    <w:rsid w:val="0091013B"/>
    <w:rsid w:val="00912413"/>
    <w:rsid w:val="00932F00"/>
    <w:rsid w:val="00934BC4"/>
    <w:rsid w:val="00937542"/>
    <w:rsid w:val="00940530"/>
    <w:rsid w:val="00950683"/>
    <w:rsid w:val="00971BF2"/>
    <w:rsid w:val="009E376F"/>
    <w:rsid w:val="009E481C"/>
    <w:rsid w:val="009E76FD"/>
    <w:rsid w:val="00A0246B"/>
    <w:rsid w:val="00A0631C"/>
    <w:rsid w:val="00A14545"/>
    <w:rsid w:val="00A30E28"/>
    <w:rsid w:val="00A32DC1"/>
    <w:rsid w:val="00AA6DAD"/>
    <w:rsid w:val="00AB7507"/>
    <w:rsid w:val="00AC137B"/>
    <w:rsid w:val="00AC16E2"/>
    <w:rsid w:val="00B023CB"/>
    <w:rsid w:val="00B15250"/>
    <w:rsid w:val="00B234AB"/>
    <w:rsid w:val="00B31D07"/>
    <w:rsid w:val="00B40CE7"/>
    <w:rsid w:val="00B60FCE"/>
    <w:rsid w:val="00B63DEE"/>
    <w:rsid w:val="00B66103"/>
    <w:rsid w:val="00BA1D07"/>
    <w:rsid w:val="00BE1B6B"/>
    <w:rsid w:val="00C13675"/>
    <w:rsid w:val="00C24E1B"/>
    <w:rsid w:val="00C43087"/>
    <w:rsid w:val="00C6518B"/>
    <w:rsid w:val="00C67BB6"/>
    <w:rsid w:val="00C925B1"/>
    <w:rsid w:val="00CB748C"/>
    <w:rsid w:val="00CE0403"/>
    <w:rsid w:val="00CF3887"/>
    <w:rsid w:val="00D01408"/>
    <w:rsid w:val="00D41D71"/>
    <w:rsid w:val="00D47B7E"/>
    <w:rsid w:val="00D54DC5"/>
    <w:rsid w:val="00D849C1"/>
    <w:rsid w:val="00D86B4C"/>
    <w:rsid w:val="00D96E3C"/>
    <w:rsid w:val="00DA7AF3"/>
    <w:rsid w:val="00E02B4D"/>
    <w:rsid w:val="00E3131E"/>
    <w:rsid w:val="00E330F1"/>
    <w:rsid w:val="00E43BC1"/>
    <w:rsid w:val="00E43E5C"/>
    <w:rsid w:val="00E521E2"/>
    <w:rsid w:val="00E6279F"/>
    <w:rsid w:val="00EA4F34"/>
    <w:rsid w:val="00EC0100"/>
    <w:rsid w:val="00ED556F"/>
    <w:rsid w:val="00EF7287"/>
    <w:rsid w:val="00F24027"/>
    <w:rsid w:val="00F42D80"/>
    <w:rsid w:val="00F54C5C"/>
    <w:rsid w:val="00F83AE4"/>
    <w:rsid w:val="00FE125A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E9E0E-D3BB-4A01-A9C5-FFB68ABC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5982</Words>
  <Characters>3411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Приймальна</dc:creator>
  <cp:lastModifiedBy>Asus</cp:lastModifiedBy>
  <cp:revision>61</cp:revision>
  <cp:lastPrinted>2025-06-05T12:37:00Z</cp:lastPrinted>
  <dcterms:created xsi:type="dcterms:W3CDTF">2024-05-16T05:59:00Z</dcterms:created>
  <dcterms:modified xsi:type="dcterms:W3CDTF">2025-06-05T12:39:00Z</dcterms:modified>
</cp:coreProperties>
</file>