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CE" w:rsidRDefault="008B3DCE" w:rsidP="008B3D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:rsidR="008B3DCE" w:rsidRDefault="008B3DCE" w:rsidP="008B3DC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B3DCE" w:rsidRPr="000D4F7D" w:rsidRDefault="008B3DCE" w:rsidP="008B3DC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D4F7D">
        <w:rPr>
          <w:rFonts w:ascii="Times New Roman" w:eastAsiaTheme="minorHAnsi" w:hAnsi="Times New Roman"/>
          <w:b/>
          <w:sz w:val="28"/>
          <w:szCs w:val="28"/>
        </w:rPr>
        <w:t>Порядок денний</w:t>
      </w:r>
    </w:p>
    <w:p w:rsidR="00413B45" w:rsidRDefault="008B3DCE" w:rsidP="008B3D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спільного засідання постійних</w:t>
      </w:r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комісій міської ради з питань </w:t>
      </w:r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гуманітарної сфери, соціального захисту населення та молодіжної політики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8B3DCE" w:rsidRPr="000D4F7D" w:rsidRDefault="008B3DCE" w:rsidP="008B3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та </w:t>
      </w:r>
      <w:r w:rsidR="00413B45">
        <w:rPr>
          <w:rFonts w:ascii="Times New Roman" w:hAnsi="Times New Roman"/>
          <w:b/>
          <w:sz w:val="28"/>
          <w:szCs w:val="28"/>
          <w:lang w:eastAsia="uk-UA"/>
        </w:rPr>
        <w:t xml:space="preserve">з питань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uk-UA"/>
        </w:rPr>
        <w:t xml:space="preserve">законності </w:t>
      </w:r>
      <w:r w:rsidRPr="000D4F7D">
        <w:rPr>
          <w:rFonts w:ascii="Times New Roman" w:hAnsi="Times New Roman"/>
          <w:b/>
          <w:sz w:val="28"/>
          <w:szCs w:val="28"/>
          <w:lang w:eastAsia="uk-UA"/>
        </w:rPr>
        <w:t>та місцевого самоврядування</w:t>
      </w:r>
    </w:p>
    <w:p w:rsidR="008B3DCE" w:rsidRPr="000D4F7D" w:rsidRDefault="008B3DCE" w:rsidP="008B3DC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26.02</w:t>
      </w:r>
      <w:r w:rsidRPr="000D4F7D">
        <w:rPr>
          <w:rFonts w:ascii="Times New Roman" w:eastAsiaTheme="minorHAnsi" w:hAnsi="Times New Roman"/>
          <w:b/>
          <w:sz w:val="28"/>
          <w:szCs w:val="28"/>
        </w:rPr>
        <w:t>.202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Pr="000D4F7D">
        <w:rPr>
          <w:rFonts w:ascii="Times New Roman" w:eastAsiaTheme="minorHAnsi" w:hAnsi="Times New Roman"/>
          <w:b/>
          <w:sz w:val="28"/>
          <w:szCs w:val="28"/>
        </w:rPr>
        <w:t xml:space="preserve"> року</w:t>
      </w:r>
    </w:p>
    <w:p w:rsidR="008B3DCE" w:rsidRDefault="008B3DCE" w:rsidP="008B3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DCE" w:rsidRDefault="008B3DCE" w:rsidP="008B3D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X="264" w:tblpY="1"/>
        <w:tblOverlap w:val="never"/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36"/>
      </w:tblGrid>
      <w:tr w:rsidR="008B3DCE" w:rsidTr="00B7590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DCE" w:rsidRDefault="008B3DCE" w:rsidP="00B75907">
            <w:pPr>
              <w:spacing w:after="0" w:line="240" w:lineRule="auto"/>
              <w:ind w:left="17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DCE" w:rsidRDefault="008B3DCE" w:rsidP="00B7590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Назва питання</w:t>
            </w:r>
          </w:p>
        </w:tc>
      </w:tr>
      <w:tr w:rsidR="007975C3" w:rsidTr="00B7590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5C3" w:rsidRDefault="007975C3" w:rsidP="007975C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5C3" w:rsidRPr="00DB0192" w:rsidRDefault="007975C3" w:rsidP="007975C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B0192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 звернення Рогатинської міської ради щодо підтримки Президента України.</w:t>
            </w:r>
          </w:p>
          <w:p w:rsidR="007975C3" w:rsidRPr="00DB0192" w:rsidRDefault="007975C3" w:rsidP="007975C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DB0192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 xml:space="preserve">Доповідає: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Микола Шинкар – перший заступник міського голови</w:t>
            </w:r>
            <w:r w:rsidRPr="00DB0192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.</w:t>
            </w:r>
          </w:p>
        </w:tc>
      </w:tr>
      <w:tr w:rsidR="007975C3" w:rsidTr="00B7590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5C3" w:rsidRDefault="007975C3" w:rsidP="007975C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5C3" w:rsidRPr="00DB0192" w:rsidRDefault="007975C3" w:rsidP="007975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01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 звіти </w:t>
            </w:r>
            <w:proofErr w:type="spellStart"/>
            <w:r w:rsidRPr="00DB01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старост</w:t>
            </w:r>
            <w:proofErr w:type="spellEnd"/>
            <w:r w:rsidRPr="00DB01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B01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старостинських</w:t>
            </w:r>
            <w:proofErr w:type="spellEnd"/>
            <w:r w:rsidRPr="00DB019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округів Рогатинської міської територіальної громади.</w:t>
            </w:r>
          </w:p>
          <w:p w:rsidR="007975C3" w:rsidRPr="00DB0192" w:rsidRDefault="007975C3" w:rsidP="007975C3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</w:pPr>
            <w:r w:rsidRPr="00DB0192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Доповідає: Марія Марунчак – радник міського голови.</w:t>
            </w:r>
          </w:p>
        </w:tc>
      </w:tr>
      <w:tr w:rsidR="007975C3" w:rsidTr="00B7590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5C3" w:rsidRDefault="007975C3" w:rsidP="007975C3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5C3" w:rsidRPr="00DB0192" w:rsidRDefault="007975C3" w:rsidP="007975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B019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Про затвердження Положення про порядок надання одноразових </w:t>
            </w:r>
          </w:p>
          <w:p w:rsidR="007975C3" w:rsidRPr="00DB0192" w:rsidRDefault="007975C3" w:rsidP="007975C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DB019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грошових допомог мешканцям Рогатинської міської територіальної громади в новій редакції.</w:t>
            </w:r>
          </w:p>
          <w:p w:rsidR="007975C3" w:rsidRPr="00DB0192" w:rsidRDefault="007975C3" w:rsidP="007975C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B0192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uk-UA"/>
              </w:rPr>
              <w:t>Доповідає:</w:t>
            </w:r>
            <w:r w:rsidRPr="00DB0192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DB0192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 Роман Ошитко – начальник відділу соціальної роботи виконавчого комітету міської ради.</w:t>
            </w:r>
          </w:p>
        </w:tc>
      </w:tr>
    </w:tbl>
    <w:p w:rsidR="00F9071F" w:rsidRDefault="00F9071F"/>
    <w:sectPr w:rsidR="00F907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68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1F"/>
    <w:rsid w:val="0005401F"/>
    <w:rsid w:val="00413B45"/>
    <w:rsid w:val="00795357"/>
    <w:rsid w:val="007975C3"/>
    <w:rsid w:val="008B3DCE"/>
    <w:rsid w:val="00CE26E5"/>
    <w:rsid w:val="00DB0192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1C94"/>
  <w15:chartTrackingRefBased/>
  <w15:docId w15:val="{5DB9CD5B-7236-4408-AA0A-F98E3F90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975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2025-02-26T08:22:00Z</cp:lastPrinted>
  <dcterms:created xsi:type="dcterms:W3CDTF">2025-02-25T13:34:00Z</dcterms:created>
  <dcterms:modified xsi:type="dcterms:W3CDTF">2025-02-26T13:19:00Z</dcterms:modified>
</cp:coreProperties>
</file>