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272" w:rsidRDefault="00E30272" w:rsidP="00B216EF">
      <w:pPr>
        <w:jc w:val="center"/>
        <w:rPr>
          <w:b/>
          <w:sz w:val="28"/>
          <w:szCs w:val="28"/>
          <w:lang w:val="uk-UA"/>
        </w:rPr>
      </w:pPr>
    </w:p>
    <w:p w:rsidR="00B216EF" w:rsidRPr="00B216EF" w:rsidRDefault="00B216EF" w:rsidP="00B216EF">
      <w:pPr>
        <w:jc w:val="center"/>
        <w:rPr>
          <w:b/>
          <w:sz w:val="28"/>
          <w:szCs w:val="28"/>
          <w:lang w:val="uk-UA"/>
        </w:rPr>
      </w:pPr>
      <w:r w:rsidRPr="00B216EF">
        <w:rPr>
          <w:b/>
          <w:sz w:val="28"/>
          <w:szCs w:val="28"/>
          <w:lang w:val="uk-UA"/>
        </w:rPr>
        <w:t xml:space="preserve">Звіт </w:t>
      </w:r>
    </w:p>
    <w:p w:rsidR="00B216EF" w:rsidRPr="00B216EF" w:rsidRDefault="00B216EF" w:rsidP="00B216EF">
      <w:pPr>
        <w:jc w:val="center"/>
        <w:rPr>
          <w:b/>
          <w:sz w:val="28"/>
          <w:szCs w:val="28"/>
          <w:lang w:val="uk-UA"/>
        </w:rPr>
      </w:pPr>
      <w:r w:rsidRPr="00B216EF">
        <w:rPr>
          <w:b/>
          <w:sz w:val="28"/>
          <w:szCs w:val="28"/>
          <w:lang w:val="uk-UA"/>
        </w:rPr>
        <w:t xml:space="preserve">про базове відстеження результативності регуляторного акту – </w:t>
      </w:r>
    </w:p>
    <w:p w:rsidR="00B216EF" w:rsidRPr="00B216EF" w:rsidRDefault="00B216EF" w:rsidP="00B216EF">
      <w:pPr>
        <w:jc w:val="center"/>
        <w:rPr>
          <w:b/>
          <w:sz w:val="28"/>
          <w:szCs w:val="28"/>
          <w:lang w:val="uk-UA"/>
        </w:rPr>
      </w:pPr>
      <w:r w:rsidRPr="00B216EF">
        <w:rPr>
          <w:b/>
          <w:sz w:val="28"/>
          <w:szCs w:val="28"/>
          <w:lang w:val="uk-UA"/>
        </w:rPr>
        <w:t xml:space="preserve">проекту рішення </w:t>
      </w:r>
      <w:r w:rsidRPr="00E43FE2">
        <w:rPr>
          <w:b/>
          <w:sz w:val="28"/>
          <w:szCs w:val="28"/>
        </w:rPr>
        <w:t>«</w:t>
      </w:r>
      <w:r w:rsidRPr="00E43FE2">
        <w:rPr>
          <w:rFonts w:eastAsiaTheme="minorHAnsi"/>
          <w:b/>
          <w:bCs/>
          <w:sz w:val="28"/>
          <w:szCs w:val="28"/>
          <w:lang w:val="uk-UA"/>
        </w:rPr>
        <w:t xml:space="preserve">Про затвердження </w:t>
      </w:r>
      <w:r w:rsidRPr="00B216EF">
        <w:rPr>
          <w:rFonts w:eastAsiaTheme="minorHAnsi"/>
          <w:b/>
          <w:bCs/>
          <w:sz w:val="28"/>
          <w:szCs w:val="28"/>
          <w:lang w:val="uk-UA"/>
        </w:rPr>
        <w:t xml:space="preserve">Правил приймання стічних вод до системи централізованого </w:t>
      </w:r>
      <w:r w:rsidRPr="00E43FE2">
        <w:rPr>
          <w:rFonts w:eastAsiaTheme="minorHAnsi"/>
          <w:b/>
          <w:bCs/>
          <w:sz w:val="28"/>
          <w:szCs w:val="28"/>
          <w:lang w:val="uk-UA"/>
        </w:rPr>
        <w:t>водовідведення міста Рогатина</w:t>
      </w:r>
      <w:r w:rsidRPr="00E43FE2">
        <w:rPr>
          <w:b/>
          <w:sz w:val="28"/>
          <w:szCs w:val="28"/>
        </w:rPr>
        <w:t>»</w:t>
      </w:r>
    </w:p>
    <w:p w:rsidR="00B216EF" w:rsidRPr="00B216EF" w:rsidRDefault="00B216EF" w:rsidP="00B216EF">
      <w:pPr>
        <w:rPr>
          <w:b/>
          <w:sz w:val="28"/>
          <w:szCs w:val="28"/>
          <w:lang w:val="uk-UA"/>
        </w:rPr>
      </w:pPr>
    </w:p>
    <w:p w:rsidR="00B216EF" w:rsidRPr="00B216EF" w:rsidRDefault="00B216EF" w:rsidP="00B216EF">
      <w:pPr>
        <w:ind w:firstLine="567"/>
        <w:jc w:val="both"/>
        <w:rPr>
          <w:sz w:val="28"/>
          <w:szCs w:val="28"/>
          <w:lang w:val="uk-UA"/>
        </w:rPr>
      </w:pPr>
      <w:r w:rsidRPr="00B216EF">
        <w:rPr>
          <w:b/>
          <w:bCs/>
          <w:sz w:val="28"/>
          <w:szCs w:val="28"/>
          <w:lang w:val="uk-UA"/>
        </w:rPr>
        <w:t>1. Вид та назва регуляторного акта, результативність якого відстежується, дата його прийняття та номер:</w:t>
      </w:r>
    </w:p>
    <w:p w:rsidR="00B216EF" w:rsidRPr="00B216EF" w:rsidRDefault="00B216EF" w:rsidP="00B216EF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B216EF">
        <w:rPr>
          <w:bCs/>
          <w:sz w:val="28"/>
          <w:szCs w:val="28"/>
          <w:lang w:val="uk-UA"/>
        </w:rPr>
        <w:t>Проєкт</w:t>
      </w:r>
      <w:proofErr w:type="spellEnd"/>
      <w:r w:rsidRPr="00B216EF">
        <w:rPr>
          <w:bCs/>
          <w:sz w:val="28"/>
          <w:szCs w:val="28"/>
          <w:lang w:val="uk-UA"/>
        </w:rPr>
        <w:t xml:space="preserve"> рішення </w:t>
      </w:r>
      <w:proofErr w:type="spellStart"/>
      <w:r w:rsidRPr="00B216EF">
        <w:rPr>
          <w:bCs/>
          <w:sz w:val="28"/>
          <w:szCs w:val="28"/>
          <w:lang w:val="uk-UA"/>
        </w:rPr>
        <w:t>Рогатинської</w:t>
      </w:r>
      <w:proofErr w:type="spellEnd"/>
      <w:r w:rsidRPr="00B216EF">
        <w:rPr>
          <w:bCs/>
          <w:sz w:val="28"/>
          <w:szCs w:val="28"/>
          <w:lang w:val="uk-UA"/>
        </w:rPr>
        <w:t xml:space="preserve"> міської ради «</w:t>
      </w:r>
      <w:r w:rsidRPr="00B216EF">
        <w:rPr>
          <w:rFonts w:eastAsiaTheme="minorHAnsi"/>
          <w:bCs/>
          <w:sz w:val="28"/>
          <w:szCs w:val="28"/>
          <w:lang w:val="uk-UA"/>
        </w:rPr>
        <w:t>Про затвердження Правил приймання стічних вод до системи централізованого водовідведення міста Рогатина</w:t>
      </w:r>
      <w:r w:rsidRPr="00B216EF">
        <w:rPr>
          <w:bCs/>
          <w:sz w:val="28"/>
          <w:szCs w:val="28"/>
          <w:lang w:val="uk-UA"/>
        </w:rPr>
        <w:t>»</w:t>
      </w:r>
      <w:r w:rsidRPr="00B216EF">
        <w:rPr>
          <w:sz w:val="28"/>
          <w:szCs w:val="28"/>
          <w:lang w:val="uk-UA"/>
        </w:rPr>
        <w:t>.</w:t>
      </w:r>
    </w:p>
    <w:p w:rsidR="00B216EF" w:rsidRPr="00B216EF" w:rsidRDefault="00B216EF" w:rsidP="00B216EF">
      <w:pPr>
        <w:jc w:val="both"/>
        <w:rPr>
          <w:b/>
          <w:sz w:val="28"/>
          <w:szCs w:val="28"/>
          <w:lang w:val="uk-UA"/>
        </w:rPr>
      </w:pPr>
    </w:p>
    <w:p w:rsidR="00B216EF" w:rsidRPr="00B216EF" w:rsidRDefault="00B216EF" w:rsidP="00B216EF">
      <w:pPr>
        <w:ind w:firstLine="567"/>
        <w:rPr>
          <w:sz w:val="28"/>
          <w:szCs w:val="28"/>
          <w:lang w:val="uk-UA"/>
        </w:rPr>
      </w:pPr>
      <w:r w:rsidRPr="00B216EF">
        <w:rPr>
          <w:b/>
          <w:bCs/>
          <w:sz w:val="28"/>
          <w:szCs w:val="28"/>
          <w:lang w:val="uk-UA"/>
        </w:rPr>
        <w:t>2. Назва виконавця заходів з відстеження:</w:t>
      </w:r>
    </w:p>
    <w:p w:rsidR="00B216EF" w:rsidRPr="00B216EF" w:rsidRDefault="00B216EF" w:rsidP="00B216EF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ДП «Рогатин-Водоканал»</w:t>
      </w:r>
    </w:p>
    <w:p w:rsidR="00E43FE2" w:rsidRDefault="00E43FE2" w:rsidP="00B216EF">
      <w:pPr>
        <w:ind w:firstLine="567"/>
        <w:rPr>
          <w:b/>
          <w:bCs/>
          <w:sz w:val="28"/>
          <w:szCs w:val="28"/>
          <w:lang w:val="uk-UA"/>
        </w:rPr>
      </w:pPr>
    </w:p>
    <w:p w:rsidR="00B216EF" w:rsidRPr="00B216EF" w:rsidRDefault="00B216EF" w:rsidP="00B216EF">
      <w:pPr>
        <w:ind w:firstLine="567"/>
        <w:rPr>
          <w:sz w:val="28"/>
          <w:szCs w:val="28"/>
          <w:lang w:val="uk-UA"/>
        </w:rPr>
      </w:pPr>
      <w:r w:rsidRPr="00B216EF">
        <w:rPr>
          <w:b/>
          <w:bCs/>
          <w:sz w:val="28"/>
          <w:szCs w:val="28"/>
          <w:lang w:val="uk-UA"/>
        </w:rPr>
        <w:t>3. Цілі прийняття акта:</w:t>
      </w:r>
    </w:p>
    <w:p w:rsidR="00B216EF" w:rsidRPr="00B30297" w:rsidRDefault="00B216EF" w:rsidP="00B216EF">
      <w:pPr>
        <w:widowControl w:val="0"/>
        <w:ind w:right="1" w:firstLine="567"/>
        <w:jc w:val="both"/>
        <w:rPr>
          <w:sz w:val="28"/>
          <w:szCs w:val="28"/>
          <w:lang w:val="uk-UA"/>
        </w:rPr>
      </w:pPr>
      <w:r w:rsidRPr="00B216EF">
        <w:rPr>
          <w:sz w:val="28"/>
          <w:szCs w:val="28"/>
          <w:lang w:val="uk-UA"/>
        </w:rPr>
        <w:t xml:space="preserve">- </w:t>
      </w:r>
      <w:r w:rsidRPr="00B30297">
        <w:rPr>
          <w:sz w:val="28"/>
          <w:szCs w:val="28"/>
          <w:lang w:val="uk-UA"/>
        </w:rPr>
        <w:t>запобігання порушенням у роботі системи централізованого водовідведення, підвищення ефективності роботи системи і безпеки її експлуатації та забезпечення охорони навколишнього природного середовища від забруднення скидами стічних вод споживачів за рахунок:</w:t>
      </w:r>
    </w:p>
    <w:p w:rsidR="00B216EF" w:rsidRPr="00B30297" w:rsidRDefault="006D4876" w:rsidP="00B216EF">
      <w:pPr>
        <w:widowControl w:val="0"/>
        <w:numPr>
          <w:ilvl w:val="0"/>
          <w:numId w:val="1"/>
        </w:numPr>
        <w:tabs>
          <w:tab w:val="left" w:pos="923"/>
        </w:tabs>
        <w:overflowPunct/>
        <w:adjustRightInd/>
        <w:ind w:left="0" w:right="1" w:firstLine="567"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B216EF" w:rsidRPr="00B30297">
        <w:rPr>
          <w:sz w:val="28"/>
          <w:szCs w:val="28"/>
          <w:lang w:val="uk-UA"/>
        </w:rPr>
        <w:t>абезпечення</w:t>
      </w:r>
      <w:r w:rsidR="00CC454A">
        <w:rPr>
          <w:sz w:val="28"/>
          <w:szCs w:val="28"/>
          <w:lang w:val="uk-UA"/>
        </w:rPr>
        <w:t xml:space="preserve"> </w:t>
      </w:r>
      <w:r w:rsidR="00B216EF" w:rsidRPr="00B30297">
        <w:rPr>
          <w:sz w:val="28"/>
          <w:szCs w:val="28"/>
          <w:lang w:val="uk-UA"/>
        </w:rPr>
        <w:t>безперебійної роботи</w:t>
      </w:r>
      <w:r w:rsidR="00CC454A">
        <w:rPr>
          <w:sz w:val="28"/>
          <w:szCs w:val="28"/>
          <w:lang w:val="uk-UA"/>
        </w:rPr>
        <w:t xml:space="preserve"> </w:t>
      </w:r>
      <w:r w:rsidR="00B216EF" w:rsidRPr="00B30297">
        <w:rPr>
          <w:sz w:val="28"/>
          <w:szCs w:val="28"/>
          <w:lang w:val="uk-UA"/>
        </w:rPr>
        <w:t>системи</w:t>
      </w:r>
      <w:r w:rsidR="00CC454A">
        <w:rPr>
          <w:sz w:val="28"/>
          <w:szCs w:val="28"/>
          <w:lang w:val="uk-UA"/>
        </w:rPr>
        <w:t xml:space="preserve"> </w:t>
      </w:r>
      <w:r w:rsidR="00B216EF" w:rsidRPr="00B30297">
        <w:rPr>
          <w:sz w:val="28"/>
          <w:szCs w:val="28"/>
          <w:lang w:val="uk-UA"/>
        </w:rPr>
        <w:t>централізованого</w:t>
      </w:r>
      <w:r w:rsidR="00CC454A">
        <w:rPr>
          <w:sz w:val="28"/>
          <w:szCs w:val="28"/>
          <w:lang w:val="uk-UA"/>
        </w:rPr>
        <w:t xml:space="preserve"> </w:t>
      </w:r>
      <w:r w:rsidR="00B216EF" w:rsidRPr="00B30297">
        <w:rPr>
          <w:sz w:val="28"/>
          <w:szCs w:val="28"/>
          <w:lang w:val="uk-UA"/>
        </w:rPr>
        <w:t>водовідведення</w:t>
      </w:r>
      <w:r w:rsidR="00CC454A">
        <w:rPr>
          <w:sz w:val="28"/>
          <w:szCs w:val="28"/>
          <w:lang w:val="uk-UA"/>
        </w:rPr>
        <w:t xml:space="preserve"> </w:t>
      </w:r>
      <w:r w:rsidR="00B216EF" w:rsidRPr="00B30297">
        <w:rPr>
          <w:sz w:val="28"/>
          <w:szCs w:val="28"/>
          <w:lang w:val="uk-UA"/>
        </w:rPr>
        <w:t xml:space="preserve">(запобігання замулювання, </w:t>
      </w:r>
      <w:proofErr w:type="spellStart"/>
      <w:r w:rsidR="00B216EF" w:rsidRPr="00B30297">
        <w:rPr>
          <w:sz w:val="28"/>
          <w:szCs w:val="28"/>
          <w:lang w:val="uk-UA"/>
        </w:rPr>
        <w:t>зажирювання</w:t>
      </w:r>
      <w:proofErr w:type="spellEnd"/>
      <w:r w:rsidR="00B216EF" w:rsidRPr="00B30297">
        <w:rPr>
          <w:sz w:val="28"/>
          <w:szCs w:val="28"/>
          <w:lang w:val="uk-UA"/>
        </w:rPr>
        <w:t>, закупорки трубопроводів, також агресивного впливу на матеріал труб, колодязів, устаткування);</w:t>
      </w:r>
    </w:p>
    <w:p w:rsidR="00B216EF" w:rsidRPr="00B30297" w:rsidRDefault="006D4876" w:rsidP="00B216EF">
      <w:pPr>
        <w:widowControl w:val="0"/>
        <w:numPr>
          <w:ilvl w:val="0"/>
          <w:numId w:val="1"/>
        </w:numPr>
        <w:tabs>
          <w:tab w:val="left" w:pos="927"/>
        </w:tabs>
        <w:overflowPunct/>
        <w:adjustRightInd/>
        <w:ind w:left="0" w:right="1" w:firstLine="567"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B216EF" w:rsidRPr="00B30297">
        <w:rPr>
          <w:sz w:val="28"/>
          <w:szCs w:val="28"/>
          <w:lang w:val="uk-UA"/>
        </w:rPr>
        <w:t>абезпечення</w:t>
      </w:r>
      <w:r w:rsidR="0040681D">
        <w:rPr>
          <w:sz w:val="28"/>
          <w:szCs w:val="28"/>
          <w:lang w:val="uk-UA"/>
        </w:rPr>
        <w:t xml:space="preserve"> </w:t>
      </w:r>
      <w:r w:rsidR="00B216EF" w:rsidRPr="00B30297">
        <w:rPr>
          <w:sz w:val="28"/>
          <w:szCs w:val="28"/>
          <w:lang w:val="uk-UA"/>
        </w:rPr>
        <w:t>стійкої</w:t>
      </w:r>
      <w:r w:rsidR="0040681D">
        <w:rPr>
          <w:sz w:val="28"/>
          <w:szCs w:val="28"/>
          <w:lang w:val="uk-UA"/>
        </w:rPr>
        <w:t xml:space="preserve"> </w:t>
      </w:r>
      <w:r w:rsidR="00B216EF" w:rsidRPr="00B30297">
        <w:rPr>
          <w:sz w:val="28"/>
          <w:szCs w:val="28"/>
          <w:lang w:val="uk-UA"/>
        </w:rPr>
        <w:t>роботи міських очисних споруд</w:t>
      </w:r>
      <w:r w:rsidR="0040681D">
        <w:rPr>
          <w:sz w:val="28"/>
          <w:szCs w:val="28"/>
          <w:lang w:val="uk-UA"/>
        </w:rPr>
        <w:t xml:space="preserve"> </w:t>
      </w:r>
      <w:r w:rsidR="00B216EF" w:rsidRPr="00B30297">
        <w:rPr>
          <w:sz w:val="28"/>
          <w:szCs w:val="28"/>
          <w:lang w:val="uk-UA"/>
        </w:rPr>
        <w:t>каналізації (запобігання</w:t>
      </w:r>
      <w:r w:rsidR="0040681D">
        <w:rPr>
          <w:sz w:val="28"/>
          <w:szCs w:val="28"/>
          <w:lang w:val="uk-UA"/>
        </w:rPr>
        <w:t xml:space="preserve"> </w:t>
      </w:r>
      <w:r w:rsidR="00B216EF" w:rsidRPr="00B30297">
        <w:rPr>
          <w:sz w:val="28"/>
          <w:szCs w:val="28"/>
          <w:lang w:val="uk-UA"/>
        </w:rPr>
        <w:t xml:space="preserve">порушення технологічного режиму очистки внаслідок понаднормативного надходження забруднюючих </w:t>
      </w:r>
      <w:r w:rsidR="00B216EF" w:rsidRPr="00B30297">
        <w:rPr>
          <w:spacing w:val="-2"/>
          <w:sz w:val="28"/>
          <w:szCs w:val="28"/>
          <w:lang w:val="uk-UA"/>
        </w:rPr>
        <w:t>речовин);</w:t>
      </w:r>
    </w:p>
    <w:p w:rsidR="00B216EF" w:rsidRPr="00B30297" w:rsidRDefault="00B216EF" w:rsidP="00B216EF">
      <w:pPr>
        <w:widowControl w:val="0"/>
        <w:numPr>
          <w:ilvl w:val="0"/>
          <w:numId w:val="1"/>
        </w:numPr>
        <w:tabs>
          <w:tab w:val="left" w:pos="923"/>
        </w:tabs>
        <w:overflowPunct/>
        <w:adjustRightInd/>
        <w:ind w:left="0" w:right="1" w:firstLine="567"/>
        <w:jc w:val="both"/>
        <w:textAlignment w:val="auto"/>
        <w:rPr>
          <w:sz w:val="28"/>
          <w:szCs w:val="28"/>
          <w:lang w:val="uk-UA"/>
        </w:rPr>
      </w:pPr>
      <w:r w:rsidRPr="00B30297">
        <w:rPr>
          <w:sz w:val="28"/>
          <w:szCs w:val="28"/>
          <w:lang w:val="uk-UA"/>
        </w:rPr>
        <w:t>забезпечення</w:t>
      </w:r>
      <w:r w:rsidR="00CC454A">
        <w:rPr>
          <w:sz w:val="28"/>
          <w:szCs w:val="28"/>
          <w:lang w:val="uk-UA"/>
        </w:rPr>
        <w:t xml:space="preserve"> </w:t>
      </w:r>
      <w:r w:rsidRPr="00B30297">
        <w:rPr>
          <w:sz w:val="28"/>
          <w:szCs w:val="28"/>
          <w:lang w:val="uk-UA"/>
        </w:rPr>
        <w:t>екологічної</w:t>
      </w:r>
      <w:r w:rsidR="00CC454A">
        <w:rPr>
          <w:sz w:val="28"/>
          <w:szCs w:val="28"/>
          <w:lang w:val="uk-UA"/>
        </w:rPr>
        <w:t xml:space="preserve"> </w:t>
      </w:r>
      <w:r w:rsidRPr="00B30297">
        <w:rPr>
          <w:sz w:val="28"/>
          <w:szCs w:val="28"/>
          <w:lang w:val="uk-UA"/>
        </w:rPr>
        <w:t xml:space="preserve">безпеки, </w:t>
      </w:r>
      <w:proofErr w:type="spellStart"/>
      <w:r w:rsidRPr="00B30297">
        <w:rPr>
          <w:sz w:val="28"/>
          <w:szCs w:val="28"/>
        </w:rPr>
        <w:t>зменшення</w:t>
      </w:r>
      <w:proofErr w:type="spellEnd"/>
      <w:r w:rsidRPr="00B30297">
        <w:rPr>
          <w:sz w:val="28"/>
          <w:szCs w:val="28"/>
        </w:rPr>
        <w:t xml:space="preserve"> негативного </w:t>
      </w:r>
      <w:proofErr w:type="spellStart"/>
      <w:r w:rsidRPr="00B30297">
        <w:rPr>
          <w:sz w:val="28"/>
          <w:szCs w:val="28"/>
        </w:rPr>
        <w:t>впливу</w:t>
      </w:r>
      <w:proofErr w:type="spellEnd"/>
      <w:r w:rsidRPr="00B30297">
        <w:rPr>
          <w:sz w:val="28"/>
          <w:szCs w:val="28"/>
        </w:rPr>
        <w:t xml:space="preserve"> на </w:t>
      </w:r>
      <w:proofErr w:type="spellStart"/>
      <w:r w:rsidRPr="00B30297">
        <w:rPr>
          <w:sz w:val="28"/>
          <w:szCs w:val="28"/>
        </w:rPr>
        <w:t>водні</w:t>
      </w:r>
      <w:proofErr w:type="spellEnd"/>
      <w:r w:rsidR="00CC454A">
        <w:rPr>
          <w:sz w:val="28"/>
          <w:szCs w:val="28"/>
          <w:lang w:val="uk-UA"/>
        </w:rPr>
        <w:t xml:space="preserve"> </w:t>
      </w:r>
      <w:proofErr w:type="spellStart"/>
      <w:r w:rsidRPr="00B30297">
        <w:rPr>
          <w:sz w:val="28"/>
          <w:szCs w:val="28"/>
        </w:rPr>
        <w:t>об'єкти</w:t>
      </w:r>
      <w:proofErr w:type="spellEnd"/>
      <w:r w:rsidRPr="00B30297">
        <w:rPr>
          <w:sz w:val="28"/>
          <w:szCs w:val="28"/>
        </w:rPr>
        <w:t xml:space="preserve"> через контроль </w:t>
      </w:r>
      <w:proofErr w:type="spellStart"/>
      <w:r w:rsidRPr="00B30297">
        <w:rPr>
          <w:sz w:val="28"/>
          <w:szCs w:val="28"/>
        </w:rPr>
        <w:t>якості</w:t>
      </w:r>
      <w:proofErr w:type="spellEnd"/>
      <w:r w:rsidR="0040681D">
        <w:rPr>
          <w:sz w:val="28"/>
          <w:szCs w:val="28"/>
          <w:lang w:val="uk-UA"/>
        </w:rPr>
        <w:t xml:space="preserve"> </w:t>
      </w:r>
      <w:proofErr w:type="spellStart"/>
      <w:r w:rsidRPr="00B30297">
        <w:rPr>
          <w:sz w:val="28"/>
          <w:szCs w:val="28"/>
        </w:rPr>
        <w:t>стічних</w:t>
      </w:r>
      <w:proofErr w:type="spellEnd"/>
      <w:r w:rsidRPr="00B30297">
        <w:rPr>
          <w:sz w:val="28"/>
          <w:szCs w:val="28"/>
        </w:rPr>
        <w:t xml:space="preserve"> вод, </w:t>
      </w:r>
      <w:proofErr w:type="spellStart"/>
      <w:r w:rsidRPr="00B30297">
        <w:rPr>
          <w:sz w:val="28"/>
          <w:szCs w:val="28"/>
        </w:rPr>
        <w:t>що</w:t>
      </w:r>
      <w:proofErr w:type="spellEnd"/>
      <w:r w:rsidR="00CC454A">
        <w:rPr>
          <w:sz w:val="28"/>
          <w:szCs w:val="28"/>
          <w:lang w:val="uk-UA"/>
        </w:rPr>
        <w:t xml:space="preserve"> </w:t>
      </w:r>
      <w:proofErr w:type="spellStart"/>
      <w:r w:rsidRPr="00B30297">
        <w:rPr>
          <w:sz w:val="28"/>
          <w:szCs w:val="28"/>
        </w:rPr>
        <w:t>скидаються</w:t>
      </w:r>
      <w:proofErr w:type="spellEnd"/>
      <w:r w:rsidRPr="00B30297">
        <w:rPr>
          <w:sz w:val="28"/>
          <w:szCs w:val="28"/>
        </w:rPr>
        <w:t xml:space="preserve"> в систему </w:t>
      </w:r>
      <w:proofErr w:type="spellStart"/>
      <w:r w:rsidRPr="00B30297">
        <w:rPr>
          <w:sz w:val="28"/>
          <w:szCs w:val="28"/>
        </w:rPr>
        <w:t>централізованого</w:t>
      </w:r>
      <w:proofErr w:type="spellEnd"/>
      <w:r w:rsidR="00CC454A">
        <w:rPr>
          <w:sz w:val="28"/>
          <w:szCs w:val="28"/>
          <w:lang w:val="uk-UA"/>
        </w:rPr>
        <w:t xml:space="preserve"> </w:t>
      </w:r>
      <w:proofErr w:type="spellStart"/>
      <w:r w:rsidRPr="00B30297">
        <w:rPr>
          <w:sz w:val="28"/>
          <w:szCs w:val="28"/>
        </w:rPr>
        <w:t>водовідведення</w:t>
      </w:r>
      <w:proofErr w:type="spellEnd"/>
      <w:r w:rsidR="006D4876">
        <w:rPr>
          <w:sz w:val="28"/>
          <w:szCs w:val="28"/>
          <w:lang w:val="uk-UA"/>
        </w:rPr>
        <w:t>;</w:t>
      </w:r>
    </w:p>
    <w:p w:rsidR="00B216EF" w:rsidRPr="00B30297" w:rsidRDefault="00B216EF" w:rsidP="00B216EF">
      <w:pPr>
        <w:widowControl w:val="0"/>
        <w:numPr>
          <w:ilvl w:val="0"/>
          <w:numId w:val="1"/>
        </w:numPr>
        <w:tabs>
          <w:tab w:val="left" w:pos="923"/>
        </w:tabs>
        <w:overflowPunct/>
        <w:adjustRightInd/>
        <w:ind w:left="0" w:right="1" w:firstLine="567"/>
        <w:jc w:val="both"/>
        <w:textAlignment w:val="auto"/>
        <w:rPr>
          <w:sz w:val="28"/>
          <w:szCs w:val="28"/>
          <w:lang w:val="uk-UA"/>
        </w:rPr>
      </w:pPr>
      <w:r w:rsidRPr="00B30297">
        <w:rPr>
          <w:sz w:val="28"/>
          <w:szCs w:val="28"/>
          <w:lang w:val="uk-UA"/>
        </w:rPr>
        <w:t>п</w:t>
      </w:r>
      <w:proofErr w:type="spellStart"/>
      <w:r w:rsidRPr="00B30297">
        <w:rPr>
          <w:sz w:val="28"/>
          <w:szCs w:val="28"/>
        </w:rPr>
        <w:t>риведення</w:t>
      </w:r>
      <w:proofErr w:type="spellEnd"/>
      <w:r w:rsidR="00CC454A">
        <w:rPr>
          <w:sz w:val="28"/>
          <w:szCs w:val="28"/>
          <w:lang w:val="uk-UA"/>
        </w:rPr>
        <w:t xml:space="preserve"> </w:t>
      </w:r>
      <w:proofErr w:type="spellStart"/>
      <w:r w:rsidRPr="00B30297">
        <w:rPr>
          <w:sz w:val="28"/>
          <w:szCs w:val="28"/>
        </w:rPr>
        <w:t>місцевих</w:t>
      </w:r>
      <w:proofErr w:type="spellEnd"/>
      <w:r w:rsidRPr="00B30297">
        <w:rPr>
          <w:sz w:val="28"/>
          <w:szCs w:val="28"/>
        </w:rPr>
        <w:t xml:space="preserve"> правил у </w:t>
      </w:r>
      <w:proofErr w:type="spellStart"/>
      <w:r w:rsidRPr="00B30297">
        <w:rPr>
          <w:sz w:val="28"/>
          <w:szCs w:val="28"/>
        </w:rPr>
        <w:t>відповідність</w:t>
      </w:r>
      <w:proofErr w:type="spellEnd"/>
      <w:r w:rsidRPr="00B30297">
        <w:rPr>
          <w:sz w:val="28"/>
          <w:szCs w:val="28"/>
        </w:rPr>
        <w:t xml:space="preserve"> з </w:t>
      </w:r>
      <w:proofErr w:type="spellStart"/>
      <w:r w:rsidRPr="00B30297">
        <w:rPr>
          <w:sz w:val="28"/>
          <w:szCs w:val="28"/>
        </w:rPr>
        <w:t>вимогами</w:t>
      </w:r>
      <w:proofErr w:type="spellEnd"/>
      <w:r w:rsidR="00CC454A">
        <w:rPr>
          <w:sz w:val="28"/>
          <w:szCs w:val="28"/>
          <w:lang w:val="uk-UA"/>
        </w:rPr>
        <w:t xml:space="preserve"> </w:t>
      </w:r>
      <w:proofErr w:type="spellStart"/>
      <w:r w:rsidRPr="00B30297">
        <w:rPr>
          <w:sz w:val="28"/>
          <w:szCs w:val="28"/>
        </w:rPr>
        <w:t>національного</w:t>
      </w:r>
      <w:proofErr w:type="spellEnd"/>
      <w:r w:rsidR="00CC454A">
        <w:rPr>
          <w:sz w:val="28"/>
          <w:szCs w:val="28"/>
          <w:lang w:val="uk-UA"/>
        </w:rPr>
        <w:t xml:space="preserve"> </w:t>
      </w:r>
      <w:proofErr w:type="spellStart"/>
      <w:r w:rsidRPr="00B30297">
        <w:rPr>
          <w:sz w:val="28"/>
          <w:szCs w:val="28"/>
        </w:rPr>
        <w:t>законодавства</w:t>
      </w:r>
      <w:proofErr w:type="spellEnd"/>
      <w:r w:rsidRPr="00B30297">
        <w:rPr>
          <w:sz w:val="28"/>
          <w:szCs w:val="28"/>
        </w:rPr>
        <w:t xml:space="preserve"> та </w:t>
      </w:r>
      <w:proofErr w:type="spellStart"/>
      <w:r w:rsidRPr="00B30297">
        <w:rPr>
          <w:sz w:val="28"/>
          <w:szCs w:val="28"/>
        </w:rPr>
        <w:t>міжнародними</w:t>
      </w:r>
      <w:proofErr w:type="spellEnd"/>
      <w:r w:rsidRPr="00B30297">
        <w:rPr>
          <w:sz w:val="28"/>
          <w:szCs w:val="28"/>
        </w:rPr>
        <w:t xml:space="preserve"> стандартами у </w:t>
      </w:r>
      <w:proofErr w:type="spellStart"/>
      <w:r w:rsidRPr="00B30297">
        <w:rPr>
          <w:sz w:val="28"/>
          <w:szCs w:val="28"/>
        </w:rPr>
        <w:t>сфері</w:t>
      </w:r>
      <w:proofErr w:type="spellEnd"/>
      <w:r w:rsidR="00CC454A">
        <w:rPr>
          <w:sz w:val="28"/>
          <w:szCs w:val="28"/>
          <w:lang w:val="uk-UA"/>
        </w:rPr>
        <w:t xml:space="preserve"> </w:t>
      </w:r>
      <w:proofErr w:type="spellStart"/>
      <w:r w:rsidRPr="00B30297">
        <w:rPr>
          <w:sz w:val="28"/>
          <w:szCs w:val="28"/>
        </w:rPr>
        <w:t>охорони</w:t>
      </w:r>
      <w:proofErr w:type="spellEnd"/>
      <w:r w:rsidR="00CC454A">
        <w:rPr>
          <w:sz w:val="28"/>
          <w:szCs w:val="28"/>
          <w:lang w:val="uk-UA"/>
        </w:rPr>
        <w:t xml:space="preserve"> </w:t>
      </w:r>
      <w:proofErr w:type="spellStart"/>
      <w:r w:rsidR="006D4876">
        <w:rPr>
          <w:sz w:val="28"/>
          <w:szCs w:val="28"/>
        </w:rPr>
        <w:t>довкілля</w:t>
      </w:r>
      <w:proofErr w:type="spellEnd"/>
      <w:r w:rsidR="006D4876">
        <w:rPr>
          <w:sz w:val="28"/>
          <w:szCs w:val="28"/>
        </w:rPr>
        <w:t xml:space="preserve"> та </w:t>
      </w:r>
      <w:proofErr w:type="spellStart"/>
      <w:r w:rsidR="006D4876">
        <w:rPr>
          <w:sz w:val="28"/>
          <w:szCs w:val="28"/>
        </w:rPr>
        <w:t>водокористування</w:t>
      </w:r>
      <w:proofErr w:type="spellEnd"/>
      <w:r w:rsidR="006D4876">
        <w:rPr>
          <w:sz w:val="28"/>
          <w:szCs w:val="28"/>
          <w:lang w:val="uk-UA"/>
        </w:rPr>
        <w:t>;</w:t>
      </w:r>
    </w:p>
    <w:p w:rsidR="00B216EF" w:rsidRPr="00B30297" w:rsidRDefault="006D4876" w:rsidP="00B216EF">
      <w:pPr>
        <w:widowControl w:val="0"/>
        <w:numPr>
          <w:ilvl w:val="0"/>
          <w:numId w:val="1"/>
        </w:numPr>
        <w:tabs>
          <w:tab w:val="left" w:pos="923"/>
        </w:tabs>
        <w:overflowPunct/>
        <w:adjustRightInd/>
        <w:ind w:left="0" w:right="1" w:firstLine="567"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proofErr w:type="spellStart"/>
      <w:r w:rsidR="00B216EF" w:rsidRPr="00B30297">
        <w:rPr>
          <w:sz w:val="28"/>
          <w:szCs w:val="28"/>
        </w:rPr>
        <w:t>абезпечення</w:t>
      </w:r>
      <w:proofErr w:type="spellEnd"/>
      <w:r w:rsidR="00CC454A">
        <w:rPr>
          <w:sz w:val="28"/>
          <w:szCs w:val="28"/>
          <w:lang w:val="uk-UA"/>
        </w:rPr>
        <w:t xml:space="preserve"> </w:t>
      </w:r>
      <w:proofErr w:type="spellStart"/>
      <w:r w:rsidR="00B216EF" w:rsidRPr="00B30297">
        <w:rPr>
          <w:sz w:val="28"/>
          <w:szCs w:val="28"/>
        </w:rPr>
        <w:t>належної</w:t>
      </w:r>
      <w:proofErr w:type="spellEnd"/>
      <w:r w:rsidR="00CC454A">
        <w:rPr>
          <w:sz w:val="28"/>
          <w:szCs w:val="28"/>
          <w:lang w:val="uk-UA"/>
        </w:rPr>
        <w:t xml:space="preserve"> </w:t>
      </w:r>
      <w:proofErr w:type="spellStart"/>
      <w:r w:rsidR="00B216EF" w:rsidRPr="00B30297">
        <w:rPr>
          <w:sz w:val="28"/>
          <w:szCs w:val="28"/>
        </w:rPr>
        <w:t>якості</w:t>
      </w:r>
      <w:proofErr w:type="spellEnd"/>
      <w:r w:rsidR="00CC454A">
        <w:rPr>
          <w:sz w:val="28"/>
          <w:szCs w:val="28"/>
          <w:lang w:val="uk-UA"/>
        </w:rPr>
        <w:t xml:space="preserve"> </w:t>
      </w:r>
      <w:proofErr w:type="spellStart"/>
      <w:r w:rsidR="00B216EF" w:rsidRPr="00B30297">
        <w:rPr>
          <w:sz w:val="28"/>
          <w:szCs w:val="28"/>
        </w:rPr>
        <w:t>водних</w:t>
      </w:r>
      <w:proofErr w:type="spellEnd"/>
      <w:r w:rsidR="00CC454A">
        <w:rPr>
          <w:sz w:val="28"/>
          <w:szCs w:val="28"/>
          <w:lang w:val="uk-UA"/>
        </w:rPr>
        <w:t xml:space="preserve"> </w:t>
      </w:r>
      <w:proofErr w:type="spellStart"/>
      <w:r w:rsidR="00B216EF" w:rsidRPr="00B30297">
        <w:rPr>
          <w:sz w:val="28"/>
          <w:szCs w:val="28"/>
        </w:rPr>
        <w:t>ресурсів</w:t>
      </w:r>
      <w:proofErr w:type="spellEnd"/>
      <w:r w:rsidR="00B216EF" w:rsidRPr="00B30297">
        <w:rPr>
          <w:sz w:val="28"/>
          <w:szCs w:val="28"/>
        </w:rPr>
        <w:t xml:space="preserve">, </w:t>
      </w:r>
      <w:proofErr w:type="spellStart"/>
      <w:r w:rsidR="00B216EF" w:rsidRPr="00B30297">
        <w:rPr>
          <w:sz w:val="28"/>
          <w:szCs w:val="28"/>
        </w:rPr>
        <w:t>що</w:t>
      </w:r>
      <w:proofErr w:type="spellEnd"/>
      <w:r w:rsidR="00CC454A">
        <w:rPr>
          <w:sz w:val="28"/>
          <w:szCs w:val="28"/>
          <w:lang w:val="uk-UA"/>
        </w:rPr>
        <w:t xml:space="preserve"> </w:t>
      </w:r>
      <w:proofErr w:type="spellStart"/>
      <w:r w:rsidR="00B216EF" w:rsidRPr="00B30297">
        <w:rPr>
          <w:sz w:val="28"/>
          <w:szCs w:val="28"/>
        </w:rPr>
        <w:t>використовуються</w:t>
      </w:r>
      <w:proofErr w:type="spellEnd"/>
      <w:r w:rsidR="00B216EF" w:rsidRPr="00B30297">
        <w:rPr>
          <w:sz w:val="28"/>
          <w:szCs w:val="28"/>
        </w:rPr>
        <w:t xml:space="preserve"> для </w:t>
      </w:r>
      <w:proofErr w:type="spellStart"/>
      <w:r w:rsidR="00B216EF" w:rsidRPr="00B30297">
        <w:rPr>
          <w:sz w:val="28"/>
          <w:szCs w:val="28"/>
        </w:rPr>
        <w:t>господарсько-питних</w:t>
      </w:r>
      <w:proofErr w:type="spellEnd"/>
      <w:r w:rsidR="00B216EF" w:rsidRPr="00B30297">
        <w:rPr>
          <w:sz w:val="28"/>
          <w:szCs w:val="28"/>
        </w:rPr>
        <w:t xml:space="preserve"> потреб, через </w:t>
      </w:r>
      <w:proofErr w:type="spellStart"/>
      <w:r w:rsidR="00B216EF" w:rsidRPr="00B30297">
        <w:rPr>
          <w:sz w:val="28"/>
          <w:szCs w:val="28"/>
        </w:rPr>
        <w:t>підвищення</w:t>
      </w:r>
      <w:proofErr w:type="spellEnd"/>
      <w:r w:rsidR="00CC454A">
        <w:rPr>
          <w:sz w:val="28"/>
          <w:szCs w:val="28"/>
          <w:lang w:val="uk-UA"/>
        </w:rPr>
        <w:t xml:space="preserve"> </w:t>
      </w:r>
      <w:proofErr w:type="spellStart"/>
      <w:r w:rsidR="00B216EF" w:rsidRPr="00B30297">
        <w:rPr>
          <w:sz w:val="28"/>
          <w:szCs w:val="28"/>
        </w:rPr>
        <w:t>якості</w:t>
      </w:r>
      <w:proofErr w:type="spellEnd"/>
      <w:r w:rsidR="00CC454A">
        <w:rPr>
          <w:sz w:val="28"/>
          <w:szCs w:val="28"/>
          <w:lang w:val="uk-UA"/>
        </w:rPr>
        <w:t xml:space="preserve"> </w:t>
      </w:r>
      <w:proofErr w:type="spellStart"/>
      <w:r w:rsidR="00B216EF" w:rsidRPr="00B30297">
        <w:rPr>
          <w:sz w:val="28"/>
          <w:szCs w:val="28"/>
        </w:rPr>
        <w:t>очищення</w:t>
      </w:r>
      <w:proofErr w:type="spellEnd"/>
      <w:r w:rsidR="00CC454A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стічних</w:t>
      </w:r>
      <w:proofErr w:type="spellEnd"/>
      <w:r>
        <w:rPr>
          <w:sz w:val="28"/>
          <w:szCs w:val="28"/>
        </w:rPr>
        <w:t xml:space="preserve"> вод</w:t>
      </w:r>
      <w:r>
        <w:rPr>
          <w:sz w:val="28"/>
          <w:szCs w:val="28"/>
          <w:lang w:val="uk-UA"/>
        </w:rPr>
        <w:t>;</w:t>
      </w:r>
    </w:p>
    <w:p w:rsidR="00B216EF" w:rsidRPr="00B30297" w:rsidRDefault="00B216EF" w:rsidP="00B216EF">
      <w:pPr>
        <w:widowControl w:val="0"/>
        <w:numPr>
          <w:ilvl w:val="0"/>
          <w:numId w:val="1"/>
        </w:numPr>
        <w:tabs>
          <w:tab w:val="left" w:pos="923"/>
        </w:tabs>
        <w:overflowPunct/>
        <w:adjustRightInd/>
        <w:ind w:left="0" w:right="1" w:firstLine="567"/>
        <w:jc w:val="both"/>
        <w:textAlignment w:val="auto"/>
        <w:rPr>
          <w:sz w:val="28"/>
          <w:szCs w:val="28"/>
          <w:lang w:val="uk-UA"/>
        </w:rPr>
      </w:pPr>
      <w:r w:rsidRPr="00B30297">
        <w:rPr>
          <w:sz w:val="28"/>
          <w:szCs w:val="28"/>
          <w:lang w:val="uk-UA"/>
        </w:rPr>
        <w:t>підвищення прозорості та підзвітності суб’єктів господарювання, що здійснюють скидання стічних вод.</w:t>
      </w:r>
    </w:p>
    <w:p w:rsidR="00B216EF" w:rsidRPr="00B216EF" w:rsidRDefault="00B216EF" w:rsidP="00B216EF">
      <w:pPr>
        <w:ind w:firstLine="567"/>
        <w:jc w:val="both"/>
        <w:rPr>
          <w:sz w:val="28"/>
          <w:szCs w:val="28"/>
          <w:lang w:val="uk-UA"/>
        </w:rPr>
      </w:pPr>
    </w:p>
    <w:p w:rsidR="00B216EF" w:rsidRPr="00B216EF" w:rsidRDefault="00B216EF" w:rsidP="00B216EF">
      <w:pPr>
        <w:ind w:firstLine="567"/>
        <w:rPr>
          <w:sz w:val="28"/>
          <w:szCs w:val="28"/>
          <w:lang w:val="uk-UA"/>
        </w:rPr>
      </w:pPr>
      <w:r w:rsidRPr="00B216EF">
        <w:rPr>
          <w:b/>
          <w:bCs/>
          <w:sz w:val="28"/>
          <w:szCs w:val="28"/>
          <w:lang w:val="uk-UA"/>
        </w:rPr>
        <w:t>4. Строк виконання заходів з відстеження:</w:t>
      </w:r>
    </w:p>
    <w:p w:rsidR="00B216EF" w:rsidRPr="00B216EF" w:rsidRDefault="00E43FE2" w:rsidP="00B216E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06.02.2025 – 21.02.2025</w:t>
      </w:r>
    </w:p>
    <w:p w:rsidR="00B216EF" w:rsidRPr="00B216EF" w:rsidRDefault="00B216EF" w:rsidP="00B216EF">
      <w:pPr>
        <w:jc w:val="both"/>
        <w:rPr>
          <w:b/>
          <w:sz w:val="28"/>
          <w:szCs w:val="28"/>
          <w:lang w:val="uk-UA"/>
        </w:rPr>
      </w:pPr>
    </w:p>
    <w:p w:rsidR="00B216EF" w:rsidRPr="00B216EF" w:rsidRDefault="00B216EF" w:rsidP="00B216EF">
      <w:pPr>
        <w:ind w:firstLine="567"/>
        <w:rPr>
          <w:sz w:val="28"/>
          <w:szCs w:val="28"/>
          <w:lang w:val="uk-UA"/>
        </w:rPr>
      </w:pPr>
      <w:r w:rsidRPr="00B216EF">
        <w:rPr>
          <w:b/>
          <w:bCs/>
          <w:sz w:val="28"/>
          <w:szCs w:val="28"/>
          <w:lang w:val="uk-UA"/>
        </w:rPr>
        <w:t>5. Тип відстеження (базовий, повторний або періодичний):</w:t>
      </w:r>
    </w:p>
    <w:p w:rsidR="00B216EF" w:rsidRPr="00B216EF" w:rsidRDefault="00B216EF" w:rsidP="00B216EF">
      <w:pPr>
        <w:ind w:firstLine="567"/>
        <w:jc w:val="both"/>
        <w:rPr>
          <w:sz w:val="28"/>
          <w:szCs w:val="28"/>
          <w:lang w:val="uk-UA"/>
        </w:rPr>
      </w:pPr>
      <w:r w:rsidRPr="00B216EF">
        <w:rPr>
          <w:sz w:val="28"/>
          <w:szCs w:val="28"/>
          <w:lang w:val="uk-UA"/>
        </w:rPr>
        <w:t>Базове відстеження.</w:t>
      </w:r>
    </w:p>
    <w:p w:rsidR="00B216EF" w:rsidRPr="00B216EF" w:rsidRDefault="00B216EF" w:rsidP="00B216EF">
      <w:pPr>
        <w:jc w:val="both"/>
        <w:rPr>
          <w:b/>
          <w:sz w:val="28"/>
          <w:szCs w:val="28"/>
          <w:lang w:val="uk-UA"/>
        </w:rPr>
      </w:pPr>
    </w:p>
    <w:p w:rsidR="00A45E0E" w:rsidRDefault="00B216EF" w:rsidP="00A45E0E">
      <w:pPr>
        <w:ind w:firstLine="567"/>
        <w:jc w:val="both"/>
        <w:rPr>
          <w:sz w:val="28"/>
          <w:szCs w:val="28"/>
          <w:lang w:val="uk-UA"/>
        </w:rPr>
      </w:pPr>
      <w:r w:rsidRPr="00B216EF">
        <w:rPr>
          <w:b/>
          <w:bCs/>
          <w:sz w:val="28"/>
          <w:szCs w:val="28"/>
          <w:lang w:val="uk-UA"/>
        </w:rPr>
        <w:lastRenderedPageBreak/>
        <w:t>6. Методи одержання результатів відстеження:</w:t>
      </w:r>
      <w:r w:rsidR="00A45E0E" w:rsidRPr="00A45E0E">
        <w:rPr>
          <w:sz w:val="28"/>
          <w:szCs w:val="28"/>
          <w:lang w:val="uk-UA"/>
        </w:rPr>
        <w:t xml:space="preserve"> </w:t>
      </w:r>
      <w:r w:rsidR="00A45E0E">
        <w:rPr>
          <w:sz w:val="28"/>
          <w:szCs w:val="28"/>
          <w:lang w:val="uk-UA"/>
        </w:rPr>
        <w:t xml:space="preserve">                                                               </w:t>
      </w:r>
    </w:p>
    <w:p w:rsidR="00A45E0E" w:rsidRPr="00DB09DC" w:rsidRDefault="00A45E0E" w:rsidP="00A45E0E">
      <w:pPr>
        <w:ind w:firstLine="567"/>
        <w:jc w:val="both"/>
        <w:rPr>
          <w:sz w:val="28"/>
          <w:szCs w:val="28"/>
          <w:lang w:val="uk-UA"/>
        </w:rPr>
      </w:pPr>
      <w:r w:rsidRPr="00DB09DC">
        <w:rPr>
          <w:sz w:val="28"/>
          <w:szCs w:val="28"/>
          <w:lang w:val="uk-UA"/>
        </w:rPr>
        <w:t>Для проведення відстеження використовувався статистичний метод одержання результатів.</w:t>
      </w:r>
    </w:p>
    <w:p w:rsidR="00B216EF" w:rsidRPr="00B216EF" w:rsidRDefault="00B216EF" w:rsidP="00B216EF">
      <w:pPr>
        <w:jc w:val="both"/>
        <w:rPr>
          <w:sz w:val="28"/>
          <w:szCs w:val="28"/>
          <w:lang w:val="uk-UA"/>
        </w:rPr>
      </w:pPr>
    </w:p>
    <w:p w:rsidR="005E7617" w:rsidRPr="00B216EF" w:rsidRDefault="005E7617" w:rsidP="005E7617">
      <w:pPr>
        <w:ind w:firstLine="567"/>
        <w:jc w:val="both"/>
        <w:rPr>
          <w:sz w:val="28"/>
          <w:szCs w:val="28"/>
          <w:lang w:val="uk-UA"/>
        </w:rPr>
      </w:pPr>
      <w:r w:rsidRPr="00B216EF">
        <w:rPr>
          <w:b/>
          <w:bCs/>
          <w:sz w:val="28"/>
          <w:szCs w:val="28"/>
          <w:lang w:val="uk-UA"/>
        </w:rPr>
        <w:t>7. Дані або припущення, на основі яких відстежувалася результативність а також способи одержання даних: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843"/>
        <w:gridCol w:w="1417"/>
      </w:tblGrid>
      <w:tr w:rsidR="005E7617" w:rsidRPr="00DB09DC" w:rsidTr="00A20864">
        <w:trPr>
          <w:trHeight w:val="671"/>
        </w:trPr>
        <w:tc>
          <w:tcPr>
            <w:tcW w:w="6379" w:type="dxa"/>
          </w:tcPr>
          <w:p w:rsidR="005E7617" w:rsidRPr="00DB09DC" w:rsidRDefault="005E7617" w:rsidP="00A20864">
            <w:pPr>
              <w:overflowPunct/>
              <w:adjustRightInd/>
              <w:ind w:right="1" w:firstLine="567"/>
              <w:jc w:val="center"/>
              <w:textAlignment w:val="auto"/>
              <w:rPr>
                <w:b/>
                <w:sz w:val="24"/>
                <w:szCs w:val="22"/>
                <w:lang w:val="uk-UA" w:eastAsia="en-US"/>
              </w:rPr>
            </w:pPr>
            <w:r w:rsidRPr="00DB09DC">
              <w:rPr>
                <w:b/>
                <w:spacing w:val="-2"/>
                <w:sz w:val="24"/>
                <w:szCs w:val="22"/>
                <w:lang w:val="uk-UA" w:eastAsia="en-US"/>
              </w:rPr>
              <w:t>Витрати</w:t>
            </w:r>
          </w:p>
        </w:tc>
        <w:tc>
          <w:tcPr>
            <w:tcW w:w="1843" w:type="dxa"/>
          </w:tcPr>
          <w:p w:rsidR="005E7617" w:rsidRPr="00DB09DC" w:rsidRDefault="005E7617" w:rsidP="00A20864">
            <w:pPr>
              <w:overflowPunct/>
              <w:adjustRightInd/>
              <w:ind w:right="1"/>
              <w:textAlignment w:val="auto"/>
              <w:rPr>
                <w:b/>
                <w:sz w:val="24"/>
                <w:szCs w:val="22"/>
                <w:lang w:val="uk-UA" w:eastAsia="en-US"/>
              </w:rPr>
            </w:pPr>
            <w:r w:rsidRPr="00DB09DC">
              <w:rPr>
                <w:b/>
                <w:sz w:val="24"/>
                <w:szCs w:val="22"/>
                <w:lang w:val="uk-UA" w:eastAsia="en-US"/>
              </w:rPr>
              <w:t>За</w:t>
            </w:r>
            <w:r w:rsidR="00C51BCE">
              <w:rPr>
                <w:b/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b/>
                <w:sz w:val="24"/>
                <w:szCs w:val="22"/>
                <w:lang w:val="uk-UA" w:eastAsia="en-US"/>
              </w:rPr>
              <w:t>перший</w:t>
            </w:r>
            <w:r w:rsidR="00C51BCE">
              <w:rPr>
                <w:b/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b/>
                <w:sz w:val="24"/>
                <w:szCs w:val="22"/>
                <w:lang w:val="uk-UA" w:eastAsia="en-US"/>
              </w:rPr>
              <w:t xml:space="preserve">рік, </w:t>
            </w:r>
            <w:r w:rsidRPr="00DB09DC">
              <w:rPr>
                <w:b/>
                <w:spacing w:val="-2"/>
                <w:sz w:val="24"/>
                <w:szCs w:val="22"/>
                <w:lang w:val="uk-UA" w:eastAsia="en-US"/>
              </w:rPr>
              <w:t>тис.</w:t>
            </w:r>
            <w:r w:rsidR="00BD0073">
              <w:rPr>
                <w:b/>
                <w:spacing w:val="-2"/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b/>
                <w:spacing w:val="-2"/>
                <w:sz w:val="24"/>
                <w:szCs w:val="22"/>
                <w:lang w:val="uk-UA" w:eastAsia="en-US"/>
              </w:rPr>
              <w:t>грн</w:t>
            </w:r>
          </w:p>
        </w:tc>
        <w:tc>
          <w:tcPr>
            <w:tcW w:w="1417" w:type="dxa"/>
          </w:tcPr>
          <w:p w:rsidR="005E7617" w:rsidRPr="00DB09DC" w:rsidRDefault="005E7617" w:rsidP="00A20864">
            <w:pPr>
              <w:overflowPunct/>
              <w:adjustRightInd/>
              <w:ind w:right="1"/>
              <w:textAlignment w:val="auto"/>
              <w:rPr>
                <w:b/>
                <w:sz w:val="24"/>
                <w:szCs w:val="22"/>
                <w:lang w:val="uk-UA" w:eastAsia="en-US"/>
              </w:rPr>
            </w:pPr>
            <w:r w:rsidRPr="00DB09DC">
              <w:rPr>
                <w:b/>
                <w:sz w:val="24"/>
                <w:szCs w:val="22"/>
                <w:lang w:val="uk-UA" w:eastAsia="en-US"/>
              </w:rPr>
              <w:t>За</w:t>
            </w:r>
            <w:r w:rsidR="00BD0073">
              <w:rPr>
                <w:b/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b/>
                <w:sz w:val="24"/>
                <w:szCs w:val="22"/>
                <w:lang w:val="uk-UA" w:eastAsia="en-US"/>
              </w:rPr>
              <w:t>5</w:t>
            </w:r>
            <w:r w:rsidR="00BD0073">
              <w:rPr>
                <w:b/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b/>
                <w:sz w:val="24"/>
                <w:szCs w:val="22"/>
                <w:lang w:val="uk-UA" w:eastAsia="en-US"/>
              </w:rPr>
              <w:t xml:space="preserve">років, </w:t>
            </w:r>
            <w:proofErr w:type="spellStart"/>
            <w:r w:rsidRPr="00DB09DC">
              <w:rPr>
                <w:b/>
                <w:spacing w:val="-2"/>
                <w:sz w:val="24"/>
                <w:szCs w:val="22"/>
                <w:lang w:val="uk-UA" w:eastAsia="en-US"/>
              </w:rPr>
              <w:t>тис.грн</w:t>
            </w:r>
            <w:proofErr w:type="spellEnd"/>
          </w:p>
        </w:tc>
      </w:tr>
      <w:tr w:rsidR="005E7617" w:rsidRPr="00DB09DC" w:rsidTr="00A20864">
        <w:trPr>
          <w:trHeight w:val="1103"/>
        </w:trPr>
        <w:tc>
          <w:tcPr>
            <w:tcW w:w="6379" w:type="dxa"/>
          </w:tcPr>
          <w:p w:rsidR="005E7617" w:rsidRPr="00DB09DC" w:rsidRDefault="005E7617" w:rsidP="005B11D6">
            <w:pPr>
              <w:overflowPunct/>
              <w:adjustRightInd/>
              <w:ind w:left="142" w:right="138" w:firstLine="288"/>
              <w:jc w:val="both"/>
              <w:textAlignment w:val="auto"/>
              <w:rPr>
                <w:i/>
                <w:sz w:val="24"/>
                <w:szCs w:val="22"/>
                <w:lang w:val="uk-UA" w:eastAsia="en-US"/>
              </w:rPr>
            </w:pPr>
            <w:r w:rsidRPr="00DB09DC">
              <w:rPr>
                <w:sz w:val="24"/>
                <w:szCs w:val="22"/>
                <w:lang w:val="uk-UA" w:eastAsia="en-US"/>
              </w:rPr>
              <w:t xml:space="preserve">Витрати на придбання основних фондів, </w:t>
            </w:r>
            <w:proofErr w:type="spellStart"/>
            <w:r w:rsidRPr="00DB09DC">
              <w:rPr>
                <w:sz w:val="24"/>
                <w:szCs w:val="22"/>
                <w:lang w:val="uk-UA" w:eastAsia="en-US"/>
              </w:rPr>
              <w:t>обладнаннята</w:t>
            </w:r>
            <w:proofErr w:type="spellEnd"/>
            <w:r w:rsidRPr="00DB09DC">
              <w:rPr>
                <w:sz w:val="24"/>
                <w:szCs w:val="22"/>
                <w:lang w:val="uk-UA" w:eastAsia="en-US"/>
              </w:rPr>
              <w:t xml:space="preserve"> приладів, сервісне обслуговування, навчання/ підвищення</w:t>
            </w:r>
            <w:r w:rsidR="005B11D6">
              <w:rPr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sz w:val="24"/>
                <w:szCs w:val="22"/>
                <w:lang w:val="uk-UA" w:eastAsia="en-US"/>
              </w:rPr>
              <w:t>кваліфікації</w:t>
            </w:r>
            <w:r w:rsidR="005B11D6">
              <w:rPr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sz w:val="24"/>
                <w:szCs w:val="22"/>
                <w:lang w:val="uk-UA" w:eastAsia="en-US"/>
              </w:rPr>
              <w:t>персоналу</w:t>
            </w:r>
            <w:r w:rsidR="005B11D6">
              <w:rPr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sz w:val="24"/>
                <w:szCs w:val="22"/>
                <w:lang w:val="uk-UA" w:eastAsia="en-US"/>
              </w:rPr>
              <w:t>тощо,</w:t>
            </w:r>
            <w:r w:rsidR="005B11D6">
              <w:rPr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i/>
                <w:spacing w:val="-2"/>
                <w:sz w:val="24"/>
                <w:szCs w:val="22"/>
                <w:u w:val="single"/>
                <w:lang w:val="uk-UA" w:eastAsia="en-US"/>
              </w:rPr>
              <w:t>(прочистка</w:t>
            </w:r>
            <w:r w:rsidR="005B11D6">
              <w:rPr>
                <w:i/>
                <w:spacing w:val="-2"/>
                <w:sz w:val="24"/>
                <w:szCs w:val="22"/>
                <w:u w:val="single"/>
                <w:lang w:val="uk-UA" w:eastAsia="en-US"/>
              </w:rPr>
              <w:t xml:space="preserve"> </w:t>
            </w:r>
            <w:r w:rsidRPr="00DB09DC">
              <w:rPr>
                <w:i/>
                <w:sz w:val="24"/>
                <w:szCs w:val="22"/>
                <w:u w:val="single"/>
                <w:lang w:val="uk-UA" w:eastAsia="en-US"/>
              </w:rPr>
              <w:t>каналізаційни</w:t>
            </w:r>
            <w:r w:rsidR="005B11D6">
              <w:rPr>
                <w:i/>
                <w:sz w:val="24"/>
                <w:szCs w:val="22"/>
                <w:u w:val="single"/>
                <w:lang w:val="uk-UA" w:eastAsia="en-US"/>
              </w:rPr>
              <w:t xml:space="preserve">х </w:t>
            </w:r>
            <w:r w:rsidRPr="00DB09DC">
              <w:rPr>
                <w:i/>
                <w:sz w:val="24"/>
                <w:szCs w:val="22"/>
                <w:u w:val="single"/>
                <w:lang w:val="uk-UA" w:eastAsia="en-US"/>
              </w:rPr>
              <w:t>мереж</w:t>
            </w:r>
            <w:r w:rsidRPr="00DB09DC">
              <w:rPr>
                <w:sz w:val="24"/>
                <w:szCs w:val="22"/>
                <w:u w:val="single"/>
                <w:lang w:val="uk-UA" w:eastAsia="en-US"/>
              </w:rPr>
              <w:t>),</w:t>
            </w:r>
            <w:r w:rsidRPr="00DB09DC">
              <w:rPr>
                <w:spacing w:val="-2"/>
                <w:sz w:val="24"/>
                <w:szCs w:val="22"/>
                <w:lang w:val="uk-UA" w:eastAsia="en-US"/>
              </w:rPr>
              <w:t>тис.грн.*</w:t>
            </w:r>
          </w:p>
        </w:tc>
        <w:tc>
          <w:tcPr>
            <w:tcW w:w="1843" w:type="dxa"/>
          </w:tcPr>
          <w:p w:rsidR="005E7617" w:rsidRPr="00DB09DC" w:rsidRDefault="005E7617" w:rsidP="004326CF">
            <w:pPr>
              <w:overflowPunct/>
              <w:adjustRightInd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09DC">
              <w:rPr>
                <w:sz w:val="24"/>
                <w:szCs w:val="22"/>
                <w:lang w:val="uk-UA" w:eastAsia="en-US"/>
              </w:rPr>
              <w:t>0</w:t>
            </w:r>
          </w:p>
        </w:tc>
        <w:tc>
          <w:tcPr>
            <w:tcW w:w="1417" w:type="dxa"/>
          </w:tcPr>
          <w:p w:rsidR="005E7617" w:rsidRPr="00DB09DC" w:rsidRDefault="005E7617" w:rsidP="004326CF">
            <w:pPr>
              <w:overflowPunct/>
              <w:adjustRightInd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09DC">
              <w:rPr>
                <w:sz w:val="24"/>
                <w:szCs w:val="22"/>
                <w:lang w:val="uk-UA" w:eastAsia="en-US"/>
              </w:rPr>
              <w:t>0</w:t>
            </w:r>
          </w:p>
        </w:tc>
      </w:tr>
      <w:tr w:rsidR="005E7617" w:rsidRPr="00DB09DC" w:rsidTr="00A20864">
        <w:trPr>
          <w:trHeight w:val="827"/>
        </w:trPr>
        <w:tc>
          <w:tcPr>
            <w:tcW w:w="6379" w:type="dxa"/>
          </w:tcPr>
          <w:p w:rsidR="005E7617" w:rsidRPr="00DB09DC" w:rsidRDefault="005E7617" w:rsidP="00A20864">
            <w:pPr>
              <w:overflowPunct/>
              <w:adjustRightInd/>
              <w:ind w:left="142" w:right="138" w:firstLine="288"/>
              <w:textAlignment w:val="auto"/>
              <w:rPr>
                <w:sz w:val="24"/>
                <w:szCs w:val="22"/>
                <w:lang w:val="uk-UA" w:eastAsia="en-US"/>
              </w:rPr>
            </w:pPr>
            <w:r w:rsidRPr="00DB09DC">
              <w:rPr>
                <w:sz w:val="24"/>
                <w:szCs w:val="22"/>
                <w:lang w:val="uk-UA" w:eastAsia="en-US"/>
              </w:rPr>
              <w:t>Податки</w:t>
            </w:r>
            <w:r w:rsidR="005B11D6">
              <w:rPr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sz w:val="24"/>
                <w:szCs w:val="22"/>
                <w:lang w:val="uk-UA" w:eastAsia="en-US"/>
              </w:rPr>
              <w:t>та</w:t>
            </w:r>
            <w:r w:rsidR="005B11D6">
              <w:rPr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sz w:val="24"/>
                <w:szCs w:val="22"/>
                <w:lang w:val="uk-UA" w:eastAsia="en-US"/>
              </w:rPr>
              <w:t>збори</w:t>
            </w:r>
            <w:r w:rsidR="005B11D6">
              <w:rPr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sz w:val="24"/>
                <w:szCs w:val="22"/>
                <w:lang w:val="uk-UA" w:eastAsia="en-US"/>
              </w:rPr>
              <w:t>(зміна</w:t>
            </w:r>
            <w:r w:rsidR="005B11D6">
              <w:rPr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sz w:val="24"/>
                <w:szCs w:val="22"/>
                <w:lang w:val="uk-UA" w:eastAsia="en-US"/>
              </w:rPr>
              <w:t>розміру</w:t>
            </w:r>
            <w:r w:rsidR="005B11D6">
              <w:rPr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spacing w:val="-2"/>
                <w:sz w:val="24"/>
                <w:szCs w:val="22"/>
                <w:lang w:val="uk-UA" w:eastAsia="en-US"/>
              </w:rPr>
              <w:t>податків/зборів,</w:t>
            </w:r>
          </w:p>
          <w:p w:rsidR="005E7617" w:rsidRPr="00DB09DC" w:rsidRDefault="005B11D6" w:rsidP="00A20864">
            <w:pPr>
              <w:overflowPunct/>
              <w:adjustRightInd/>
              <w:ind w:left="142" w:right="138" w:firstLine="288"/>
              <w:textAlignment w:val="auto"/>
              <w:rPr>
                <w:sz w:val="24"/>
                <w:szCs w:val="22"/>
                <w:lang w:val="uk-UA" w:eastAsia="en-US"/>
              </w:rPr>
            </w:pPr>
            <w:r>
              <w:rPr>
                <w:sz w:val="24"/>
                <w:szCs w:val="22"/>
                <w:lang w:val="uk-UA" w:eastAsia="en-US"/>
              </w:rPr>
              <w:t>в</w:t>
            </w:r>
            <w:r w:rsidR="005E7617" w:rsidRPr="00DB09DC">
              <w:rPr>
                <w:sz w:val="24"/>
                <w:szCs w:val="22"/>
                <w:lang w:val="uk-UA" w:eastAsia="en-US"/>
              </w:rPr>
              <w:t>иникнення</w:t>
            </w:r>
            <w:r>
              <w:rPr>
                <w:sz w:val="24"/>
                <w:szCs w:val="22"/>
                <w:lang w:val="uk-UA" w:eastAsia="en-US"/>
              </w:rPr>
              <w:t xml:space="preserve"> </w:t>
            </w:r>
            <w:r w:rsidR="005E7617" w:rsidRPr="00DB09DC">
              <w:rPr>
                <w:sz w:val="24"/>
                <w:szCs w:val="22"/>
                <w:lang w:val="uk-UA" w:eastAsia="en-US"/>
              </w:rPr>
              <w:t>необхідності</w:t>
            </w:r>
            <w:r>
              <w:rPr>
                <w:sz w:val="24"/>
                <w:szCs w:val="22"/>
                <w:lang w:val="uk-UA" w:eastAsia="en-US"/>
              </w:rPr>
              <w:t xml:space="preserve"> </w:t>
            </w:r>
            <w:r w:rsidR="005E7617" w:rsidRPr="00DB09DC">
              <w:rPr>
                <w:sz w:val="24"/>
                <w:szCs w:val="22"/>
                <w:lang w:val="uk-UA" w:eastAsia="en-US"/>
              </w:rPr>
              <w:t>у</w:t>
            </w:r>
            <w:r>
              <w:rPr>
                <w:sz w:val="24"/>
                <w:szCs w:val="22"/>
                <w:lang w:val="uk-UA" w:eastAsia="en-US"/>
              </w:rPr>
              <w:t xml:space="preserve"> </w:t>
            </w:r>
            <w:r w:rsidR="005E7617" w:rsidRPr="00DB09DC">
              <w:rPr>
                <w:sz w:val="24"/>
                <w:szCs w:val="22"/>
                <w:lang w:val="uk-UA" w:eastAsia="en-US"/>
              </w:rPr>
              <w:t>сплаті</w:t>
            </w:r>
            <w:r>
              <w:rPr>
                <w:sz w:val="24"/>
                <w:szCs w:val="22"/>
                <w:lang w:val="uk-UA" w:eastAsia="en-US"/>
              </w:rPr>
              <w:t xml:space="preserve"> </w:t>
            </w:r>
            <w:r w:rsidR="005E7617" w:rsidRPr="00DB09DC">
              <w:rPr>
                <w:sz w:val="24"/>
                <w:szCs w:val="22"/>
                <w:lang w:val="uk-UA" w:eastAsia="en-US"/>
              </w:rPr>
              <w:t xml:space="preserve">податків/зборів), </w:t>
            </w:r>
            <w:proofErr w:type="spellStart"/>
            <w:r w:rsidR="005E7617" w:rsidRPr="00DB09DC">
              <w:rPr>
                <w:spacing w:val="-2"/>
                <w:sz w:val="24"/>
                <w:szCs w:val="22"/>
                <w:lang w:val="uk-UA" w:eastAsia="en-US"/>
              </w:rPr>
              <w:t>тис.грн</w:t>
            </w:r>
            <w:proofErr w:type="spellEnd"/>
            <w:r w:rsidR="005E7617" w:rsidRPr="00DB09DC">
              <w:rPr>
                <w:spacing w:val="-2"/>
                <w:sz w:val="24"/>
                <w:szCs w:val="22"/>
                <w:lang w:val="uk-UA" w:eastAsia="en-US"/>
              </w:rPr>
              <w:t>.</w:t>
            </w:r>
          </w:p>
        </w:tc>
        <w:tc>
          <w:tcPr>
            <w:tcW w:w="1843" w:type="dxa"/>
          </w:tcPr>
          <w:p w:rsidR="005E7617" w:rsidRPr="00DB09DC" w:rsidRDefault="005E7617" w:rsidP="004326CF">
            <w:pPr>
              <w:overflowPunct/>
              <w:adjustRightInd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09DC">
              <w:rPr>
                <w:sz w:val="24"/>
                <w:szCs w:val="22"/>
                <w:lang w:val="uk-UA" w:eastAsia="en-US"/>
              </w:rPr>
              <w:t>0</w:t>
            </w:r>
          </w:p>
        </w:tc>
        <w:tc>
          <w:tcPr>
            <w:tcW w:w="1417" w:type="dxa"/>
          </w:tcPr>
          <w:p w:rsidR="005E7617" w:rsidRPr="00DB09DC" w:rsidRDefault="005E7617" w:rsidP="004326CF">
            <w:pPr>
              <w:overflowPunct/>
              <w:adjustRightInd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09DC">
              <w:rPr>
                <w:sz w:val="24"/>
                <w:szCs w:val="22"/>
                <w:lang w:val="uk-UA" w:eastAsia="en-US"/>
              </w:rPr>
              <w:t>0</w:t>
            </w:r>
          </w:p>
        </w:tc>
      </w:tr>
      <w:tr w:rsidR="005E7617" w:rsidRPr="00DB09DC" w:rsidTr="00A20864">
        <w:trPr>
          <w:trHeight w:val="1379"/>
        </w:trPr>
        <w:tc>
          <w:tcPr>
            <w:tcW w:w="6379" w:type="dxa"/>
          </w:tcPr>
          <w:p w:rsidR="005E7617" w:rsidRPr="00DB09DC" w:rsidRDefault="005E7617" w:rsidP="00A20864">
            <w:pPr>
              <w:overflowPunct/>
              <w:adjustRightInd/>
              <w:ind w:left="142" w:right="138" w:firstLine="288"/>
              <w:jc w:val="both"/>
              <w:textAlignment w:val="auto"/>
              <w:rPr>
                <w:i/>
                <w:sz w:val="24"/>
                <w:szCs w:val="22"/>
                <w:lang w:val="uk-UA" w:eastAsia="en-US"/>
              </w:rPr>
            </w:pPr>
            <w:r w:rsidRPr="00DB09DC">
              <w:rPr>
                <w:sz w:val="24"/>
                <w:szCs w:val="22"/>
                <w:lang w:val="uk-UA" w:eastAsia="en-US"/>
              </w:rPr>
              <w:t>Витрати, пов’язані із веденням обліку, підготовкою та поданням звітності державним органам, (</w:t>
            </w:r>
            <w:r w:rsidRPr="00DB09DC">
              <w:rPr>
                <w:i/>
                <w:sz w:val="24"/>
                <w:szCs w:val="22"/>
                <w:u w:val="single"/>
                <w:lang w:val="uk-UA" w:eastAsia="en-US"/>
              </w:rPr>
              <w:t>витрати</w:t>
            </w:r>
            <w:r w:rsidR="005B11D6">
              <w:rPr>
                <w:i/>
                <w:sz w:val="24"/>
                <w:szCs w:val="22"/>
                <w:u w:val="single"/>
                <w:lang w:val="uk-UA" w:eastAsia="en-US"/>
              </w:rPr>
              <w:t xml:space="preserve"> </w:t>
            </w:r>
            <w:r w:rsidRPr="00DB09DC">
              <w:rPr>
                <w:i/>
                <w:sz w:val="24"/>
                <w:szCs w:val="22"/>
                <w:u w:val="single"/>
                <w:lang w:val="uk-UA" w:eastAsia="en-US"/>
              </w:rPr>
              <w:t>часу персоналу, пов’язані з наданням інформації про</w:t>
            </w:r>
            <w:r w:rsidR="005B11D6">
              <w:rPr>
                <w:i/>
                <w:sz w:val="24"/>
                <w:szCs w:val="22"/>
                <w:u w:val="single"/>
                <w:lang w:val="uk-UA" w:eastAsia="en-US"/>
              </w:rPr>
              <w:t xml:space="preserve"> </w:t>
            </w:r>
            <w:r w:rsidRPr="00DB09DC">
              <w:rPr>
                <w:i/>
                <w:sz w:val="24"/>
                <w:szCs w:val="22"/>
                <w:u w:val="single"/>
                <w:lang w:val="uk-UA" w:eastAsia="en-US"/>
              </w:rPr>
              <w:t>якісний</w:t>
            </w:r>
            <w:r w:rsidR="005B11D6">
              <w:rPr>
                <w:i/>
                <w:sz w:val="24"/>
                <w:szCs w:val="22"/>
                <w:u w:val="single"/>
                <w:lang w:val="uk-UA" w:eastAsia="en-US"/>
              </w:rPr>
              <w:t xml:space="preserve"> </w:t>
            </w:r>
            <w:r w:rsidRPr="00DB09DC">
              <w:rPr>
                <w:i/>
                <w:sz w:val="24"/>
                <w:szCs w:val="22"/>
                <w:u w:val="single"/>
                <w:lang w:val="uk-UA" w:eastAsia="en-US"/>
              </w:rPr>
              <w:t>скид</w:t>
            </w:r>
            <w:r w:rsidR="005B11D6">
              <w:rPr>
                <w:i/>
                <w:sz w:val="24"/>
                <w:szCs w:val="22"/>
                <w:u w:val="single"/>
                <w:lang w:val="uk-UA" w:eastAsia="en-US"/>
              </w:rPr>
              <w:t xml:space="preserve"> </w:t>
            </w:r>
            <w:r w:rsidRPr="00DB09DC">
              <w:rPr>
                <w:i/>
                <w:sz w:val="24"/>
                <w:szCs w:val="22"/>
                <w:u w:val="single"/>
                <w:lang w:val="uk-UA" w:eastAsia="en-US"/>
              </w:rPr>
              <w:t>стічних</w:t>
            </w:r>
            <w:r w:rsidR="005B11D6">
              <w:rPr>
                <w:i/>
                <w:sz w:val="24"/>
                <w:szCs w:val="22"/>
                <w:u w:val="single"/>
                <w:lang w:val="uk-UA" w:eastAsia="en-US"/>
              </w:rPr>
              <w:t xml:space="preserve"> </w:t>
            </w:r>
            <w:r w:rsidRPr="00DB09DC">
              <w:rPr>
                <w:i/>
                <w:sz w:val="24"/>
                <w:szCs w:val="22"/>
                <w:u w:val="single"/>
                <w:lang w:val="uk-UA" w:eastAsia="en-US"/>
              </w:rPr>
              <w:t>вод</w:t>
            </w:r>
            <w:r w:rsidR="005B11D6">
              <w:rPr>
                <w:i/>
                <w:sz w:val="24"/>
                <w:szCs w:val="22"/>
                <w:u w:val="single"/>
                <w:lang w:val="uk-UA" w:eastAsia="en-US"/>
              </w:rPr>
              <w:t xml:space="preserve"> </w:t>
            </w:r>
            <w:r w:rsidRPr="00DB09DC">
              <w:rPr>
                <w:i/>
                <w:sz w:val="24"/>
                <w:szCs w:val="22"/>
                <w:u w:val="single"/>
                <w:lang w:val="uk-UA" w:eastAsia="en-US"/>
              </w:rPr>
              <w:t>згідно</w:t>
            </w:r>
            <w:r w:rsidR="005B11D6">
              <w:rPr>
                <w:i/>
                <w:sz w:val="24"/>
                <w:szCs w:val="22"/>
                <w:u w:val="single"/>
                <w:lang w:val="uk-UA" w:eastAsia="en-US"/>
              </w:rPr>
              <w:t xml:space="preserve"> </w:t>
            </w:r>
            <w:r w:rsidRPr="00DB09DC">
              <w:rPr>
                <w:i/>
                <w:sz w:val="24"/>
                <w:szCs w:val="22"/>
                <w:u w:val="single"/>
                <w:lang w:val="uk-UA" w:eastAsia="en-US"/>
              </w:rPr>
              <w:t>погодженого</w:t>
            </w:r>
            <w:r w:rsidRPr="00DB09DC">
              <w:rPr>
                <w:i/>
                <w:spacing w:val="-2"/>
                <w:sz w:val="24"/>
                <w:szCs w:val="22"/>
                <w:u w:val="single"/>
                <w:lang w:val="uk-UA" w:eastAsia="en-US"/>
              </w:rPr>
              <w:t xml:space="preserve"> графіку),</w:t>
            </w:r>
          </w:p>
          <w:p w:rsidR="005E7617" w:rsidRPr="00DB09DC" w:rsidRDefault="005E7617" w:rsidP="00A20864">
            <w:pPr>
              <w:overflowPunct/>
              <w:adjustRightInd/>
              <w:ind w:left="142" w:right="138" w:firstLine="288"/>
              <w:textAlignment w:val="auto"/>
              <w:rPr>
                <w:sz w:val="24"/>
                <w:szCs w:val="22"/>
                <w:lang w:val="uk-UA" w:eastAsia="en-US"/>
              </w:rPr>
            </w:pPr>
            <w:r w:rsidRPr="00DB09DC">
              <w:rPr>
                <w:spacing w:val="-2"/>
                <w:sz w:val="24"/>
                <w:szCs w:val="22"/>
                <w:lang w:val="uk-UA" w:eastAsia="en-US"/>
              </w:rPr>
              <w:t>тис.грн.*</w:t>
            </w:r>
          </w:p>
        </w:tc>
        <w:tc>
          <w:tcPr>
            <w:tcW w:w="1843" w:type="dxa"/>
          </w:tcPr>
          <w:p w:rsidR="005E7617" w:rsidRPr="00DB09DC" w:rsidRDefault="005E7617" w:rsidP="004E7864">
            <w:pPr>
              <w:overflowPunct/>
              <w:adjustRightInd/>
              <w:ind w:right="1" w:firstLine="147"/>
              <w:jc w:val="center"/>
              <w:textAlignment w:val="auto"/>
              <w:rPr>
                <w:sz w:val="24"/>
                <w:szCs w:val="22"/>
                <w:lang w:val="uk-UA" w:eastAsia="en-US"/>
              </w:rPr>
            </w:pPr>
            <w:r w:rsidRPr="00DB09DC">
              <w:rPr>
                <w:sz w:val="24"/>
                <w:szCs w:val="22"/>
                <w:lang w:val="uk-UA" w:eastAsia="en-US"/>
              </w:rPr>
              <w:t>0,</w:t>
            </w:r>
            <w:r w:rsidR="00E30272">
              <w:rPr>
                <w:sz w:val="24"/>
                <w:szCs w:val="22"/>
                <w:lang w:val="uk-UA" w:eastAsia="en-US"/>
              </w:rPr>
              <w:t>56</w:t>
            </w:r>
          </w:p>
        </w:tc>
        <w:tc>
          <w:tcPr>
            <w:tcW w:w="1417" w:type="dxa"/>
          </w:tcPr>
          <w:p w:rsidR="005E7617" w:rsidRPr="00DB09DC" w:rsidRDefault="00E30272" w:rsidP="004E7864">
            <w:pPr>
              <w:overflowPunct/>
              <w:adjustRightInd/>
              <w:ind w:right="1" w:firstLine="17"/>
              <w:jc w:val="center"/>
              <w:textAlignment w:val="auto"/>
              <w:rPr>
                <w:sz w:val="24"/>
                <w:szCs w:val="22"/>
                <w:lang w:val="uk-UA" w:eastAsia="en-US"/>
              </w:rPr>
            </w:pPr>
            <w:r>
              <w:rPr>
                <w:sz w:val="24"/>
                <w:szCs w:val="22"/>
                <w:lang w:val="uk-UA" w:eastAsia="en-US"/>
              </w:rPr>
              <w:t>33,6</w:t>
            </w:r>
          </w:p>
        </w:tc>
      </w:tr>
      <w:tr w:rsidR="005E7617" w:rsidRPr="00DB09DC" w:rsidTr="00A20864">
        <w:trPr>
          <w:trHeight w:val="276"/>
        </w:trPr>
        <w:tc>
          <w:tcPr>
            <w:tcW w:w="6379" w:type="dxa"/>
            <w:vMerge w:val="restart"/>
          </w:tcPr>
          <w:p w:rsidR="005E7617" w:rsidRPr="00DB09DC" w:rsidRDefault="005E7617" w:rsidP="00A20864">
            <w:pPr>
              <w:overflowPunct/>
              <w:adjustRightInd/>
              <w:ind w:left="142" w:right="138" w:firstLine="288"/>
              <w:jc w:val="both"/>
              <w:textAlignment w:val="auto"/>
              <w:rPr>
                <w:i/>
                <w:sz w:val="24"/>
                <w:szCs w:val="22"/>
                <w:lang w:val="uk-UA" w:eastAsia="en-US"/>
              </w:rPr>
            </w:pPr>
            <w:r w:rsidRPr="00DB09DC">
              <w:rPr>
                <w:sz w:val="24"/>
                <w:szCs w:val="22"/>
                <w:lang w:val="uk-UA" w:eastAsia="en-US"/>
              </w:rPr>
              <w:t>Витрати, пов’язані з адмініструванням заходів державного нагляду</w:t>
            </w:r>
            <w:r w:rsidR="005B11D6">
              <w:rPr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sz w:val="24"/>
                <w:szCs w:val="22"/>
                <w:lang w:val="uk-UA" w:eastAsia="en-US"/>
              </w:rPr>
              <w:t>(контролю) (перевірок, штрафних санкцій,виконання</w:t>
            </w:r>
            <w:r w:rsidR="005B11D6">
              <w:rPr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sz w:val="24"/>
                <w:szCs w:val="22"/>
                <w:lang w:val="uk-UA" w:eastAsia="en-US"/>
              </w:rPr>
              <w:t>рішень/приписів</w:t>
            </w:r>
            <w:r w:rsidR="005B11D6">
              <w:rPr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sz w:val="24"/>
                <w:szCs w:val="22"/>
                <w:lang w:val="uk-UA" w:eastAsia="en-US"/>
              </w:rPr>
              <w:t>тощо),</w:t>
            </w:r>
            <w:r w:rsidRPr="00DB09DC">
              <w:rPr>
                <w:spacing w:val="-2"/>
                <w:sz w:val="24"/>
                <w:szCs w:val="22"/>
                <w:lang w:val="uk-UA" w:eastAsia="en-US"/>
              </w:rPr>
              <w:t>(</w:t>
            </w:r>
            <w:r w:rsidRPr="00DB09DC">
              <w:rPr>
                <w:i/>
                <w:spacing w:val="-2"/>
                <w:sz w:val="24"/>
                <w:szCs w:val="22"/>
                <w:u w:val="single"/>
                <w:lang w:val="uk-UA" w:eastAsia="en-US"/>
              </w:rPr>
              <w:t>витрати</w:t>
            </w:r>
          </w:p>
          <w:p w:rsidR="005E7617" w:rsidRPr="00DB09DC" w:rsidRDefault="005B11D6" w:rsidP="00A20864">
            <w:pPr>
              <w:overflowPunct/>
              <w:adjustRightInd/>
              <w:ind w:left="142" w:right="138" w:firstLine="288"/>
              <w:jc w:val="both"/>
              <w:textAlignment w:val="auto"/>
              <w:rPr>
                <w:sz w:val="24"/>
                <w:szCs w:val="22"/>
                <w:lang w:val="uk-UA" w:eastAsia="en-US"/>
              </w:rPr>
            </w:pPr>
            <w:r>
              <w:rPr>
                <w:i/>
                <w:sz w:val="24"/>
                <w:szCs w:val="22"/>
                <w:u w:val="single"/>
                <w:lang w:val="uk-UA" w:eastAsia="en-US"/>
              </w:rPr>
              <w:t>ч</w:t>
            </w:r>
            <w:r w:rsidR="005E7617" w:rsidRPr="00DB09DC">
              <w:rPr>
                <w:i/>
                <w:sz w:val="24"/>
                <w:szCs w:val="22"/>
                <w:u w:val="single"/>
                <w:lang w:val="uk-UA" w:eastAsia="en-US"/>
              </w:rPr>
              <w:t>асу</w:t>
            </w:r>
            <w:r>
              <w:rPr>
                <w:i/>
                <w:sz w:val="24"/>
                <w:szCs w:val="22"/>
                <w:u w:val="single"/>
                <w:lang w:val="uk-UA" w:eastAsia="en-US"/>
              </w:rPr>
              <w:t xml:space="preserve"> </w:t>
            </w:r>
            <w:r w:rsidR="005E7617" w:rsidRPr="00DB09DC">
              <w:rPr>
                <w:i/>
                <w:sz w:val="24"/>
                <w:szCs w:val="22"/>
                <w:u w:val="single"/>
                <w:lang w:val="uk-UA" w:eastAsia="en-US"/>
              </w:rPr>
              <w:t>персоналу</w:t>
            </w:r>
            <w:r>
              <w:rPr>
                <w:i/>
                <w:sz w:val="24"/>
                <w:szCs w:val="22"/>
                <w:u w:val="single"/>
                <w:lang w:val="uk-UA" w:eastAsia="en-US"/>
              </w:rPr>
              <w:t xml:space="preserve"> </w:t>
            </w:r>
            <w:r w:rsidR="005E7617" w:rsidRPr="00DB09DC">
              <w:rPr>
                <w:i/>
                <w:sz w:val="24"/>
                <w:szCs w:val="22"/>
                <w:u w:val="single"/>
                <w:lang w:val="uk-UA" w:eastAsia="en-US"/>
              </w:rPr>
              <w:t>на</w:t>
            </w:r>
            <w:r>
              <w:rPr>
                <w:i/>
                <w:sz w:val="24"/>
                <w:szCs w:val="22"/>
                <w:u w:val="single"/>
                <w:lang w:val="uk-UA" w:eastAsia="en-US"/>
              </w:rPr>
              <w:t xml:space="preserve"> </w:t>
            </w:r>
            <w:r w:rsidR="005E7617" w:rsidRPr="00DB09DC">
              <w:rPr>
                <w:i/>
                <w:sz w:val="24"/>
                <w:szCs w:val="22"/>
                <w:u w:val="single"/>
                <w:lang w:val="uk-UA" w:eastAsia="en-US"/>
              </w:rPr>
              <w:t>виконання</w:t>
            </w:r>
            <w:r>
              <w:rPr>
                <w:i/>
                <w:sz w:val="24"/>
                <w:szCs w:val="22"/>
                <w:u w:val="single"/>
                <w:lang w:val="uk-UA" w:eastAsia="en-US"/>
              </w:rPr>
              <w:t xml:space="preserve"> </w:t>
            </w:r>
            <w:r w:rsidR="005E7617" w:rsidRPr="00DB09DC">
              <w:rPr>
                <w:i/>
                <w:sz w:val="24"/>
                <w:szCs w:val="22"/>
                <w:u w:val="single"/>
                <w:lang w:val="uk-UA" w:eastAsia="en-US"/>
              </w:rPr>
              <w:t>приписів)</w:t>
            </w:r>
            <w:r w:rsidR="005E7617" w:rsidRPr="00DB09DC">
              <w:rPr>
                <w:spacing w:val="-2"/>
                <w:sz w:val="24"/>
                <w:szCs w:val="22"/>
                <w:lang w:val="uk-UA" w:eastAsia="en-US"/>
              </w:rPr>
              <w:t>,тис.грн.*</w:t>
            </w:r>
          </w:p>
        </w:tc>
        <w:tc>
          <w:tcPr>
            <w:tcW w:w="1843" w:type="dxa"/>
            <w:vMerge w:val="restart"/>
          </w:tcPr>
          <w:p w:rsidR="005E7617" w:rsidRPr="00DB09DC" w:rsidRDefault="005E7617" w:rsidP="004E7864">
            <w:pPr>
              <w:overflowPunct/>
              <w:adjustRightInd/>
              <w:ind w:right="1" w:firstLine="147"/>
              <w:jc w:val="center"/>
              <w:textAlignment w:val="auto"/>
              <w:rPr>
                <w:sz w:val="24"/>
                <w:szCs w:val="22"/>
                <w:lang w:val="uk-UA" w:eastAsia="en-US"/>
              </w:rPr>
            </w:pPr>
            <w:r w:rsidRPr="00DB09DC">
              <w:rPr>
                <w:sz w:val="24"/>
                <w:szCs w:val="22"/>
                <w:lang w:val="uk-UA" w:eastAsia="en-US"/>
              </w:rPr>
              <w:t>1,</w:t>
            </w:r>
            <w:r w:rsidR="00E30272">
              <w:rPr>
                <w:sz w:val="24"/>
                <w:szCs w:val="22"/>
                <w:lang w:val="uk-UA" w:eastAsia="en-US"/>
              </w:rPr>
              <w:t>18</w:t>
            </w:r>
          </w:p>
        </w:tc>
        <w:tc>
          <w:tcPr>
            <w:tcW w:w="1417" w:type="dxa"/>
            <w:vMerge w:val="restart"/>
          </w:tcPr>
          <w:p w:rsidR="005E7617" w:rsidRPr="00DB09DC" w:rsidRDefault="00E30272" w:rsidP="004E7864">
            <w:pPr>
              <w:overflowPunct/>
              <w:adjustRightInd/>
              <w:ind w:right="1" w:firstLine="17"/>
              <w:jc w:val="center"/>
              <w:textAlignment w:val="auto"/>
              <w:rPr>
                <w:sz w:val="24"/>
                <w:szCs w:val="22"/>
                <w:lang w:val="uk-UA" w:eastAsia="en-US"/>
              </w:rPr>
            </w:pPr>
            <w:r>
              <w:rPr>
                <w:sz w:val="24"/>
                <w:szCs w:val="22"/>
                <w:lang w:val="uk-UA" w:eastAsia="en-US"/>
              </w:rPr>
              <w:t>70,6</w:t>
            </w:r>
          </w:p>
        </w:tc>
      </w:tr>
      <w:tr w:rsidR="005E7617" w:rsidRPr="00DB09DC" w:rsidTr="00A20864">
        <w:trPr>
          <w:trHeight w:val="822"/>
        </w:trPr>
        <w:tc>
          <w:tcPr>
            <w:tcW w:w="6379" w:type="dxa"/>
            <w:vMerge/>
            <w:tcBorders>
              <w:top w:val="nil"/>
            </w:tcBorders>
          </w:tcPr>
          <w:p w:rsidR="005E7617" w:rsidRPr="00DB09DC" w:rsidRDefault="005E7617" w:rsidP="00A20864">
            <w:pPr>
              <w:overflowPunct/>
              <w:adjustRightInd/>
              <w:ind w:left="142" w:right="138" w:firstLine="288"/>
              <w:textAlignment w:val="auto"/>
              <w:rPr>
                <w:sz w:val="2"/>
                <w:szCs w:val="2"/>
                <w:lang w:val="uk-UA" w:eastAsia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E7617" w:rsidRPr="00DB09DC" w:rsidRDefault="005E7617" w:rsidP="004326CF">
            <w:pPr>
              <w:overflowPunct/>
              <w:adjustRightInd/>
              <w:ind w:right="1" w:firstLine="567"/>
              <w:jc w:val="center"/>
              <w:textAlignment w:val="auto"/>
              <w:rPr>
                <w:sz w:val="2"/>
                <w:szCs w:val="2"/>
                <w:lang w:val="uk-UA"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E7617" w:rsidRPr="00DB09DC" w:rsidRDefault="005E7617" w:rsidP="004326CF">
            <w:pPr>
              <w:overflowPunct/>
              <w:adjustRightInd/>
              <w:ind w:right="1" w:firstLine="567"/>
              <w:jc w:val="center"/>
              <w:textAlignment w:val="auto"/>
              <w:rPr>
                <w:sz w:val="2"/>
                <w:szCs w:val="2"/>
                <w:lang w:val="uk-UA" w:eastAsia="en-US"/>
              </w:rPr>
            </w:pPr>
          </w:p>
        </w:tc>
      </w:tr>
      <w:tr w:rsidR="005E7617" w:rsidRPr="00DB09DC" w:rsidTr="00A20864">
        <w:trPr>
          <w:trHeight w:val="1918"/>
        </w:trPr>
        <w:tc>
          <w:tcPr>
            <w:tcW w:w="6379" w:type="dxa"/>
          </w:tcPr>
          <w:p w:rsidR="005E7617" w:rsidRPr="00DB09DC" w:rsidRDefault="005E7617" w:rsidP="005B11D6">
            <w:pPr>
              <w:tabs>
                <w:tab w:val="left" w:pos="2385"/>
                <w:tab w:val="left" w:pos="4569"/>
              </w:tabs>
              <w:overflowPunct/>
              <w:adjustRightInd/>
              <w:ind w:left="142" w:right="138" w:firstLine="288"/>
              <w:jc w:val="both"/>
              <w:textAlignment w:val="auto"/>
              <w:rPr>
                <w:sz w:val="24"/>
                <w:szCs w:val="22"/>
                <w:lang w:val="uk-UA" w:eastAsia="en-US"/>
              </w:rPr>
            </w:pPr>
            <w:r w:rsidRPr="00DB09DC">
              <w:rPr>
                <w:sz w:val="24"/>
                <w:szCs w:val="22"/>
                <w:lang w:val="uk-UA" w:eastAsia="en-US"/>
              </w:rPr>
              <w:t>Витрати на отримання адміністративних послуг (дозволів, ліцензій, сертифікатів, атестатів,</w:t>
            </w:r>
            <w:r w:rsidR="005B11D6">
              <w:rPr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spacing w:val="-2"/>
                <w:sz w:val="24"/>
                <w:szCs w:val="22"/>
                <w:lang w:val="uk-UA" w:eastAsia="en-US"/>
              </w:rPr>
              <w:t>погоджень,</w:t>
            </w:r>
            <w:r w:rsidR="005B11D6">
              <w:rPr>
                <w:spacing w:val="-2"/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spacing w:val="-2"/>
                <w:sz w:val="24"/>
                <w:szCs w:val="22"/>
                <w:lang w:val="uk-UA" w:eastAsia="en-US"/>
              </w:rPr>
              <w:t>висновків,</w:t>
            </w:r>
            <w:r w:rsidR="005B11D6">
              <w:rPr>
                <w:spacing w:val="-2"/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spacing w:val="-2"/>
                <w:sz w:val="24"/>
                <w:szCs w:val="22"/>
                <w:lang w:val="uk-UA" w:eastAsia="en-US"/>
              </w:rPr>
              <w:t xml:space="preserve">проведення </w:t>
            </w:r>
            <w:r w:rsidRPr="00DB09DC">
              <w:rPr>
                <w:sz w:val="24"/>
                <w:szCs w:val="22"/>
                <w:lang w:val="uk-UA" w:eastAsia="en-US"/>
              </w:rPr>
              <w:t>незалежних/обов’язкових експертиз, сертифікації, атестації тощо) та інших послуг (проведення</w:t>
            </w:r>
            <w:r w:rsidR="005B11D6">
              <w:rPr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sz w:val="24"/>
                <w:szCs w:val="22"/>
                <w:lang w:val="uk-UA" w:eastAsia="en-US"/>
              </w:rPr>
              <w:t>наукових,</w:t>
            </w:r>
            <w:r w:rsidR="005B11D6">
              <w:rPr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sz w:val="24"/>
                <w:szCs w:val="22"/>
                <w:lang w:val="uk-UA" w:eastAsia="en-US"/>
              </w:rPr>
              <w:t>інших</w:t>
            </w:r>
            <w:r w:rsidR="005B11D6">
              <w:rPr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sz w:val="24"/>
                <w:szCs w:val="22"/>
                <w:lang w:val="uk-UA" w:eastAsia="en-US"/>
              </w:rPr>
              <w:t>експертиз,</w:t>
            </w:r>
            <w:r w:rsidR="005B11D6">
              <w:rPr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spacing w:val="-2"/>
                <w:sz w:val="24"/>
                <w:szCs w:val="22"/>
                <w:lang w:val="uk-UA" w:eastAsia="en-US"/>
              </w:rPr>
              <w:t>страхування</w:t>
            </w:r>
            <w:r w:rsidRPr="00DB09DC">
              <w:rPr>
                <w:sz w:val="24"/>
                <w:szCs w:val="22"/>
                <w:lang w:val="uk-UA" w:eastAsia="en-US"/>
              </w:rPr>
              <w:t xml:space="preserve"> тощо),.(</w:t>
            </w:r>
            <w:r w:rsidRPr="00DB09DC">
              <w:rPr>
                <w:i/>
                <w:sz w:val="24"/>
                <w:szCs w:val="22"/>
                <w:u w:val="single"/>
                <w:lang w:val="uk-UA" w:eastAsia="en-US"/>
              </w:rPr>
              <w:t>систематичний та паралельний аналіз проб</w:t>
            </w:r>
            <w:r w:rsidR="005B11D6">
              <w:rPr>
                <w:i/>
                <w:sz w:val="24"/>
                <w:szCs w:val="22"/>
                <w:u w:val="single"/>
                <w:lang w:val="uk-UA" w:eastAsia="en-US"/>
              </w:rPr>
              <w:t xml:space="preserve"> </w:t>
            </w:r>
            <w:r w:rsidRPr="00DB09DC">
              <w:rPr>
                <w:i/>
                <w:sz w:val="24"/>
                <w:szCs w:val="22"/>
                <w:u w:val="single"/>
                <w:lang w:val="uk-UA" w:eastAsia="en-US"/>
              </w:rPr>
              <w:t>стічних вод</w:t>
            </w:r>
            <w:r w:rsidRPr="00DB09DC">
              <w:rPr>
                <w:sz w:val="24"/>
                <w:szCs w:val="22"/>
                <w:u w:val="single"/>
                <w:lang w:val="uk-UA" w:eastAsia="en-US"/>
              </w:rPr>
              <w:t>),</w:t>
            </w:r>
            <w:r w:rsidRPr="00DB09DC">
              <w:rPr>
                <w:sz w:val="24"/>
                <w:szCs w:val="22"/>
                <w:lang w:val="uk-UA" w:eastAsia="en-US"/>
              </w:rPr>
              <w:t xml:space="preserve"> тис.грн.*</w:t>
            </w:r>
          </w:p>
        </w:tc>
        <w:tc>
          <w:tcPr>
            <w:tcW w:w="1843" w:type="dxa"/>
          </w:tcPr>
          <w:p w:rsidR="005E7617" w:rsidRPr="00DB09DC" w:rsidRDefault="005E7617" w:rsidP="004326CF">
            <w:pPr>
              <w:overflowPunct/>
              <w:adjustRightInd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09DC">
              <w:rPr>
                <w:sz w:val="24"/>
                <w:szCs w:val="22"/>
                <w:lang w:val="uk-UA" w:eastAsia="en-US"/>
              </w:rPr>
              <w:t>0</w:t>
            </w:r>
          </w:p>
        </w:tc>
        <w:tc>
          <w:tcPr>
            <w:tcW w:w="1417" w:type="dxa"/>
          </w:tcPr>
          <w:p w:rsidR="005E7617" w:rsidRPr="00DB09DC" w:rsidRDefault="005E7617" w:rsidP="004326CF">
            <w:pPr>
              <w:overflowPunct/>
              <w:adjustRightInd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09DC">
              <w:rPr>
                <w:sz w:val="24"/>
                <w:szCs w:val="22"/>
                <w:lang w:val="uk-UA" w:eastAsia="en-US"/>
              </w:rPr>
              <w:t>0</w:t>
            </w:r>
          </w:p>
        </w:tc>
      </w:tr>
      <w:tr w:rsidR="005E7617" w:rsidRPr="00DB09DC" w:rsidTr="00A20864">
        <w:trPr>
          <w:trHeight w:val="554"/>
        </w:trPr>
        <w:tc>
          <w:tcPr>
            <w:tcW w:w="6379" w:type="dxa"/>
          </w:tcPr>
          <w:p w:rsidR="005E7617" w:rsidRPr="00DB09DC" w:rsidRDefault="005E7617" w:rsidP="00A20864">
            <w:pPr>
              <w:overflowPunct/>
              <w:adjustRightInd/>
              <w:ind w:left="142" w:right="138" w:firstLine="288"/>
              <w:textAlignment w:val="auto"/>
              <w:rPr>
                <w:sz w:val="24"/>
                <w:szCs w:val="22"/>
                <w:lang w:val="uk-UA" w:eastAsia="en-US"/>
              </w:rPr>
            </w:pPr>
            <w:r w:rsidRPr="00DB09DC">
              <w:rPr>
                <w:sz w:val="24"/>
                <w:szCs w:val="22"/>
                <w:lang w:val="uk-UA" w:eastAsia="en-US"/>
              </w:rPr>
              <w:t>Витрати</w:t>
            </w:r>
            <w:r w:rsidR="005B11D6">
              <w:rPr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sz w:val="24"/>
                <w:szCs w:val="22"/>
                <w:lang w:val="uk-UA" w:eastAsia="en-US"/>
              </w:rPr>
              <w:t>на</w:t>
            </w:r>
            <w:r w:rsidR="005B11D6">
              <w:rPr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sz w:val="24"/>
                <w:szCs w:val="22"/>
                <w:lang w:val="uk-UA" w:eastAsia="en-US"/>
              </w:rPr>
              <w:t>оборотні</w:t>
            </w:r>
            <w:r w:rsidR="005B11D6">
              <w:rPr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sz w:val="24"/>
                <w:szCs w:val="22"/>
                <w:lang w:val="uk-UA" w:eastAsia="en-US"/>
              </w:rPr>
              <w:t>активи</w:t>
            </w:r>
            <w:r w:rsidR="005B11D6">
              <w:rPr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sz w:val="24"/>
                <w:szCs w:val="22"/>
                <w:lang w:val="uk-UA" w:eastAsia="en-US"/>
              </w:rPr>
              <w:t>(матеріали,</w:t>
            </w:r>
            <w:r w:rsidR="005B11D6">
              <w:rPr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spacing w:val="-2"/>
                <w:sz w:val="24"/>
                <w:szCs w:val="22"/>
                <w:lang w:val="uk-UA" w:eastAsia="en-US"/>
              </w:rPr>
              <w:t>канцелярські</w:t>
            </w:r>
            <w:r w:rsidRPr="00DB09DC">
              <w:rPr>
                <w:sz w:val="24"/>
                <w:szCs w:val="22"/>
                <w:lang w:val="uk-UA" w:eastAsia="en-US"/>
              </w:rPr>
              <w:t xml:space="preserve"> товари</w:t>
            </w:r>
            <w:r w:rsidR="005B11D6">
              <w:rPr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sz w:val="24"/>
                <w:szCs w:val="22"/>
                <w:lang w:val="uk-UA" w:eastAsia="en-US"/>
              </w:rPr>
              <w:t>тощо),</w:t>
            </w:r>
            <w:r w:rsidRPr="00DB09DC">
              <w:rPr>
                <w:spacing w:val="-2"/>
                <w:sz w:val="24"/>
                <w:szCs w:val="22"/>
                <w:lang w:val="uk-UA" w:eastAsia="en-US"/>
              </w:rPr>
              <w:t>тис.грн.*</w:t>
            </w:r>
          </w:p>
        </w:tc>
        <w:tc>
          <w:tcPr>
            <w:tcW w:w="1843" w:type="dxa"/>
          </w:tcPr>
          <w:p w:rsidR="005E7617" w:rsidRPr="00DB09DC" w:rsidRDefault="005E7617" w:rsidP="004326CF">
            <w:pPr>
              <w:overflowPunct/>
              <w:adjustRightInd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09DC">
              <w:rPr>
                <w:sz w:val="24"/>
                <w:szCs w:val="22"/>
                <w:lang w:val="uk-UA" w:eastAsia="en-US"/>
              </w:rPr>
              <w:t>0</w:t>
            </w:r>
          </w:p>
        </w:tc>
        <w:tc>
          <w:tcPr>
            <w:tcW w:w="1417" w:type="dxa"/>
          </w:tcPr>
          <w:p w:rsidR="005E7617" w:rsidRPr="00DB09DC" w:rsidRDefault="005E7617" w:rsidP="004326CF">
            <w:pPr>
              <w:overflowPunct/>
              <w:adjustRightInd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09DC">
              <w:rPr>
                <w:sz w:val="24"/>
                <w:szCs w:val="22"/>
                <w:lang w:val="uk-UA" w:eastAsia="en-US"/>
              </w:rPr>
              <w:t>0</w:t>
            </w:r>
          </w:p>
        </w:tc>
      </w:tr>
      <w:tr w:rsidR="005E7617" w:rsidRPr="00DB09DC" w:rsidTr="00A20864">
        <w:trPr>
          <w:trHeight w:val="551"/>
        </w:trPr>
        <w:tc>
          <w:tcPr>
            <w:tcW w:w="6379" w:type="dxa"/>
          </w:tcPr>
          <w:p w:rsidR="005E7617" w:rsidRPr="00DB09DC" w:rsidRDefault="005E7617" w:rsidP="005B11D6">
            <w:pPr>
              <w:overflowPunct/>
              <w:adjustRightInd/>
              <w:ind w:left="142" w:right="138" w:firstLine="288"/>
              <w:textAlignment w:val="auto"/>
              <w:rPr>
                <w:sz w:val="24"/>
                <w:szCs w:val="22"/>
                <w:lang w:val="uk-UA" w:eastAsia="en-US"/>
              </w:rPr>
            </w:pPr>
            <w:proofErr w:type="spellStart"/>
            <w:r w:rsidRPr="00DB09DC">
              <w:rPr>
                <w:sz w:val="24"/>
                <w:szCs w:val="22"/>
                <w:lang w:val="uk-UA" w:eastAsia="en-US"/>
              </w:rPr>
              <w:t>Витрати,пов’язані</w:t>
            </w:r>
            <w:proofErr w:type="spellEnd"/>
            <w:r w:rsidR="005B11D6">
              <w:rPr>
                <w:sz w:val="24"/>
                <w:szCs w:val="22"/>
                <w:lang w:val="uk-UA" w:eastAsia="en-US"/>
              </w:rPr>
              <w:t xml:space="preserve"> із </w:t>
            </w:r>
            <w:proofErr w:type="spellStart"/>
            <w:r w:rsidRPr="00DB09DC">
              <w:rPr>
                <w:sz w:val="24"/>
                <w:szCs w:val="22"/>
                <w:lang w:val="uk-UA" w:eastAsia="en-US"/>
              </w:rPr>
              <w:t>наймом</w:t>
            </w:r>
            <w:proofErr w:type="spellEnd"/>
            <w:r w:rsidR="005B11D6">
              <w:rPr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sz w:val="24"/>
                <w:szCs w:val="22"/>
                <w:lang w:val="uk-UA" w:eastAsia="en-US"/>
              </w:rPr>
              <w:t>додаткового</w:t>
            </w:r>
            <w:r w:rsidR="005B11D6">
              <w:rPr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spacing w:val="-2"/>
                <w:sz w:val="24"/>
                <w:szCs w:val="22"/>
                <w:lang w:val="uk-UA" w:eastAsia="en-US"/>
              </w:rPr>
              <w:t>персоналу,</w:t>
            </w:r>
            <w:r w:rsidR="005B11D6">
              <w:rPr>
                <w:spacing w:val="-2"/>
                <w:sz w:val="24"/>
                <w:szCs w:val="22"/>
                <w:lang w:val="uk-UA" w:eastAsia="en-US"/>
              </w:rPr>
              <w:t xml:space="preserve"> </w:t>
            </w:r>
            <w:proofErr w:type="spellStart"/>
            <w:r w:rsidRPr="00DB09DC">
              <w:rPr>
                <w:spacing w:val="-2"/>
                <w:sz w:val="24"/>
                <w:szCs w:val="22"/>
                <w:lang w:val="uk-UA" w:eastAsia="en-US"/>
              </w:rPr>
              <w:t>тис.грн</w:t>
            </w:r>
            <w:proofErr w:type="spellEnd"/>
            <w:r w:rsidRPr="00DB09DC">
              <w:rPr>
                <w:spacing w:val="-2"/>
                <w:sz w:val="24"/>
                <w:szCs w:val="22"/>
                <w:lang w:val="uk-UA" w:eastAsia="en-US"/>
              </w:rPr>
              <w:t>.</w:t>
            </w:r>
          </w:p>
        </w:tc>
        <w:tc>
          <w:tcPr>
            <w:tcW w:w="1843" w:type="dxa"/>
          </w:tcPr>
          <w:p w:rsidR="005E7617" w:rsidRPr="00DB09DC" w:rsidRDefault="005E7617" w:rsidP="004326CF">
            <w:pPr>
              <w:overflowPunct/>
              <w:adjustRightInd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09DC">
              <w:rPr>
                <w:sz w:val="24"/>
                <w:szCs w:val="22"/>
                <w:lang w:val="uk-UA" w:eastAsia="en-US"/>
              </w:rPr>
              <w:t>0</w:t>
            </w:r>
          </w:p>
        </w:tc>
        <w:tc>
          <w:tcPr>
            <w:tcW w:w="1417" w:type="dxa"/>
          </w:tcPr>
          <w:p w:rsidR="005E7617" w:rsidRPr="00DB09DC" w:rsidRDefault="005E7617" w:rsidP="004326CF">
            <w:pPr>
              <w:overflowPunct/>
              <w:adjustRightInd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09DC">
              <w:rPr>
                <w:sz w:val="24"/>
                <w:szCs w:val="22"/>
                <w:lang w:val="uk-UA" w:eastAsia="en-US"/>
              </w:rPr>
              <w:t>0</w:t>
            </w:r>
          </w:p>
        </w:tc>
      </w:tr>
      <w:tr w:rsidR="005E7617" w:rsidRPr="00DB09DC" w:rsidTr="00A20864">
        <w:trPr>
          <w:trHeight w:val="395"/>
        </w:trPr>
        <w:tc>
          <w:tcPr>
            <w:tcW w:w="6379" w:type="dxa"/>
          </w:tcPr>
          <w:p w:rsidR="005E7617" w:rsidRPr="00DB09DC" w:rsidRDefault="005E7617" w:rsidP="00A20864">
            <w:pPr>
              <w:overflowPunct/>
              <w:adjustRightInd/>
              <w:ind w:left="142" w:right="138" w:firstLine="288"/>
              <w:textAlignment w:val="auto"/>
              <w:rPr>
                <w:sz w:val="24"/>
                <w:szCs w:val="22"/>
                <w:lang w:val="uk-UA" w:eastAsia="en-US"/>
              </w:rPr>
            </w:pPr>
            <w:r w:rsidRPr="00DB09DC">
              <w:rPr>
                <w:sz w:val="24"/>
                <w:szCs w:val="22"/>
                <w:lang w:val="uk-UA" w:eastAsia="en-US"/>
              </w:rPr>
              <w:t>Інше(уточнити),</w:t>
            </w:r>
            <w:proofErr w:type="spellStart"/>
            <w:r w:rsidRPr="00DB09DC">
              <w:rPr>
                <w:sz w:val="24"/>
                <w:szCs w:val="22"/>
                <w:lang w:val="uk-UA" w:eastAsia="en-US"/>
              </w:rPr>
              <w:t>тис.</w:t>
            </w:r>
            <w:r w:rsidRPr="00DB09DC">
              <w:rPr>
                <w:spacing w:val="-4"/>
                <w:sz w:val="24"/>
                <w:szCs w:val="22"/>
                <w:lang w:val="uk-UA" w:eastAsia="en-US"/>
              </w:rPr>
              <w:t>грн</w:t>
            </w:r>
            <w:proofErr w:type="spellEnd"/>
            <w:r w:rsidRPr="00DB09DC">
              <w:rPr>
                <w:spacing w:val="-4"/>
                <w:sz w:val="24"/>
                <w:szCs w:val="22"/>
                <w:lang w:val="uk-UA" w:eastAsia="en-US"/>
              </w:rPr>
              <w:t>.</w:t>
            </w:r>
          </w:p>
        </w:tc>
        <w:tc>
          <w:tcPr>
            <w:tcW w:w="1843" w:type="dxa"/>
          </w:tcPr>
          <w:p w:rsidR="005E7617" w:rsidRPr="00DB09DC" w:rsidRDefault="005E7617" w:rsidP="004326CF">
            <w:pPr>
              <w:overflowPunct/>
              <w:adjustRightInd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09DC">
              <w:rPr>
                <w:sz w:val="24"/>
                <w:szCs w:val="22"/>
                <w:lang w:val="uk-UA" w:eastAsia="en-US"/>
              </w:rPr>
              <w:t>0</w:t>
            </w:r>
          </w:p>
        </w:tc>
        <w:tc>
          <w:tcPr>
            <w:tcW w:w="1417" w:type="dxa"/>
          </w:tcPr>
          <w:p w:rsidR="005E7617" w:rsidRPr="00DB09DC" w:rsidRDefault="005E7617" w:rsidP="004326CF">
            <w:pPr>
              <w:overflowPunct/>
              <w:adjustRightInd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09DC">
              <w:rPr>
                <w:sz w:val="24"/>
                <w:szCs w:val="22"/>
                <w:lang w:val="uk-UA" w:eastAsia="en-US"/>
              </w:rPr>
              <w:t>0</w:t>
            </w:r>
          </w:p>
        </w:tc>
      </w:tr>
      <w:tr w:rsidR="005E7617" w:rsidRPr="00DB09DC" w:rsidTr="00A20864">
        <w:trPr>
          <w:trHeight w:val="551"/>
        </w:trPr>
        <w:tc>
          <w:tcPr>
            <w:tcW w:w="6379" w:type="dxa"/>
          </w:tcPr>
          <w:p w:rsidR="005E7617" w:rsidRPr="00DB09DC" w:rsidRDefault="005E7617" w:rsidP="00A20864">
            <w:pPr>
              <w:overflowPunct/>
              <w:adjustRightInd/>
              <w:ind w:left="142" w:right="138" w:firstLine="288"/>
              <w:textAlignment w:val="auto"/>
              <w:rPr>
                <w:sz w:val="24"/>
                <w:szCs w:val="22"/>
                <w:lang w:val="uk-UA" w:eastAsia="en-US"/>
              </w:rPr>
            </w:pPr>
            <w:r w:rsidRPr="00DB09DC">
              <w:rPr>
                <w:sz w:val="24"/>
                <w:szCs w:val="22"/>
                <w:lang w:val="uk-UA" w:eastAsia="en-US"/>
              </w:rPr>
              <w:t>РАЗОМ(сумарядків:1+2+3+4+5+6+7+</w:t>
            </w:r>
            <w:r w:rsidRPr="00DB09DC">
              <w:rPr>
                <w:spacing w:val="-5"/>
                <w:sz w:val="24"/>
                <w:szCs w:val="22"/>
                <w:lang w:val="uk-UA" w:eastAsia="en-US"/>
              </w:rPr>
              <w:t>8),</w:t>
            </w:r>
            <w:proofErr w:type="spellStart"/>
            <w:r w:rsidRPr="00DB09DC">
              <w:rPr>
                <w:spacing w:val="-2"/>
                <w:sz w:val="24"/>
                <w:szCs w:val="22"/>
                <w:lang w:val="uk-UA" w:eastAsia="en-US"/>
              </w:rPr>
              <w:t>тис.грн</w:t>
            </w:r>
            <w:proofErr w:type="spellEnd"/>
            <w:r w:rsidRPr="00DB09DC">
              <w:rPr>
                <w:spacing w:val="-2"/>
                <w:sz w:val="24"/>
                <w:szCs w:val="22"/>
                <w:lang w:val="uk-UA" w:eastAsia="en-US"/>
              </w:rPr>
              <w:t>*</w:t>
            </w:r>
          </w:p>
        </w:tc>
        <w:tc>
          <w:tcPr>
            <w:tcW w:w="1843" w:type="dxa"/>
          </w:tcPr>
          <w:p w:rsidR="005E7617" w:rsidRPr="00DB09DC" w:rsidRDefault="00E30272" w:rsidP="004E7864">
            <w:pPr>
              <w:overflowPunct/>
              <w:adjustRightInd/>
              <w:ind w:right="1" w:firstLine="147"/>
              <w:jc w:val="center"/>
              <w:textAlignment w:val="auto"/>
              <w:rPr>
                <w:sz w:val="24"/>
                <w:szCs w:val="22"/>
                <w:lang w:val="uk-UA" w:eastAsia="en-US"/>
              </w:rPr>
            </w:pPr>
            <w:r>
              <w:rPr>
                <w:sz w:val="24"/>
                <w:szCs w:val="22"/>
                <w:lang w:val="uk-UA" w:eastAsia="en-US"/>
              </w:rPr>
              <w:t>1,74</w:t>
            </w:r>
          </w:p>
        </w:tc>
        <w:tc>
          <w:tcPr>
            <w:tcW w:w="1417" w:type="dxa"/>
          </w:tcPr>
          <w:p w:rsidR="005E7617" w:rsidRPr="00DB09DC" w:rsidRDefault="00E30272" w:rsidP="004E7864">
            <w:pPr>
              <w:overflowPunct/>
              <w:adjustRightInd/>
              <w:ind w:right="1" w:firstLine="17"/>
              <w:jc w:val="center"/>
              <w:textAlignment w:val="auto"/>
              <w:rPr>
                <w:sz w:val="24"/>
                <w:szCs w:val="22"/>
                <w:lang w:val="uk-UA" w:eastAsia="en-US"/>
              </w:rPr>
            </w:pPr>
            <w:r>
              <w:rPr>
                <w:sz w:val="24"/>
                <w:szCs w:val="22"/>
                <w:lang w:val="uk-UA" w:eastAsia="en-US"/>
              </w:rPr>
              <w:t>105,9</w:t>
            </w:r>
          </w:p>
        </w:tc>
      </w:tr>
      <w:tr w:rsidR="005E7617" w:rsidRPr="00DB09DC" w:rsidTr="00A20864">
        <w:trPr>
          <w:trHeight w:val="827"/>
        </w:trPr>
        <w:tc>
          <w:tcPr>
            <w:tcW w:w="6379" w:type="dxa"/>
          </w:tcPr>
          <w:p w:rsidR="005E7617" w:rsidRPr="00DB09DC" w:rsidRDefault="005E7617" w:rsidP="00A20864">
            <w:pPr>
              <w:tabs>
                <w:tab w:val="left" w:pos="1338"/>
                <w:tab w:val="left" w:pos="2535"/>
                <w:tab w:val="left" w:pos="4495"/>
                <w:tab w:val="left" w:pos="5685"/>
              </w:tabs>
              <w:overflowPunct/>
              <w:adjustRightInd/>
              <w:ind w:left="142" w:right="138" w:firstLine="288"/>
              <w:textAlignment w:val="auto"/>
              <w:rPr>
                <w:sz w:val="24"/>
                <w:szCs w:val="22"/>
                <w:lang w:val="uk-UA" w:eastAsia="en-US"/>
              </w:rPr>
            </w:pPr>
            <w:r w:rsidRPr="00DB09DC">
              <w:rPr>
                <w:spacing w:val="-2"/>
                <w:sz w:val="24"/>
                <w:szCs w:val="22"/>
                <w:lang w:val="uk-UA" w:eastAsia="en-US"/>
              </w:rPr>
              <w:t>Кількість</w:t>
            </w:r>
            <w:r w:rsidRPr="00DB09DC">
              <w:rPr>
                <w:sz w:val="24"/>
                <w:szCs w:val="22"/>
                <w:lang w:val="uk-UA" w:eastAsia="en-US"/>
              </w:rPr>
              <w:tab/>
            </w:r>
            <w:r w:rsidRPr="00DB09DC">
              <w:rPr>
                <w:spacing w:val="-2"/>
                <w:sz w:val="24"/>
                <w:szCs w:val="22"/>
                <w:lang w:val="uk-UA" w:eastAsia="en-US"/>
              </w:rPr>
              <w:t>суб’єктів</w:t>
            </w:r>
            <w:r w:rsidRPr="00DB09DC">
              <w:rPr>
                <w:sz w:val="24"/>
                <w:szCs w:val="22"/>
                <w:lang w:val="uk-UA" w:eastAsia="en-US"/>
              </w:rPr>
              <w:tab/>
            </w:r>
            <w:r w:rsidRPr="00DB09DC">
              <w:rPr>
                <w:spacing w:val="-2"/>
                <w:sz w:val="24"/>
                <w:szCs w:val="22"/>
                <w:lang w:val="uk-UA" w:eastAsia="en-US"/>
              </w:rPr>
              <w:t>господарювання</w:t>
            </w:r>
            <w:r w:rsidR="005B11D6">
              <w:rPr>
                <w:spacing w:val="-2"/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spacing w:val="-2"/>
                <w:sz w:val="24"/>
                <w:szCs w:val="22"/>
                <w:lang w:val="uk-UA" w:eastAsia="en-US"/>
              </w:rPr>
              <w:t>великого</w:t>
            </w:r>
            <w:r w:rsidRPr="00DB09DC">
              <w:rPr>
                <w:sz w:val="24"/>
                <w:szCs w:val="22"/>
                <w:lang w:val="uk-UA" w:eastAsia="en-US"/>
              </w:rPr>
              <w:tab/>
            </w:r>
            <w:r w:rsidRPr="00DB09DC">
              <w:rPr>
                <w:spacing w:val="-10"/>
                <w:sz w:val="24"/>
                <w:szCs w:val="22"/>
                <w:lang w:val="uk-UA" w:eastAsia="en-US"/>
              </w:rPr>
              <w:t xml:space="preserve">і </w:t>
            </w:r>
            <w:r w:rsidRPr="00DB09DC">
              <w:rPr>
                <w:sz w:val="24"/>
                <w:szCs w:val="22"/>
                <w:lang w:val="uk-UA" w:eastAsia="en-US"/>
              </w:rPr>
              <w:t>середнього</w:t>
            </w:r>
            <w:r w:rsidR="005B11D6">
              <w:rPr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sz w:val="24"/>
                <w:szCs w:val="22"/>
                <w:lang w:val="uk-UA" w:eastAsia="en-US"/>
              </w:rPr>
              <w:t>підприємництва,</w:t>
            </w:r>
            <w:r w:rsidR="005B11D6">
              <w:rPr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sz w:val="24"/>
                <w:szCs w:val="22"/>
                <w:lang w:val="uk-UA" w:eastAsia="en-US"/>
              </w:rPr>
              <w:t>на</w:t>
            </w:r>
            <w:r w:rsidR="005B11D6">
              <w:rPr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sz w:val="24"/>
                <w:szCs w:val="22"/>
                <w:lang w:val="uk-UA" w:eastAsia="en-US"/>
              </w:rPr>
              <w:t>яких</w:t>
            </w:r>
            <w:r w:rsidR="005B11D6">
              <w:rPr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sz w:val="24"/>
                <w:szCs w:val="22"/>
                <w:lang w:val="uk-UA" w:eastAsia="en-US"/>
              </w:rPr>
              <w:t>буде</w:t>
            </w:r>
            <w:r w:rsidR="005B11D6">
              <w:rPr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spacing w:val="-2"/>
                <w:sz w:val="24"/>
                <w:szCs w:val="22"/>
                <w:lang w:val="uk-UA" w:eastAsia="en-US"/>
              </w:rPr>
              <w:t>поширено</w:t>
            </w:r>
            <w:r w:rsidR="005B11D6">
              <w:rPr>
                <w:spacing w:val="-2"/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sz w:val="24"/>
                <w:szCs w:val="22"/>
                <w:lang w:val="uk-UA" w:eastAsia="en-US"/>
              </w:rPr>
              <w:t>регулювання,</w:t>
            </w:r>
            <w:r w:rsidRPr="00DB09DC">
              <w:rPr>
                <w:spacing w:val="-2"/>
                <w:sz w:val="24"/>
                <w:szCs w:val="22"/>
                <w:lang w:val="uk-UA" w:eastAsia="en-US"/>
              </w:rPr>
              <w:t>одиниць</w:t>
            </w:r>
          </w:p>
        </w:tc>
        <w:tc>
          <w:tcPr>
            <w:tcW w:w="1843" w:type="dxa"/>
          </w:tcPr>
          <w:p w:rsidR="005E7617" w:rsidRPr="00DB09DC" w:rsidRDefault="005E7617" w:rsidP="004E7864">
            <w:pPr>
              <w:overflowPunct/>
              <w:adjustRightInd/>
              <w:ind w:right="1" w:firstLine="147"/>
              <w:jc w:val="center"/>
              <w:textAlignment w:val="auto"/>
              <w:rPr>
                <w:sz w:val="24"/>
                <w:szCs w:val="22"/>
                <w:lang w:val="uk-UA" w:eastAsia="en-US"/>
              </w:rPr>
            </w:pPr>
            <w:r w:rsidRPr="00DB09DC">
              <w:rPr>
                <w:sz w:val="24"/>
                <w:szCs w:val="22"/>
                <w:lang w:val="uk-UA" w:eastAsia="en-US"/>
              </w:rPr>
              <w:t>1</w:t>
            </w:r>
            <w:r w:rsidR="00E30272">
              <w:rPr>
                <w:sz w:val="24"/>
                <w:szCs w:val="22"/>
                <w:lang w:val="uk-UA" w:eastAsia="en-US"/>
              </w:rPr>
              <w:t>2</w:t>
            </w:r>
          </w:p>
        </w:tc>
        <w:tc>
          <w:tcPr>
            <w:tcW w:w="1417" w:type="dxa"/>
          </w:tcPr>
          <w:p w:rsidR="005E7617" w:rsidRPr="00DB09DC" w:rsidRDefault="00E30272" w:rsidP="004E7864">
            <w:pPr>
              <w:overflowPunct/>
              <w:adjustRightInd/>
              <w:ind w:right="1" w:firstLine="17"/>
              <w:jc w:val="center"/>
              <w:textAlignment w:val="auto"/>
              <w:rPr>
                <w:sz w:val="24"/>
                <w:szCs w:val="22"/>
                <w:lang w:val="uk-UA" w:eastAsia="en-US"/>
              </w:rPr>
            </w:pPr>
            <w:r>
              <w:rPr>
                <w:sz w:val="24"/>
                <w:szCs w:val="22"/>
                <w:lang w:val="uk-UA" w:eastAsia="en-US"/>
              </w:rPr>
              <w:t>12</w:t>
            </w:r>
          </w:p>
        </w:tc>
      </w:tr>
      <w:tr w:rsidR="005E7617" w:rsidRPr="00DB09DC" w:rsidTr="00A20864">
        <w:trPr>
          <w:trHeight w:val="1103"/>
        </w:trPr>
        <w:tc>
          <w:tcPr>
            <w:tcW w:w="6379" w:type="dxa"/>
          </w:tcPr>
          <w:p w:rsidR="005E7617" w:rsidRPr="00DB09DC" w:rsidRDefault="005E7617" w:rsidP="00A20864">
            <w:pPr>
              <w:overflowPunct/>
              <w:adjustRightInd/>
              <w:ind w:left="142" w:right="138" w:firstLine="288"/>
              <w:jc w:val="both"/>
              <w:textAlignment w:val="auto"/>
              <w:rPr>
                <w:sz w:val="24"/>
                <w:szCs w:val="22"/>
                <w:lang w:val="uk-UA" w:eastAsia="en-US"/>
              </w:rPr>
            </w:pPr>
            <w:r w:rsidRPr="00DB09DC">
              <w:rPr>
                <w:sz w:val="24"/>
                <w:szCs w:val="22"/>
                <w:lang w:val="uk-UA" w:eastAsia="en-US"/>
              </w:rPr>
              <w:t>Сумарні витрати суб’єктів господарювання великого і середнього підприємництва, на виконання регулювання</w:t>
            </w:r>
            <w:r w:rsidR="005B11D6">
              <w:rPr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sz w:val="24"/>
                <w:szCs w:val="22"/>
                <w:lang w:val="uk-UA" w:eastAsia="en-US"/>
              </w:rPr>
              <w:t>(вартість</w:t>
            </w:r>
            <w:r w:rsidR="005B11D6">
              <w:rPr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sz w:val="24"/>
                <w:szCs w:val="22"/>
                <w:lang w:val="uk-UA" w:eastAsia="en-US"/>
              </w:rPr>
              <w:t>регулювання)(рядок9</w:t>
            </w:r>
            <w:r w:rsidRPr="00DB09DC">
              <w:rPr>
                <w:spacing w:val="-10"/>
                <w:sz w:val="24"/>
                <w:szCs w:val="22"/>
                <w:lang w:val="uk-UA" w:eastAsia="en-US"/>
              </w:rPr>
              <w:t>х</w:t>
            </w:r>
            <w:r w:rsidRPr="00DB09DC">
              <w:rPr>
                <w:sz w:val="24"/>
                <w:szCs w:val="22"/>
                <w:lang w:val="uk-UA" w:eastAsia="en-US"/>
              </w:rPr>
              <w:t xml:space="preserve"> рядок10),тис.</w:t>
            </w:r>
            <w:r w:rsidRPr="00DB09DC">
              <w:rPr>
                <w:spacing w:val="-2"/>
                <w:sz w:val="24"/>
                <w:szCs w:val="22"/>
                <w:lang w:val="uk-UA" w:eastAsia="en-US"/>
              </w:rPr>
              <w:t xml:space="preserve"> грн.*</w:t>
            </w:r>
          </w:p>
        </w:tc>
        <w:tc>
          <w:tcPr>
            <w:tcW w:w="1843" w:type="dxa"/>
          </w:tcPr>
          <w:p w:rsidR="005E7617" w:rsidRPr="00DB09DC" w:rsidRDefault="00E30272" w:rsidP="004E7864">
            <w:pPr>
              <w:overflowPunct/>
              <w:adjustRightInd/>
              <w:ind w:right="1" w:firstLine="147"/>
              <w:jc w:val="center"/>
              <w:textAlignment w:val="auto"/>
              <w:rPr>
                <w:sz w:val="24"/>
                <w:szCs w:val="22"/>
                <w:lang w:val="uk-UA" w:eastAsia="en-US"/>
              </w:rPr>
            </w:pPr>
            <w:r>
              <w:rPr>
                <w:sz w:val="24"/>
                <w:szCs w:val="22"/>
                <w:lang w:val="uk-UA" w:eastAsia="en-US"/>
              </w:rPr>
              <w:t>20,9</w:t>
            </w:r>
          </w:p>
        </w:tc>
        <w:tc>
          <w:tcPr>
            <w:tcW w:w="1417" w:type="dxa"/>
          </w:tcPr>
          <w:p w:rsidR="005E7617" w:rsidRPr="00DB09DC" w:rsidRDefault="00E30272" w:rsidP="004E7864">
            <w:pPr>
              <w:overflowPunct/>
              <w:adjustRightInd/>
              <w:ind w:right="1" w:firstLine="17"/>
              <w:jc w:val="center"/>
              <w:textAlignment w:val="auto"/>
              <w:rPr>
                <w:sz w:val="24"/>
                <w:szCs w:val="22"/>
                <w:lang w:val="uk-UA" w:eastAsia="en-US"/>
              </w:rPr>
            </w:pPr>
            <w:r>
              <w:rPr>
                <w:sz w:val="24"/>
                <w:szCs w:val="22"/>
                <w:lang w:val="uk-UA" w:eastAsia="en-US"/>
              </w:rPr>
              <w:t>1270,8</w:t>
            </w:r>
          </w:p>
        </w:tc>
      </w:tr>
    </w:tbl>
    <w:p w:rsidR="005E7617" w:rsidRDefault="005E7617" w:rsidP="005E7617">
      <w:pPr>
        <w:jc w:val="both"/>
        <w:rPr>
          <w:sz w:val="28"/>
          <w:szCs w:val="28"/>
          <w:lang w:val="uk-UA"/>
        </w:rPr>
      </w:pPr>
    </w:p>
    <w:p w:rsidR="005E7617" w:rsidRDefault="005E7617" w:rsidP="005E7617">
      <w:pPr>
        <w:jc w:val="both"/>
        <w:rPr>
          <w:sz w:val="28"/>
          <w:szCs w:val="28"/>
          <w:lang w:val="uk-UA"/>
        </w:rPr>
      </w:pPr>
    </w:p>
    <w:p w:rsidR="005E7617" w:rsidRDefault="005E7617" w:rsidP="005E7617">
      <w:pPr>
        <w:jc w:val="both"/>
        <w:rPr>
          <w:sz w:val="28"/>
          <w:szCs w:val="28"/>
          <w:lang w:val="uk-UA"/>
        </w:rPr>
      </w:pPr>
    </w:p>
    <w:p w:rsidR="005E7617" w:rsidRDefault="005E7617" w:rsidP="005E7617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5E7617" w:rsidRDefault="005E7617" w:rsidP="005E7617">
      <w:pPr>
        <w:jc w:val="both"/>
        <w:rPr>
          <w:sz w:val="28"/>
          <w:szCs w:val="28"/>
          <w:lang w:val="uk-UA"/>
        </w:rPr>
      </w:pPr>
    </w:p>
    <w:p w:rsidR="005E7617" w:rsidRDefault="005E7617" w:rsidP="005E7617">
      <w:pPr>
        <w:jc w:val="both"/>
        <w:rPr>
          <w:b/>
          <w:sz w:val="28"/>
          <w:szCs w:val="28"/>
          <w:lang w:val="uk-UA"/>
        </w:rPr>
      </w:pPr>
      <w:r w:rsidRPr="00B216EF">
        <w:rPr>
          <w:b/>
          <w:sz w:val="28"/>
          <w:szCs w:val="28"/>
          <w:lang w:val="uk-UA"/>
        </w:rPr>
        <w:t>8. Кількісні та якісні значення показників результативності акта:</w:t>
      </w:r>
    </w:p>
    <w:p w:rsidR="005E7617" w:rsidRPr="00B216EF" w:rsidRDefault="005E7617" w:rsidP="005E7617">
      <w:pPr>
        <w:jc w:val="both"/>
        <w:rPr>
          <w:sz w:val="28"/>
          <w:szCs w:val="28"/>
          <w:lang w:val="uk-UA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994"/>
        <w:gridCol w:w="1133"/>
        <w:gridCol w:w="1135"/>
        <w:gridCol w:w="1133"/>
        <w:gridCol w:w="1133"/>
      </w:tblGrid>
      <w:tr w:rsidR="005E7617" w:rsidRPr="00DB09DC" w:rsidTr="00A20864">
        <w:trPr>
          <w:trHeight w:val="275"/>
        </w:trPr>
        <w:tc>
          <w:tcPr>
            <w:tcW w:w="4111" w:type="dxa"/>
          </w:tcPr>
          <w:p w:rsidR="005E7617" w:rsidRPr="00DB09DC" w:rsidRDefault="005E7617" w:rsidP="00A20864">
            <w:pPr>
              <w:overflowPunct/>
              <w:adjustRightInd/>
              <w:ind w:right="1" w:firstLine="567"/>
              <w:jc w:val="center"/>
              <w:textAlignment w:val="auto"/>
              <w:rPr>
                <w:b/>
                <w:sz w:val="24"/>
                <w:szCs w:val="22"/>
                <w:lang w:val="uk-UA" w:eastAsia="en-US"/>
              </w:rPr>
            </w:pPr>
            <w:r w:rsidRPr="00DB09DC">
              <w:rPr>
                <w:b/>
                <w:spacing w:val="-2"/>
                <w:sz w:val="24"/>
                <w:szCs w:val="22"/>
                <w:lang w:val="uk-UA" w:eastAsia="en-US"/>
              </w:rPr>
              <w:t>Показник</w:t>
            </w:r>
          </w:p>
        </w:tc>
        <w:tc>
          <w:tcPr>
            <w:tcW w:w="994" w:type="dxa"/>
          </w:tcPr>
          <w:p w:rsidR="005E7617" w:rsidRPr="00DB09DC" w:rsidRDefault="005E7617" w:rsidP="00A20864">
            <w:pPr>
              <w:overflowPunct/>
              <w:adjustRightInd/>
              <w:ind w:right="1"/>
              <w:textAlignment w:val="auto"/>
              <w:rPr>
                <w:b/>
                <w:sz w:val="24"/>
                <w:szCs w:val="22"/>
                <w:lang w:val="uk-UA" w:eastAsia="en-US"/>
              </w:rPr>
            </w:pPr>
            <w:r w:rsidRPr="00DB09DC">
              <w:rPr>
                <w:b/>
                <w:spacing w:val="-2"/>
                <w:sz w:val="24"/>
                <w:szCs w:val="22"/>
                <w:lang w:val="uk-UA" w:eastAsia="en-US"/>
              </w:rPr>
              <w:t>Великі</w:t>
            </w:r>
          </w:p>
        </w:tc>
        <w:tc>
          <w:tcPr>
            <w:tcW w:w="1133" w:type="dxa"/>
          </w:tcPr>
          <w:p w:rsidR="005E7617" w:rsidRPr="00DB09DC" w:rsidRDefault="005E7617" w:rsidP="00A20864">
            <w:pPr>
              <w:overflowPunct/>
              <w:adjustRightInd/>
              <w:ind w:right="1"/>
              <w:textAlignment w:val="auto"/>
              <w:rPr>
                <w:b/>
                <w:sz w:val="24"/>
                <w:szCs w:val="22"/>
                <w:lang w:val="uk-UA" w:eastAsia="en-US"/>
              </w:rPr>
            </w:pPr>
            <w:r w:rsidRPr="00DB09DC">
              <w:rPr>
                <w:b/>
                <w:spacing w:val="-2"/>
                <w:sz w:val="24"/>
                <w:szCs w:val="22"/>
                <w:lang w:val="uk-UA" w:eastAsia="en-US"/>
              </w:rPr>
              <w:t>Середні</w:t>
            </w:r>
          </w:p>
        </w:tc>
        <w:tc>
          <w:tcPr>
            <w:tcW w:w="1135" w:type="dxa"/>
          </w:tcPr>
          <w:p w:rsidR="005E7617" w:rsidRPr="00DB09DC" w:rsidRDefault="005E7617" w:rsidP="00A20864">
            <w:pPr>
              <w:overflowPunct/>
              <w:adjustRightInd/>
              <w:ind w:right="1"/>
              <w:textAlignment w:val="auto"/>
              <w:rPr>
                <w:b/>
                <w:sz w:val="24"/>
                <w:szCs w:val="22"/>
                <w:lang w:val="uk-UA" w:eastAsia="en-US"/>
              </w:rPr>
            </w:pPr>
            <w:r w:rsidRPr="00DB09DC">
              <w:rPr>
                <w:b/>
                <w:spacing w:val="-4"/>
                <w:sz w:val="24"/>
                <w:szCs w:val="22"/>
                <w:lang w:val="uk-UA" w:eastAsia="en-US"/>
              </w:rPr>
              <w:t>Малі</w:t>
            </w:r>
          </w:p>
        </w:tc>
        <w:tc>
          <w:tcPr>
            <w:tcW w:w="1133" w:type="dxa"/>
          </w:tcPr>
          <w:p w:rsidR="005E7617" w:rsidRPr="00DB09DC" w:rsidRDefault="005E7617" w:rsidP="00A20864">
            <w:pPr>
              <w:overflowPunct/>
              <w:adjustRightInd/>
              <w:ind w:right="1"/>
              <w:textAlignment w:val="auto"/>
              <w:rPr>
                <w:b/>
                <w:sz w:val="24"/>
                <w:szCs w:val="22"/>
                <w:lang w:val="uk-UA" w:eastAsia="en-US"/>
              </w:rPr>
            </w:pPr>
            <w:r w:rsidRPr="00DB09DC">
              <w:rPr>
                <w:b/>
                <w:spacing w:val="-2"/>
                <w:sz w:val="24"/>
                <w:szCs w:val="22"/>
                <w:lang w:val="uk-UA" w:eastAsia="en-US"/>
              </w:rPr>
              <w:t>Мікро</w:t>
            </w:r>
          </w:p>
        </w:tc>
        <w:tc>
          <w:tcPr>
            <w:tcW w:w="1133" w:type="dxa"/>
          </w:tcPr>
          <w:p w:rsidR="005E7617" w:rsidRPr="00DB09DC" w:rsidRDefault="005E7617" w:rsidP="00A20864">
            <w:pPr>
              <w:overflowPunct/>
              <w:adjustRightInd/>
              <w:ind w:right="1"/>
              <w:textAlignment w:val="auto"/>
              <w:rPr>
                <w:b/>
                <w:sz w:val="24"/>
                <w:szCs w:val="22"/>
                <w:lang w:val="uk-UA" w:eastAsia="en-US"/>
              </w:rPr>
            </w:pPr>
            <w:r w:rsidRPr="00DB09DC">
              <w:rPr>
                <w:b/>
                <w:spacing w:val="-2"/>
                <w:sz w:val="24"/>
                <w:szCs w:val="22"/>
                <w:lang w:val="uk-UA" w:eastAsia="en-US"/>
              </w:rPr>
              <w:t>Разом</w:t>
            </w:r>
          </w:p>
        </w:tc>
      </w:tr>
      <w:tr w:rsidR="005E7617" w:rsidRPr="00DB09DC" w:rsidTr="00A20864">
        <w:trPr>
          <w:trHeight w:val="830"/>
        </w:trPr>
        <w:tc>
          <w:tcPr>
            <w:tcW w:w="4111" w:type="dxa"/>
          </w:tcPr>
          <w:p w:rsidR="005E7617" w:rsidRPr="00DB09DC" w:rsidRDefault="005E7617" w:rsidP="00A20864">
            <w:pPr>
              <w:overflowPunct/>
              <w:adjustRightInd/>
              <w:ind w:right="141" w:firstLine="567"/>
              <w:jc w:val="both"/>
              <w:textAlignment w:val="auto"/>
              <w:rPr>
                <w:sz w:val="24"/>
                <w:szCs w:val="22"/>
                <w:lang w:val="uk-UA" w:eastAsia="en-US"/>
              </w:rPr>
            </w:pPr>
            <w:r w:rsidRPr="00DB09DC">
              <w:rPr>
                <w:sz w:val="24"/>
                <w:szCs w:val="22"/>
                <w:lang w:val="uk-UA" w:eastAsia="en-US"/>
              </w:rPr>
              <w:t>Кількість суб’єктів господарювання, що підпадають</w:t>
            </w:r>
            <w:r w:rsidR="005B11D6">
              <w:rPr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sz w:val="24"/>
                <w:szCs w:val="22"/>
                <w:lang w:val="uk-UA" w:eastAsia="en-US"/>
              </w:rPr>
              <w:t>під</w:t>
            </w:r>
            <w:r w:rsidR="005B11D6">
              <w:rPr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sz w:val="24"/>
                <w:szCs w:val="22"/>
                <w:lang w:val="uk-UA" w:eastAsia="en-US"/>
              </w:rPr>
              <w:t>дію</w:t>
            </w:r>
            <w:r w:rsidR="005B11D6">
              <w:rPr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sz w:val="24"/>
                <w:szCs w:val="22"/>
                <w:lang w:val="uk-UA" w:eastAsia="en-US"/>
              </w:rPr>
              <w:t>регулювання,</w:t>
            </w:r>
            <w:r w:rsidR="005B11D6">
              <w:rPr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sz w:val="24"/>
                <w:szCs w:val="22"/>
                <w:lang w:val="uk-UA" w:eastAsia="en-US"/>
              </w:rPr>
              <w:t>одиниць на</w:t>
            </w:r>
            <w:r w:rsidR="005B11D6">
              <w:rPr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sz w:val="24"/>
                <w:szCs w:val="22"/>
                <w:lang w:val="uk-UA" w:eastAsia="en-US"/>
              </w:rPr>
              <w:t>момент</w:t>
            </w:r>
            <w:r w:rsidR="005B11D6">
              <w:rPr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sz w:val="24"/>
                <w:szCs w:val="22"/>
                <w:lang w:val="uk-UA" w:eastAsia="en-US"/>
              </w:rPr>
              <w:t>підготовки</w:t>
            </w:r>
            <w:r w:rsidR="005B11D6">
              <w:rPr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sz w:val="24"/>
                <w:szCs w:val="22"/>
                <w:lang w:val="uk-UA" w:eastAsia="en-US"/>
              </w:rPr>
              <w:t>регуляторного</w:t>
            </w:r>
            <w:r w:rsidR="005B11D6">
              <w:rPr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spacing w:val="-4"/>
                <w:sz w:val="24"/>
                <w:szCs w:val="22"/>
                <w:lang w:val="uk-UA" w:eastAsia="en-US"/>
              </w:rPr>
              <w:t>акту*</w:t>
            </w:r>
          </w:p>
        </w:tc>
        <w:tc>
          <w:tcPr>
            <w:tcW w:w="994" w:type="dxa"/>
          </w:tcPr>
          <w:p w:rsidR="005E7617" w:rsidRPr="00DB09DC" w:rsidRDefault="005E7617" w:rsidP="00A20864">
            <w:pPr>
              <w:overflowPunct/>
              <w:adjustRightInd/>
              <w:ind w:right="1" w:firstLine="567"/>
              <w:textAlignment w:val="auto"/>
              <w:rPr>
                <w:sz w:val="24"/>
                <w:szCs w:val="22"/>
                <w:lang w:val="uk-UA" w:eastAsia="en-US"/>
              </w:rPr>
            </w:pPr>
          </w:p>
        </w:tc>
        <w:tc>
          <w:tcPr>
            <w:tcW w:w="1133" w:type="dxa"/>
          </w:tcPr>
          <w:p w:rsidR="005E7617" w:rsidRPr="00DB09DC" w:rsidRDefault="00E30272" w:rsidP="00A20864">
            <w:pPr>
              <w:overflowPunct/>
              <w:adjustRightInd/>
              <w:ind w:right="1" w:firstLine="567"/>
              <w:textAlignment w:val="auto"/>
              <w:rPr>
                <w:sz w:val="24"/>
                <w:szCs w:val="22"/>
                <w:lang w:val="uk-UA" w:eastAsia="en-US"/>
              </w:rPr>
            </w:pPr>
            <w:r>
              <w:rPr>
                <w:sz w:val="24"/>
                <w:szCs w:val="22"/>
                <w:lang w:val="uk-UA" w:eastAsia="en-US"/>
              </w:rPr>
              <w:t>12</w:t>
            </w:r>
          </w:p>
        </w:tc>
        <w:tc>
          <w:tcPr>
            <w:tcW w:w="1135" w:type="dxa"/>
          </w:tcPr>
          <w:p w:rsidR="005E7617" w:rsidRPr="00DB09DC" w:rsidRDefault="005E7617" w:rsidP="00A20864">
            <w:pPr>
              <w:overflowPunct/>
              <w:adjustRightInd/>
              <w:ind w:right="1" w:firstLine="281"/>
              <w:textAlignment w:val="auto"/>
              <w:rPr>
                <w:sz w:val="24"/>
                <w:szCs w:val="22"/>
                <w:lang w:val="uk-UA" w:eastAsia="en-US"/>
              </w:rPr>
            </w:pPr>
            <w:r w:rsidRPr="00DB09DC">
              <w:rPr>
                <w:sz w:val="24"/>
                <w:szCs w:val="22"/>
                <w:lang w:val="uk-UA" w:eastAsia="en-US"/>
              </w:rPr>
              <w:t>139</w:t>
            </w:r>
          </w:p>
        </w:tc>
        <w:tc>
          <w:tcPr>
            <w:tcW w:w="1133" w:type="dxa"/>
          </w:tcPr>
          <w:p w:rsidR="005E7617" w:rsidRPr="00DB09DC" w:rsidRDefault="005E7617" w:rsidP="00A20864">
            <w:pPr>
              <w:overflowPunct/>
              <w:adjustRightInd/>
              <w:ind w:right="1" w:firstLine="567"/>
              <w:jc w:val="right"/>
              <w:textAlignment w:val="auto"/>
              <w:rPr>
                <w:sz w:val="24"/>
                <w:szCs w:val="22"/>
                <w:lang w:val="uk-UA" w:eastAsia="en-US"/>
              </w:rPr>
            </w:pPr>
          </w:p>
        </w:tc>
        <w:tc>
          <w:tcPr>
            <w:tcW w:w="1133" w:type="dxa"/>
          </w:tcPr>
          <w:p w:rsidR="005E7617" w:rsidRPr="00DB09DC" w:rsidRDefault="005E7617" w:rsidP="00E30272">
            <w:pPr>
              <w:overflowPunct/>
              <w:adjustRightInd/>
              <w:ind w:right="1"/>
              <w:jc w:val="both"/>
              <w:textAlignment w:val="auto"/>
              <w:rPr>
                <w:sz w:val="24"/>
                <w:szCs w:val="22"/>
                <w:lang w:val="uk-UA" w:eastAsia="en-US"/>
              </w:rPr>
            </w:pPr>
            <w:r w:rsidRPr="00DB09DC">
              <w:rPr>
                <w:sz w:val="24"/>
                <w:szCs w:val="22"/>
                <w:lang w:val="uk-UA" w:eastAsia="en-US"/>
              </w:rPr>
              <w:t>1</w:t>
            </w:r>
            <w:r w:rsidR="00E30272">
              <w:rPr>
                <w:sz w:val="24"/>
                <w:szCs w:val="22"/>
                <w:lang w:val="uk-UA" w:eastAsia="en-US"/>
              </w:rPr>
              <w:t>51</w:t>
            </w:r>
          </w:p>
        </w:tc>
      </w:tr>
      <w:tr w:rsidR="005E7617" w:rsidRPr="00DB09DC" w:rsidTr="00A20864">
        <w:trPr>
          <w:trHeight w:val="275"/>
        </w:trPr>
        <w:tc>
          <w:tcPr>
            <w:tcW w:w="4111" w:type="dxa"/>
          </w:tcPr>
          <w:p w:rsidR="005E7617" w:rsidRPr="00DB09DC" w:rsidRDefault="005E7617" w:rsidP="00A20864">
            <w:pPr>
              <w:overflowPunct/>
              <w:adjustRightInd/>
              <w:ind w:right="1" w:firstLine="567"/>
              <w:textAlignment w:val="auto"/>
              <w:rPr>
                <w:sz w:val="24"/>
                <w:szCs w:val="22"/>
                <w:lang w:val="uk-UA" w:eastAsia="en-US"/>
              </w:rPr>
            </w:pPr>
            <w:r w:rsidRPr="00DB09DC">
              <w:rPr>
                <w:sz w:val="24"/>
                <w:szCs w:val="22"/>
                <w:lang w:val="uk-UA" w:eastAsia="en-US"/>
              </w:rPr>
              <w:t>Питома</w:t>
            </w:r>
            <w:r w:rsidR="005B11D6">
              <w:rPr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sz w:val="24"/>
                <w:szCs w:val="22"/>
                <w:lang w:val="uk-UA" w:eastAsia="en-US"/>
              </w:rPr>
              <w:t>вага</w:t>
            </w:r>
            <w:r w:rsidR="005B11D6">
              <w:rPr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sz w:val="24"/>
                <w:szCs w:val="22"/>
                <w:lang w:val="uk-UA" w:eastAsia="en-US"/>
              </w:rPr>
              <w:t>групи у</w:t>
            </w:r>
            <w:r w:rsidR="005B11D6">
              <w:rPr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sz w:val="24"/>
                <w:szCs w:val="22"/>
                <w:lang w:val="uk-UA" w:eastAsia="en-US"/>
              </w:rPr>
              <w:t>загальній</w:t>
            </w:r>
            <w:r w:rsidR="005B11D6">
              <w:rPr>
                <w:sz w:val="24"/>
                <w:szCs w:val="22"/>
                <w:lang w:val="uk-UA" w:eastAsia="en-US"/>
              </w:rPr>
              <w:t xml:space="preserve"> </w:t>
            </w:r>
            <w:r w:rsidRPr="00DB09DC">
              <w:rPr>
                <w:sz w:val="24"/>
                <w:szCs w:val="22"/>
                <w:lang w:val="uk-UA" w:eastAsia="en-US"/>
              </w:rPr>
              <w:t>кількості,</w:t>
            </w:r>
            <w:r w:rsidRPr="00DB09DC">
              <w:rPr>
                <w:spacing w:val="-10"/>
                <w:sz w:val="24"/>
                <w:szCs w:val="22"/>
                <w:lang w:val="uk-UA" w:eastAsia="en-US"/>
              </w:rPr>
              <w:t>%</w:t>
            </w:r>
          </w:p>
        </w:tc>
        <w:tc>
          <w:tcPr>
            <w:tcW w:w="994" w:type="dxa"/>
          </w:tcPr>
          <w:p w:rsidR="005E7617" w:rsidRPr="00DB09DC" w:rsidRDefault="005E7617" w:rsidP="00A20864">
            <w:pPr>
              <w:overflowPunct/>
              <w:adjustRightInd/>
              <w:ind w:right="1" w:firstLine="567"/>
              <w:textAlignment w:val="auto"/>
              <w:rPr>
                <w:sz w:val="24"/>
                <w:szCs w:val="22"/>
                <w:lang w:val="uk-UA" w:eastAsia="en-US"/>
              </w:rPr>
            </w:pPr>
          </w:p>
        </w:tc>
        <w:tc>
          <w:tcPr>
            <w:tcW w:w="1133" w:type="dxa"/>
          </w:tcPr>
          <w:p w:rsidR="005E7617" w:rsidRPr="00DB09DC" w:rsidRDefault="00E30272" w:rsidP="00E30272">
            <w:pPr>
              <w:overflowPunct/>
              <w:adjustRightInd/>
              <w:ind w:right="1"/>
              <w:textAlignment w:val="auto"/>
              <w:rPr>
                <w:sz w:val="24"/>
                <w:szCs w:val="22"/>
                <w:lang w:val="uk-UA" w:eastAsia="en-US"/>
              </w:rPr>
            </w:pPr>
            <w:r>
              <w:rPr>
                <w:sz w:val="24"/>
                <w:szCs w:val="22"/>
                <w:lang w:val="uk-UA" w:eastAsia="en-US"/>
              </w:rPr>
              <w:t xml:space="preserve">        </w:t>
            </w:r>
            <w:r w:rsidRPr="00DB09DC">
              <w:rPr>
                <w:sz w:val="24"/>
                <w:szCs w:val="22"/>
                <w:lang w:val="uk-UA" w:eastAsia="en-US"/>
              </w:rPr>
              <w:t>100%</w:t>
            </w:r>
          </w:p>
        </w:tc>
        <w:tc>
          <w:tcPr>
            <w:tcW w:w="1135" w:type="dxa"/>
          </w:tcPr>
          <w:p w:rsidR="005E7617" w:rsidRPr="00DB09DC" w:rsidRDefault="005E7617" w:rsidP="00A20864">
            <w:pPr>
              <w:overflowPunct/>
              <w:adjustRightInd/>
              <w:ind w:right="1" w:firstLine="281"/>
              <w:textAlignment w:val="auto"/>
              <w:rPr>
                <w:sz w:val="24"/>
                <w:szCs w:val="22"/>
                <w:lang w:val="uk-UA" w:eastAsia="en-US"/>
              </w:rPr>
            </w:pPr>
            <w:r w:rsidRPr="00DB09DC">
              <w:rPr>
                <w:sz w:val="24"/>
                <w:szCs w:val="22"/>
                <w:lang w:val="uk-UA" w:eastAsia="en-US"/>
              </w:rPr>
              <w:t>100%</w:t>
            </w:r>
          </w:p>
        </w:tc>
        <w:tc>
          <w:tcPr>
            <w:tcW w:w="1133" w:type="dxa"/>
          </w:tcPr>
          <w:p w:rsidR="005E7617" w:rsidRPr="00DB09DC" w:rsidRDefault="005E7617" w:rsidP="00A20864">
            <w:pPr>
              <w:overflowPunct/>
              <w:adjustRightInd/>
              <w:ind w:right="1" w:firstLine="567"/>
              <w:jc w:val="right"/>
              <w:textAlignment w:val="auto"/>
              <w:rPr>
                <w:sz w:val="24"/>
                <w:szCs w:val="22"/>
                <w:lang w:val="uk-UA" w:eastAsia="en-US"/>
              </w:rPr>
            </w:pPr>
          </w:p>
        </w:tc>
        <w:tc>
          <w:tcPr>
            <w:tcW w:w="1133" w:type="dxa"/>
          </w:tcPr>
          <w:p w:rsidR="005E7617" w:rsidRPr="00DB09DC" w:rsidRDefault="005E7617" w:rsidP="00A20864">
            <w:pPr>
              <w:overflowPunct/>
              <w:adjustRightInd/>
              <w:ind w:right="1"/>
              <w:textAlignment w:val="auto"/>
              <w:rPr>
                <w:sz w:val="24"/>
                <w:szCs w:val="22"/>
                <w:lang w:val="uk-UA" w:eastAsia="en-US"/>
              </w:rPr>
            </w:pPr>
            <w:r w:rsidRPr="00DB09DC">
              <w:rPr>
                <w:sz w:val="24"/>
                <w:szCs w:val="22"/>
                <w:lang w:val="uk-UA" w:eastAsia="en-US"/>
              </w:rPr>
              <w:t>100%</w:t>
            </w:r>
          </w:p>
        </w:tc>
      </w:tr>
    </w:tbl>
    <w:p w:rsidR="00B216EF" w:rsidRPr="00B216EF" w:rsidRDefault="00B216EF" w:rsidP="00B216EF">
      <w:pPr>
        <w:jc w:val="both"/>
        <w:rPr>
          <w:sz w:val="28"/>
          <w:szCs w:val="28"/>
          <w:u w:val="single"/>
          <w:lang w:val="uk-UA"/>
        </w:rPr>
      </w:pPr>
    </w:p>
    <w:p w:rsidR="00B216EF" w:rsidRPr="00B216EF" w:rsidRDefault="00B216EF" w:rsidP="00B216EF">
      <w:pPr>
        <w:overflowPunct/>
        <w:autoSpaceDE/>
        <w:autoSpaceDN/>
        <w:adjustRightInd/>
        <w:ind w:firstLine="567"/>
        <w:jc w:val="both"/>
        <w:textAlignment w:val="auto"/>
        <w:rPr>
          <w:b/>
          <w:bCs/>
          <w:sz w:val="28"/>
          <w:szCs w:val="28"/>
          <w:lang w:val="uk-UA"/>
        </w:rPr>
      </w:pPr>
      <w:r w:rsidRPr="00B216EF">
        <w:rPr>
          <w:b/>
          <w:bCs/>
          <w:sz w:val="28"/>
          <w:szCs w:val="28"/>
          <w:lang w:val="uk-UA"/>
        </w:rPr>
        <w:t>9. Оцінка результатів реалізації регуляторного акта та ступеня досягнення визначених цілей:</w:t>
      </w:r>
    </w:p>
    <w:p w:rsidR="00B216EF" w:rsidRPr="00B216EF" w:rsidRDefault="00B216EF" w:rsidP="00B216EF">
      <w:pPr>
        <w:widowControl w:val="0"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uk-UA"/>
        </w:rPr>
      </w:pPr>
      <w:r w:rsidRPr="00B216EF">
        <w:rPr>
          <w:sz w:val="28"/>
          <w:szCs w:val="28"/>
          <w:lang w:val="uk-UA"/>
        </w:rPr>
        <w:t>В результаті проведеного відстеження результативності регуляторного</w:t>
      </w:r>
      <w:r w:rsidR="00CC454A">
        <w:rPr>
          <w:sz w:val="28"/>
          <w:szCs w:val="28"/>
          <w:lang w:val="uk-UA"/>
        </w:rPr>
        <w:t xml:space="preserve"> </w:t>
      </w:r>
      <w:proofErr w:type="spellStart"/>
      <w:r w:rsidRPr="00B216EF">
        <w:rPr>
          <w:bCs/>
          <w:sz w:val="28"/>
          <w:szCs w:val="28"/>
          <w:lang w:val="uk-UA"/>
        </w:rPr>
        <w:t>акта</w:t>
      </w:r>
      <w:proofErr w:type="spellEnd"/>
      <w:r w:rsidRPr="00B216EF">
        <w:rPr>
          <w:bCs/>
          <w:sz w:val="28"/>
          <w:szCs w:val="28"/>
          <w:lang w:val="uk-UA"/>
        </w:rPr>
        <w:t xml:space="preserve"> доведено, що</w:t>
      </w:r>
      <w:r w:rsidR="00E43FE2">
        <w:rPr>
          <w:bCs/>
          <w:sz w:val="28"/>
          <w:szCs w:val="28"/>
          <w:lang w:val="uk-UA"/>
        </w:rPr>
        <w:t xml:space="preserve"> </w:t>
      </w:r>
      <w:proofErr w:type="spellStart"/>
      <w:r w:rsidR="00E43FE2">
        <w:rPr>
          <w:bCs/>
          <w:sz w:val="28"/>
          <w:szCs w:val="28"/>
          <w:lang w:val="uk-UA"/>
        </w:rPr>
        <w:t>про</w:t>
      </w:r>
      <w:r w:rsidR="004F2C10">
        <w:rPr>
          <w:bCs/>
          <w:sz w:val="28"/>
          <w:szCs w:val="28"/>
          <w:lang w:val="uk-UA"/>
        </w:rPr>
        <w:t>є</w:t>
      </w:r>
      <w:r w:rsidR="00E43FE2">
        <w:rPr>
          <w:bCs/>
          <w:sz w:val="28"/>
          <w:szCs w:val="28"/>
          <w:lang w:val="uk-UA"/>
        </w:rPr>
        <w:t>кт</w:t>
      </w:r>
      <w:proofErr w:type="spellEnd"/>
      <w:r w:rsidR="00E43FE2">
        <w:rPr>
          <w:bCs/>
          <w:sz w:val="28"/>
          <w:szCs w:val="28"/>
          <w:lang w:val="uk-UA"/>
        </w:rPr>
        <w:t xml:space="preserve"> </w:t>
      </w:r>
      <w:r w:rsidRPr="00B216EF">
        <w:rPr>
          <w:bCs/>
          <w:sz w:val="28"/>
          <w:szCs w:val="28"/>
          <w:lang w:val="uk-UA"/>
        </w:rPr>
        <w:t xml:space="preserve"> рішення </w:t>
      </w:r>
      <w:proofErr w:type="spellStart"/>
      <w:r w:rsidRPr="00B216EF">
        <w:rPr>
          <w:sz w:val="28"/>
          <w:szCs w:val="28"/>
          <w:lang w:val="uk-UA"/>
        </w:rPr>
        <w:t>Рогатинської</w:t>
      </w:r>
      <w:proofErr w:type="spellEnd"/>
      <w:r w:rsidRPr="00B216EF">
        <w:rPr>
          <w:sz w:val="28"/>
          <w:szCs w:val="28"/>
          <w:lang w:val="uk-UA"/>
        </w:rPr>
        <w:t xml:space="preserve"> міської ради </w:t>
      </w:r>
      <w:r w:rsidRPr="00B216EF">
        <w:rPr>
          <w:bCs/>
          <w:sz w:val="28"/>
          <w:szCs w:val="28"/>
          <w:lang w:val="uk-UA"/>
        </w:rPr>
        <w:t>«</w:t>
      </w:r>
      <w:r w:rsidR="00E43FE2" w:rsidRPr="00B216EF">
        <w:rPr>
          <w:rFonts w:eastAsiaTheme="minorHAnsi"/>
          <w:bCs/>
          <w:sz w:val="28"/>
          <w:szCs w:val="28"/>
          <w:lang w:val="uk-UA"/>
        </w:rPr>
        <w:t>Про затвердження Правил приймання стічних вод до системи централізованого водовідведення міста Рогатина</w:t>
      </w:r>
      <w:r w:rsidR="00CC454A">
        <w:rPr>
          <w:rFonts w:eastAsiaTheme="minorHAnsi"/>
          <w:bCs/>
          <w:sz w:val="28"/>
          <w:szCs w:val="28"/>
          <w:lang w:val="uk-UA"/>
        </w:rPr>
        <w:t xml:space="preserve"> </w:t>
      </w:r>
      <w:r w:rsidR="00E43FE2">
        <w:rPr>
          <w:sz w:val="28"/>
          <w:szCs w:val="28"/>
          <w:lang w:val="uk-UA"/>
        </w:rPr>
        <w:t>надасть</w:t>
      </w:r>
      <w:r w:rsidRPr="00B216EF">
        <w:rPr>
          <w:sz w:val="28"/>
          <w:szCs w:val="28"/>
          <w:lang w:val="uk-UA"/>
        </w:rPr>
        <w:t xml:space="preserve"> змогу:</w:t>
      </w:r>
    </w:p>
    <w:p w:rsidR="00E43FE2" w:rsidRDefault="00E43FE2" w:rsidP="00B216EF">
      <w:pPr>
        <w:widowControl w:val="0"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11223C">
        <w:rPr>
          <w:sz w:val="28"/>
          <w:szCs w:val="28"/>
          <w:lang w:val="uk-UA"/>
        </w:rPr>
        <w:t xml:space="preserve"> </w:t>
      </w:r>
      <w:r w:rsidR="004F2C10">
        <w:rPr>
          <w:sz w:val="28"/>
          <w:szCs w:val="28"/>
          <w:lang w:val="uk-UA"/>
        </w:rPr>
        <w:t>р</w:t>
      </w:r>
      <w:r w:rsidR="0011223C">
        <w:rPr>
          <w:sz w:val="28"/>
          <w:szCs w:val="28"/>
          <w:lang w:val="uk-UA"/>
        </w:rPr>
        <w:t>еалізація державної політики у сфері водовідведення. Виконання вимог Закону України «Про питну воду , питне водопостачання та водовідведення»</w:t>
      </w:r>
      <w:r w:rsidR="004F2C10">
        <w:rPr>
          <w:sz w:val="28"/>
          <w:szCs w:val="28"/>
          <w:lang w:val="uk-UA"/>
        </w:rPr>
        <w:t>;</w:t>
      </w:r>
    </w:p>
    <w:p w:rsidR="004F2C10" w:rsidRDefault="00E43FE2" w:rsidP="00B216EF">
      <w:pPr>
        <w:widowControl w:val="0"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4F2C10">
        <w:rPr>
          <w:sz w:val="28"/>
          <w:szCs w:val="28"/>
          <w:lang w:val="uk-UA"/>
        </w:rPr>
        <w:t xml:space="preserve"> з</w:t>
      </w:r>
      <w:r w:rsidR="0011223C">
        <w:rPr>
          <w:sz w:val="28"/>
          <w:szCs w:val="28"/>
          <w:lang w:val="uk-UA"/>
        </w:rPr>
        <w:t xml:space="preserve">абезпечення безаварійної роботи системи централізованого водовідведення;                                                                                                                            </w:t>
      </w:r>
      <w:r w:rsidR="004F2C10">
        <w:rPr>
          <w:sz w:val="28"/>
          <w:szCs w:val="28"/>
          <w:lang w:val="uk-UA"/>
        </w:rPr>
        <w:t xml:space="preserve"> </w:t>
      </w:r>
    </w:p>
    <w:p w:rsidR="00E43FE2" w:rsidRDefault="0011223C" w:rsidP="00B216EF">
      <w:pPr>
        <w:widowControl w:val="0"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F2C10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абезпечення стійкої роботи очисних споруд</w:t>
      </w:r>
      <w:r w:rsidR="004F2C10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</w:p>
    <w:p w:rsidR="0011223C" w:rsidRDefault="0011223C" w:rsidP="00B216EF">
      <w:pPr>
        <w:widowControl w:val="0"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F2C10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абезпечення екологічної безпеки</w:t>
      </w:r>
      <w:r w:rsidR="004F2C10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</w:p>
    <w:p w:rsidR="0011223C" w:rsidRDefault="00BD0073" w:rsidP="00B216EF">
      <w:pPr>
        <w:widowControl w:val="0"/>
        <w:overflowPunct/>
        <w:autoSpaceDE/>
        <w:autoSpaceDN/>
        <w:adjustRightInd/>
        <w:ind w:firstLine="567"/>
        <w:jc w:val="both"/>
        <w:textAlignment w:val="auto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-заб</w:t>
      </w:r>
      <w:r w:rsidR="0011223C">
        <w:rPr>
          <w:bCs/>
          <w:sz w:val="28"/>
          <w:szCs w:val="28"/>
          <w:lang w:val="uk-UA"/>
        </w:rPr>
        <w:t>езпечення дотримання прав і законних інтересів суб’єктів господарювання  що</w:t>
      </w:r>
      <w:r w:rsidR="004F2C10">
        <w:rPr>
          <w:bCs/>
          <w:sz w:val="28"/>
          <w:szCs w:val="28"/>
          <w:lang w:val="uk-UA"/>
        </w:rPr>
        <w:t>до</w:t>
      </w:r>
      <w:r w:rsidR="0011223C">
        <w:rPr>
          <w:bCs/>
          <w:sz w:val="28"/>
          <w:szCs w:val="28"/>
          <w:lang w:val="uk-UA"/>
        </w:rPr>
        <w:t xml:space="preserve"> встановлених допустимих концентрацій забруднюючих реч</w:t>
      </w:r>
      <w:r w:rsidR="004F2C10">
        <w:rPr>
          <w:bCs/>
          <w:sz w:val="28"/>
          <w:szCs w:val="28"/>
          <w:lang w:val="uk-UA"/>
        </w:rPr>
        <w:t>овин у стічних водах споживачів;</w:t>
      </w:r>
    </w:p>
    <w:p w:rsidR="0011223C" w:rsidRDefault="0011223C" w:rsidP="00B216EF">
      <w:pPr>
        <w:widowControl w:val="0"/>
        <w:overflowPunct/>
        <w:autoSpaceDE/>
        <w:autoSpaceDN/>
        <w:adjustRightInd/>
        <w:ind w:firstLine="567"/>
        <w:jc w:val="both"/>
        <w:textAlignment w:val="auto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встановлення порядку визначення розміру плати, що справляється за понаднормативні скиди стічних вод до систем централізованого водовідведення</w:t>
      </w:r>
      <w:r w:rsidR="004F2C10">
        <w:rPr>
          <w:bCs/>
          <w:sz w:val="28"/>
          <w:szCs w:val="28"/>
          <w:lang w:val="uk-UA"/>
        </w:rPr>
        <w:t>.</w:t>
      </w:r>
    </w:p>
    <w:p w:rsidR="00B216EF" w:rsidRPr="00B216EF" w:rsidRDefault="00B216EF" w:rsidP="00B216EF">
      <w:pPr>
        <w:widowControl w:val="0"/>
        <w:overflowPunct/>
        <w:autoSpaceDE/>
        <w:autoSpaceDN/>
        <w:adjustRightInd/>
        <w:ind w:firstLine="567"/>
        <w:jc w:val="both"/>
        <w:textAlignment w:val="auto"/>
        <w:rPr>
          <w:bCs/>
          <w:sz w:val="28"/>
          <w:szCs w:val="28"/>
          <w:lang w:val="uk-UA"/>
        </w:rPr>
      </w:pPr>
      <w:r w:rsidRPr="00B216EF">
        <w:rPr>
          <w:bCs/>
          <w:sz w:val="28"/>
          <w:szCs w:val="28"/>
          <w:lang w:val="uk-UA"/>
        </w:rPr>
        <w:t>Регуляторний акт має достатній ступень досягнення визначених цілей, результати реалізації його положень мають позитивну динаміку по всім показникам.</w:t>
      </w:r>
    </w:p>
    <w:p w:rsidR="00B216EF" w:rsidRPr="00B216EF" w:rsidRDefault="00B216EF" w:rsidP="00B216EF">
      <w:pPr>
        <w:jc w:val="both"/>
        <w:rPr>
          <w:sz w:val="28"/>
          <w:szCs w:val="28"/>
          <w:lang w:val="uk-UA"/>
        </w:rPr>
      </w:pPr>
    </w:p>
    <w:p w:rsidR="00B216EF" w:rsidRPr="00B216EF" w:rsidRDefault="00B216EF" w:rsidP="00B216EF">
      <w:pPr>
        <w:jc w:val="both"/>
        <w:rPr>
          <w:sz w:val="28"/>
          <w:szCs w:val="28"/>
          <w:lang w:val="uk-UA"/>
        </w:rPr>
      </w:pPr>
    </w:p>
    <w:p w:rsidR="00B216EF" w:rsidRPr="00B216EF" w:rsidRDefault="00B216EF" w:rsidP="00B216EF">
      <w:pPr>
        <w:jc w:val="both"/>
        <w:rPr>
          <w:sz w:val="28"/>
          <w:szCs w:val="28"/>
          <w:lang w:val="uk-UA"/>
        </w:rPr>
      </w:pPr>
    </w:p>
    <w:p w:rsidR="00B216EF" w:rsidRPr="00B216EF" w:rsidRDefault="00B216EF" w:rsidP="00B216EF">
      <w:pPr>
        <w:jc w:val="both"/>
        <w:rPr>
          <w:sz w:val="28"/>
          <w:szCs w:val="28"/>
          <w:lang w:val="uk-UA"/>
        </w:rPr>
      </w:pPr>
    </w:p>
    <w:p w:rsidR="00B216EF" w:rsidRPr="00B216EF" w:rsidRDefault="00B216EF" w:rsidP="00B216EF">
      <w:pPr>
        <w:jc w:val="both"/>
        <w:rPr>
          <w:sz w:val="28"/>
          <w:szCs w:val="28"/>
          <w:lang w:val="uk-UA"/>
        </w:rPr>
      </w:pPr>
      <w:r w:rsidRPr="00B216EF">
        <w:rPr>
          <w:sz w:val="28"/>
          <w:szCs w:val="28"/>
          <w:lang w:val="uk-UA"/>
        </w:rPr>
        <w:t xml:space="preserve">Міський голова </w:t>
      </w:r>
      <w:r w:rsidRPr="00B216EF">
        <w:rPr>
          <w:sz w:val="28"/>
          <w:szCs w:val="28"/>
          <w:lang w:val="uk-UA"/>
        </w:rPr>
        <w:tab/>
      </w:r>
      <w:r w:rsidRPr="00B216EF">
        <w:rPr>
          <w:sz w:val="28"/>
          <w:szCs w:val="28"/>
          <w:lang w:val="uk-UA"/>
        </w:rPr>
        <w:tab/>
      </w:r>
      <w:r w:rsidRPr="00B216EF">
        <w:rPr>
          <w:sz w:val="28"/>
          <w:szCs w:val="28"/>
          <w:lang w:val="uk-UA"/>
        </w:rPr>
        <w:tab/>
      </w:r>
      <w:r w:rsidRPr="00B216EF">
        <w:rPr>
          <w:sz w:val="28"/>
          <w:szCs w:val="28"/>
          <w:lang w:val="uk-UA"/>
        </w:rPr>
        <w:tab/>
      </w:r>
      <w:r w:rsidRPr="00B216EF">
        <w:rPr>
          <w:sz w:val="28"/>
          <w:szCs w:val="28"/>
          <w:lang w:val="uk-UA"/>
        </w:rPr>
        <w:tab/>
      </w:r>
      <w:r w:rsidRPr="00B216EF">
        <w:rPr>
          <w:sz w:val="28"/>
          <w:szCs w:val="28"/>
          <w:lang w:val="uk-UA"/>
        </w:rPr>
        <w:tab/>
      </w:r>
      <w:r w:rsidRPr="00B216EF">
        <w:rPr>
          <w:sz w:val="28"/>
          <w:szCs w:val="28"/>
          <w:lang w:val="uk-UA"/>
        </w:rPr>
        <w:tab/>
      </w:r>
      <w:r w:rsidRPr="00B216EF">
        <w:rPr>
          <w:sz w:val="28"/>
          <w:szCs w:val="28"/>
          <w:lang w:val="uk-UA"/>
        </w:rPr>
        <w:tab/>
        <w:t>Сергій НАСАЛИК</w:t>
      </w:r>
    </w:p>
    <w:p w:rsidR="00B216EF" w:rsidRPr="00B216EF" w:rsidRDefault="00B216EF" w:rsidP="00B216EF">
      <w:pPr>
        <w:jc w:val="both"/>
        <w:rPr>
          <w:sz w:val="28"/>
          <w:szCs w:val="28"/>
          <w:lang w:val="uk-UA"/>
        </w:rPr>
      </w:pPr>
    </w:p>
    <w:p w:rsidR="00B216EF" w:rsidRPr="00B216EF" w:rsidRDefault="00B216EF" w:rsidP="00B216EF">
      <w:pPr>
        <w:jc w:val="both"/>
        <w:rPr>
          <w:sz w:val="28"/>
          <w:szCs w:val="28"/>
          <w:lang w:val="uk-UA"/>
        </w:rPr>
      </w:pPr>
    </w:p>
    <w:p w:rsidR="00B216EF" w:rsidRPr="00B216EF" w:rsidRDefault="00E43FE2" w:rsidP="00B216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ДП «Рогатин-Водоканал»</w:t>
      </w:r>
      <w:r w:rsidR="00B216EF" w:rsidRPr="00B216EF">
        <w:rPr>
          <w:sz w:val="28"/>
          <w:szCs w:val="28"/>
          <w:lang w:val="uk-UA"/>
        </w:rPr>
        <w:tab/>
      </w:r>
      <w:r w:rsidR="00B216EF" w:rsidRPr="00B216EF">
        <w:rPr>
          <w:sz w:val="28"/>
          <w:szCs w:val="28"/>
          <w:lang w:val="uk-UA"/>
        </w:rPr>
        <w:tab/>
      </w:r>
      <w:r w:rsidR="00B216EF" w:rsidRPr="00B216EF">
        <w:rPr>
          <w:sz w:val="28"/>
          <w:szCs w:val="28"/>
          <w:lang w:val="uk-UA"/>
        </w:rPr>
        <w:tab/>
      </w:r>
      <w:r w:rsidR="00B216EF" w:rsidRPr="00B216EF">
        <w:rPr>
          <w:sz w:val="28"/>
          <w:szCs w:val="28"/>
          <w:lang w:val="uk-UA"/>
        </w:rPr>
        <w:tab/>
        <w:t xml:space="preserve">Андрій </w:t>
      </w:r>
      <w:r>
        <w:rPr>
          <w:sz w:val="28"/>
          <w:szCs w:val="28"/>
          <w:lang w:val="uk-UA"/>
        </w:rPr>
        <w:t>РИЖАН</w:t>
      </w:r>
    </w:p>
    <w:p w:rsidR="00B216EF" w:rsidRPr="00B216EF" w:rsidRDefault="00B216EF" w:rsidP="00B216EF">
      <w:pPr>
        <w:jc w:val="both"/>
        <w:rPr>
          <w:sz w:val="28"/>
          <w:szCs w:val="28"/>
          <w:lang w:val="uk-UA"/>
        </w:rPr>
      </w:pPr>
    </w:p>
    <w:p w:rsidR="00B216EF" w:rsidRPr="00B216EF" w:rsidRDefault="00B216EF" w:rsidP="00B216EF">
      <w:pPr>
        <w:jc w:val="both"/>
        <w:rPr>
          <w:sz w:val="28"/>
          <w:szCs w:val="28"/>
          <w:lang w:val="uk-UA"/>
        </w:rPr>
      </w:pPr>
    </w:p>
    <w:p w:rsidR="00B216EF" w:rsidRPr="00B216EF" w:rsidRDefault="00B216EF" w:rsidP="00B216EF">
      <w:pPr>
        <w:jc w:val="both"/>
        <w:rPr>
          <w:sz w:val="28"/>
          <w:szCs w:val="28"/>
          <w:lang w:val="uk-UA"/>
        </w:rPr>
      </w:pPr>
    </w:p>
    <w:p w:rsidR="00B216EF" w:rsidRPr="00B216EF" w:rsidRDefault="00B216EF" w:rsidP="00B216EF">
      <w:pPr>
        <w:jc w:val="both"/>
        <w:rPr>
          <w:sz w:val="28"/>
          <w:szCs w:val="28"/>
          <w:lang w:val="uk-UA"/>
        </w:rPr>
      </w:pPr>
    </w:p>
    <w:p w:rsidR="00B216EF" w:rsidRPr="00B216EF" w:rsidRDefault="00B216EF" w:rsidP="00B216EF">
      <w:pPr>
        <w:jc w:val="both"/>
        <w:rPr>
          <w:sz w:val="28"/>
          <w:szCs w:val="28"/>
          <w:lang w:val="uk-UA"/>
        </w:rPr>
      </w:pPr>
    </w:p>
    <w:p w:rsidR="00BD4781" w:rsidRPr="00B216EF" w:rsidRDefault="00BD4781">
      <w:pPr>
        <w:rPr>
          <w:sz w:val="28"/>
          <w:szCs w:val="28"/>
          <w:lang w:val="uk-UA"/>
        </w:rPr>
      </w:pPr>
    </w:p>
    <w:sectPr w:rsidR="00BD4781" w:rsidRPr="00B216EF" w:rsidSect="00752D71">
      <w:pgSz w:w="11920" w:h="16860"/>
      <w:pgMar w:top="1060" w:right="420" w:bottom="1320" w:left="1600" w:header="720" w:footer="113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12AD6"/>
    <w:multiLevelType w:val="hybridMultilevel"/>
    <w:tmpl w:val="0FE08742"/>
    <w:lvl w:ilvl="0" w:tplc="4DA4F21C">
      <w:numFmt w:val="bullet"/>
      <w:lvlText w:val="-"/>
      <w:lvlJc w:val="left"/>
      <w:pPr>
        <w:ind w:left="2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C986E50">
      <w:numFmt w:val="bullet"/>
      <w:lvlText w:val="•"/>
      <w:lvlJc w:val="left"/>
      <w:pPr>
        <w:ind w:left="1234" w:hanging="140"/>
      </w:pPr>
      <w:rPr>
        <w:rFonts w:hint="default"/>
        <w:lang w:val="uk-UA" w:eastAsia="en-US" w:bidi="ar-SA"/>
      </w:rPr>
    </w:lvl>
    <w:lvl w:ilvl="2" w:tplc="88FA7BAE">
      <w:numFmt w:val="bullet"/>
      <w:lvlText w:val="•"/>
      <w:lvlJc w:val="left"/>
      <w:pPr>
        <w:ind w:left="2249" w:hanging="140"/>
      </w:pPr>
      <w:rPr>
        <w:rFonts w:hint="default"/>
        <w:lang w:val="uk-UA" w:eastAsia="en-US" w:bidi="ar-SA"/>
      </w:rPr>
    </w:lvl>
    <w:lvl w:ilvl="3" w:tplc="2D9AF17E">
      <w:numFmt w:val="bullet"/>
      <w:lvlText w:val="•"/>
      <w:lvlJc w:val="left"/>
      <w:pPr>
        <w:ind w:left="3263" w:hanging="140"/>
      </w:pPr>
      <w:rPr>
        <w:rFonts w:hint="default"/>
        <w:lang w:val="uk-UA" w:eastAsia="en-US" w:bidi="ar-SA"/>
      </w:rPr>
    </w:lvl>
    <w:lvl w:ilvl="4" w:tplc="1E668E34">
      <w:numFmt w:val="bullet"/>
      <w:lvlText w:val="•"/>
      <w:lvlJc w:val="left"/>
      <w:pPr>
        <w:ind w:left="4278" w:hanging="140"/>
      </w:pPr>
      <w:rPr>
        <w:rFonts w:hint="default"/>
        <w:lang w:val="uk-UA" w:eastAsia="en-US" w:bidi="ar-SA"/>
      </w:rPr>
    </w:lvl>
    <w:lvl w:ilvl="5" w:tplc="FD36CB14">
      <w:numFmt w:val="bullet"/>
      <w:lvlText w:val="•"/>
      <w:lvlJc w:val="left"/>
      <w:pPr>
        <w:ind w:left="5292" w:hanging="140"/>
      </w:pPr>
      <w:rPr>
        <w:rFonts w:hint="default"/>
        <w:lang w:val="uk-UA" w:eastAsia="en-US" w:bidi="ar-SA"/>
      </w:rPr>
    </w:lvl>
    <w:lvl w:ilvl="6" w:tplc="3F5E7DE0">
      <w:numFmt w:val="bullet"/>
      <w:lvlText w:val="•"/>
      <w:lvlJc w:val="left"/>
      <w:pPr>
        <w:ind w:left="6307" w:hanging="140"/>
      </w:pPr>
      <w:rPr>
        <w:rFonts w:hint="default"/>
        <w:lang w:val="uk-UA" w:eastAsia="en-US" w:bidi="ar-SA"/>
      </w:rPr>
    </w:lvl>
    <w:lvl w:ilvl="7" w:tplc="59D4A7A0">
      <w:numFmt w:val="bullet"/>
      <w:lvlText w:val="•"/>
      <w:lvlJc w:val="left"/>
      <w:pPr>
        <w:ind w:left="7321" w:hanging="140"/>
      </w:pPr>
      <w:rPr>
        <w:rFonts w:hint="default"/>
        <w:lang w:val="uk-UA" w:eastAsia="en-US" w:bidi="ar-SA"/>
      </w:rPr>
    </w:lvl>
    <w:lvl w:ilvl="8" w:tplc="2430B300">
      <w:numFmt w:val="bullet"/>
      <w:lvlText w:val="•"/>
      <w:lvlJc w:val="left"/>
      <w:pPr>
        <w:ind w:left="8336" w:hanging="14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16EF"/>
    <w:rsid w:val="00013A7A"/>
    <w:rsid w:val="000A3566"/>
    <w:rsid w:val="0010679A"/>
    <w:rsid w:val="0011223C"/>
    <w:rsid w:val="002F6491"/>
    <w:rsid w:val="00312AF7"/>
    <w:rsid w:val="00334A4C"/>
    <w:rsid w:val="0040681D"/>
    <w:rsid w:val="004326CF"/>
    <w:rsid w:val="004E7864"/>
    <w:rsid w:val="004F2C10"/>
    <w:rsid w:val="005B11D6"/>
    <w:rsid w:val="005E7617"/>
    <w:rsid w:val="006113C7"/>
    <w:rsid w:val="006A142D"/>
    <w:rsid w:val="006D4876"/>
    <w:rsid w:val="00752D71"/>
    <w:rsid w:val="00772852"/>
    <w:rsid w:val="00A45E0E"/>
    <w:rsid w:val="00B216EF"/>
    <w:rsid w:val="00BB3A5B"/>
    <w:rsid w:val="00BD0073"/>
    <w:rsid w:val="00BD4781"/>
    <w:rsid w:val="00C51BCE"/>
    <w:rsid w:val="00CC454A"/>
    <w:rsid w:val="00D851B2"/>
    <w:rsid w:val="00E30272"/>
    <w:rsid w:val="00E43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7DDC2-FA1A-4F65-AC41-50BA1081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6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76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E78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78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RMTG1</dc:creator>
  <cp:keywords/>
  <dc:description/>
  <cp:lastModifiedBy>RMTG1</cp:lastModifiedBy>
  <cp:revision>23</cp:revision>
  <cp:lastPrinted>2025-03-25T11:08:00Z</cp:lastPrinted>
  <dcterms:created xsi:type="dcterms:W3CDTF">2025-02-21T11:32:00Z</dcterms:created>
  <dcterms:modified xsi:type="dcterms:W3CDTF">2025-03-25T11:12:00Z</dcterms:modified>
</cp:coreProperties>
</file>