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055252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05525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03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05525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січня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05525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4741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FE652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FE652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FE652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 голови</w:t>
      </w:r>
      <w:r w:rsidR="00D2245D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FE652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перший заступник голови комісії 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626ACE">
        <w:rPr>
          <w:rFonts w:ascii="Times New Roman" w:hAnsi="Times New Roman" w:cs="Times New Roman"/>
          <w:sz w:val="28"/>
          <w:szCs w:val="28"/>
        </w:rPr>
        <w:t>ісії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Pr="00835F46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835F46">
        <w:rPr>
          <w:color w:val="000000"/>
          <w:sz w:val="28"/>
          <w:szCs w:val="28"/>
          <w:lang w:eastAsia="uk-UA"/>
        </w:rPr>
        <w:t>Про</w:t>
      </w:r>
      <w:r w:rsidR="00094ED6" w:rsidRPr="00835F46">
        <w:rPr>
          <w:color w:val="000000"/>
          <w:sz w:val="28"/>
          <w:szCs w:val="28"/>
          <w:lang w:val="uk-UA" w:eastAsia="uk-UA"/>
        </w:rPr>
        <w:t xml:space="preserve"> </w:t>
      </w:r>
      <w:r w:rsidR="001A15B1" w:rsidRPr="00835F46">
        <w:rPr>
          <w:color w:val="000000"/>
          <w:sz w:val="28"/>
          <w:szCs w:val="28"/>
          <w:lang w:val="uk-UA" w:eastAsia="uk-UA"/>
        </w:rPr>
        <w:t>План реагування на можливе припинення газопостачання в результаті пошкодження складових системи ГРМ</w:t>
      </w:r>
      <w:r w:rsidR="0027157F">
        <w:rPr>
          <w:color w:val="000000"/>
          <w:sz w:val="28"/>
          <w:szCs w:val="28"/>
          <w:lang w:val="uk-UA" w:eastAsia="uk-UA"/>
        </w:rPr>
        <w:t xml:space="preserve"> на території Рогатинської міської територіальної громади</w:t>
      </w:r>
      <w:r w:rsidR="001A15B1" w:rsidRPr="00835F46">
        <w:rPr>
          <w:color w:val="000000"/>
          <w:sz w:val="28"/>
          <w:szCs w:val="28"/>
          <w:lang w:val="uk-UA" w:eastAsia="uk-UA"/>
        </w:rPr>
        <w:t xml:space="preserve"> в зоні ліцензованої діяльності Івано-Франківської філії </w:t>
      </w:r>
      <w:proofErr w:type="gramStart"/>
      <w:r w:rsidR="001A15B1" w:rsidRPr="00835F46">
        <w:rPr>
          <w:color w:val="000000"/>
          <w:sz w:val="28"/>
          <w:szCs w:val="28"/>
          <w:lang w:val="uk-UA" w:eastAsia="uk-UA"/>
        </w:rPr>
        <w:t>ТОВ</w:t>
      </w:r>
      <w:proofErr w:type="gramEnd"/>
      <w:r w:rsidR="001A15B1" w:rsidRPr="00835F46">
        <w:rPr>
          <w:color w:val="000000"/>
          <w:sz w:val="28"/>
          <w:szCs w:val="28"/>
          <w:lang w:val="uk-UA" w:eastAsia="uk-UA"/>
        </w:rPr>
        <w:t xml:space="preserve"> «Газорозподільчі мережі України»</w:t>
      </w:r>
      <w:r w:rsidR="00847A6F" w:rsidRPr="00835F46">
        <w:rPr>
          <w:color w:val="000000" w:themeColor="text1"/>
          <w:sz w:val="28"/>
          <w:szCs w:val="28"/>
          <w:lang w:val="uk-UA"/>
        </w:rPr>
        <w:t>.</w:t>
      </w:r>
    </w:p>
    <w:p w:rsidR="002A1D38" w:rsidRPr="00835F46" w:rsidRDefault="002A1D38" w:rsidP="002A1D38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835F46"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1A15B1" w:rsidRPr="00835F46">
        <w:rPr>
          <w:color w:val="000000"/>
          <w:sz w:val="28"/>
          <w:szCs w:val="28"/>
          <w:lang w:val="uk-UA" w:eastAsia="uk-UA"/>
        </w:rPr>
        <w:t>стан забезпечення населення якісною та безпечною для здоров’я людини питною водою</w:t>
      </w:r>
      <w:r w:rsidRPr="00835F46">
        <w:rPr>
          <w:rFonts w:eastAsiaTheme="minorEastAsia"/>
          <w:bCs/>
          <w:sz w:val="28"/>
          <w:szCs w:val="28"/>
          <w:lang w:val="uk-UA"/>
        </w:rPr>
        <w:t>.</w:t>
      </w:r>
    </w:p>
    <w:p w:rsidR="0062713D" w:rsidRPr="004C4AAE" w:rsidRDefault="0062713D" w:rsidP="00C25DF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835F46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F46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5F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Pr="00835F46" w:rsidRDefault="00205973" w:rsidP="00B96B62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835F46">
        <w:rPr>
          <w:b/>
          <w:sz w:val="28"/>
          <w:szCs w:val="28"/>
          <w:lang w:val="uk-UA"/>
        </w:rPr>
        <w:t xml:space="preserve">Слухали: </w:t>
      </w:r>
      <w:r w:rsidRPr="00835F46">
        <w:rPr>
          <w:b/>
          <w:color w:val="000000"/>
          <w:sz w:val="28"/>
          <w:szCs w:val="28"/>
          <w:lang w:val="uk-UA" w:eastAsia="uk-UA"/>
        </w:rPr>
        <w:t>Про</w:t>
      </w:r>
      <w:r w:rsidR="00342A82" w:rsidRPr="00835F46">
        <w:rPr>
          <w:b/>
          <w:color w:val="000000"/>
          <w:sz w:val="28"/>
          <w:szCs w:val="28"/>
          <w:lang w:val="uk-UA" w:eastAsia="uk-UA"/>
        </w:rPr>
        <w:t xml:space="preserve"> </w:t>
      </w:r>
      <w:r w:rsidR="00B96B62" w:rsidRPr="00835F46">
        <w:rPr>
          <w:b/>
          <w:color w:val="000000"/>
          <w:sz w:val="28"/>
          <w:szCs w:val="28"/>
          <w:lang w:val="uk-UA" w:eastAsia="uk-UA"/>
        </w:rPr>
        <w:t xml:space="preserve">План реагування на можливе припинення газопостачання в результаті пошкодження складових системи ГРМ в зоні ліцензованої діяльності Івано-Франківської філії ТОВ «Газорозподільчі мережі України» </w:t>
      </w:r>
      <w:r w:rsidR="00094ED6" w:rsidRPr="00835F46">
        <w:rPr>
          <w:b/>
          <w:i/>
          <w:sz w:val="28"/>
          <w:szCs w:val="28"/>
          <w:lang w:val="uk-UA"/>
        </w:rPr>
        <w:t>(</w:t>
      </w:r>
      <w:r w:rsidR="00B96B62" w:rsidRPr="00835F46">
        <w:rPr>
          <w:b/>
          <w:i/>
          <w:sz w:val="28"/>
          <w:szCs w:val="28"/>
          <w:lang w:val="uk-UA"/>
        </w:rPr>
        <w:t>І.</w:t>
      </w:r>
      <w:proofErr w:type="spellStart"/>
      <w:r w:rsidR="00B96B62" w:rsidRPr="00835F46">
        <w:rPr>
          <w:b/>
          <w:i/>
          <w:sz w:val="28"/>
          <w:szCs w:val="28"/>
          <w:lang w:val="uk-UA"/>
        </w:rPr>
        <w:t>Височанський</w:t>
      </w:r>
      <w:proofErr w:type="spellEnd"/>
      <w:r w:rsidR="00B06D36">
        <w:rPr>
          <w:b/>
          <w:i/>
          <w:sz w:val="28"/>
          <w:szCs w:val="28"/>
          <w:lang w:val="uk-UA"/>
        </w:rPr>
        <w:t>, Т.Хом’як</w:t>
      </w:r>
      <w:r w:rsidR="006A4472" w:rsidRPr="00835F46">
        <w:rPr>
          <w:b/>
          <w:i/>
          <w:sz w:val="28"/>
          <w:szCs w:val="28"/>
          <w:lang w:val="uk-UA"/>
        </w:rPr>
        <w:t>)</w:t>
      </w:r>
      <w:r w:rsidR="0028066A" w:rsidRPr="00835F46">
        <w:rPr>
          <w:b/>
          <w:sz w:val="28"/>
          <w:szCs w:val="28"/>
          <w:lang w:val="uk-UA"/>
        </w:rPr>
        <w:t>.</w:t>
      </w:r>
    </w:p>
    <w:p w:rsidR="00D95D3E" w:rsidRPr="00835F46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B96B62" w:rsidRPr="00835F46" w:rsidRDefault="00B96B62" w:rsidP="00B96B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5F46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835F46">
        <w:rPr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835F46">
        <w:rPr>
          <w:color w:val="000000" w:themeColor="text1"/>
          <w:sz w:val="28"/>
          <w:szCs w:val="28"/>
          <w:lang w:eastAsia="uk-UA"/>
        </w:rPr>
        <w:t> </w:t>
      </w:r>
      <w:r w:rsidRPr="00835F46">
        <w:rPr>
          <w:color w:val="000000"/>
          <w:sz w:val="28"/>
          <w:szCs w:val="28"/>
          <w:lang w:val="uk-UA"/>
        </w:rPr>
        <w:t xml:space="preserve">, </w:t>
      </w:r>
      <w:r w:rsidRPr="00835F46">
        <w:rPr>
          <w:b/>
          <w:color w:val="000000"/>
          <w:sz w:val="28"/>
          <w:szCs w:val="28"/>
          <w:lang w:val="uk-UA"/>
        </w:rPr>
        <w:t>комісія ВИРІШИЛА</w:t>
      </w:r>
      <w:r w:rsidRPr="00835F46">
        <w:rPr>
          <w:color w:val="000000"/>
          <w:sz w:val="28"/>
          <w:szCs w:val="28"/>
          <w:lang w:val="uk-UA"/>
        </w:rPr>
        <w:t>:</w:t>
      </w:r>
    </w:p>
    <w:p w:rsidR="00B96B62" w:rsidRDefault="00B96B62" w:rsidP="00BD66D7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35F4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Взяти до відома інформацію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BD66D7" w:rsidRPr="00BD66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начальник</w:t>
      </w:r>
      <w:r w:rsidR="008F66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</w:t>
      </w:r>
      <w:r w:rsidR="00BD66D7" w:rsidRPr="00BD66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Рогатинської дільниці Галицького управління по експлуатації газового господарства </w:t>
      </w:r>
      <w:r w:rsidR="00FF6AC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Івано-Франківської філії ТОВ «Газорозподільчі мережі України»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(І.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Височанський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="00B06D3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та провідного інженера ВТВ </w:t>
      </w:r>
      <w:r w:rsidR="00B06D36" w:rsidRPr="00BD66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Рогатинської дільниці Галицького управління по експлуатації газового господарства </w:t>
      </w:r>
      <w:r w:rsidR="00B06D3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Івано-Франківської філії ТОВ «Газорозподільчі мережі України» (Т.Хом’як)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B96B62" w:rsidRPr="002C0EAF" w:rsidRDefault="00B96B62" w:rsidP="00B96B62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Погодити </w:t>
      </w:r>
      <w:r w:rsidRPr="00B96B6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План реагування на можливе припинення газопостачання в результаті пошкодження складових системи ГРМ</w:t>
      </w:r>
      <w:r w:rsidR="0027157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Рогатинської міської територіальної громади</w:t>
      </w:r>
      <w:r w:rsidRPr="00B96B6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 зоні ліцензованої діяльності Івано-Франківської філії ТОВ «Газорозподільчі мережі України»</w:t>
      </w:r>
      <w:r w:rsidR="00F128A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що додається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C0EAF" w:rsidRDefault="002C0EAF" w:rsidP="002C0EA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разі припинення газопостачання, при  </w:t>
      </w:r>
      <w:r w:rsidR="002340E8">
        <w:rPr>
          <w:rFonts w:ascii="Times New Roman" w:hAnsi="Times New Roman" w:cs="Times New Roman"/>
          <w:bCs/>
          <w:sz w:val="28"/>
          <w:szCs w:val="28"/>
          <w:lang w:val="uk-UA"/>
        </w:rPr>
        <w:t>настанні мінусових температур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2C0EAF" w:rsidRDefault="002C0EAF" w:rsidP="002C0EAF">
      <w:pPr>
        <w:pStyle w:val="a4"/>
        <w:widowControl w:val="0"/>
        <w:numPr>
          <w:ilvl w:val="1"/>
          <w:numId w:val="28"/>
        </w:numPr>
        <w:ind w:left="0" w:firstLine="993"/>
        <w:jc w:val="both"/>
        <w:rPr>
          <w:bCs/>
          <w:sz w:val="28"/>
          <w:szCs w:val="28"/>
          <w:lang w:val="uk-UA"/>
        </w:rPr>
      </w:pPr>
      <w:r w:rsidRPr="002C0EAF">
        <w:rPr>
          <w:bCs/>
          <w:sz w:val="28"/>
          <w:szCs w:val="28"/>
          <w:lang w:val="uk-UA"/>
        </w:rPr>
        <w:lastRenderedPageBreak/>
        <w:t xml:space="preserve"> Власникам та </w:t>
      </w:r>
      <w:proofErr w:type="spellStart"/>
      <w:r w:rsidRPr="002C0EAF">
        <w:rPr>
          <w:bCs/>
          <w:sz w:val="28"/>
          <w:szCs w:val="28"/>
          <w:lang w:val="uk-UA"/>
        </w:rPr>
        <w:t>балансоутримувачам</w:t>
      </w:r>
      <w:proofErr w:type="spellEnd"/>
      <w:r w:rsidRPr="002C0EAF">
        <w:rPr>
          <w:bCs/>
          <w:sz w:val="28"/>
          <w:szCs w:val="28"/>
          <w:lang w:val="uk-UA"/>
        </w:rPr>
        <w:t xml:space="preserve"> споруд, в яких розташовано пункти незламності,</w:t>
      </w:r>
      <w:r>
        <w:rPr>
          <w:bCs/>
          <w:sz w:val="28"/>
          <w:szCs w:val="28"/>
          <w:lang w:val="uk-UA"/>
        </w:rPr>
        <w:t xml:space="preserve"> </w:t>
      </w:r>
      <w:r w:rsidR="007D672A">
        <w:rPr>
          <w:bCs/>
          <w:sz w:val="28"/>
          <w:szCs w:val="28"/>
          <w:lang w:val="uk-UA"/>
        </w:rPr>
        <w:t xml:space="preserve">перевести </w:t>
      </w:r>
      <w:r>
        <w:rPr>
          <w:bCs/>
          <w:sz w:val="28"/>
          <w:szCs w:val="28"/>
          <w:lang w:val="uk-UA"/>
        </w:rPr>
        <w:t>роботу пунктів незламності в режимі «</w:t>
      </w:r>
      <w:proofErr w:type="spellStart"/>
      <w:r>
        <w:rPr>
          <w:bCs/>
          <w:sz w:val="28"/>
          <w:szCs w:val="28"/>
          <w:lang w:val="uk-UA"/>
        </w:rPr>
        <w:t>круглодобово</w:t>
      </w:r>
      <w:proofErr w:type="spellEnd"/>
      <w:r>
        <w:rPr>
          <w:bCs/>
          <w:sz w:val="28"/>
          <w:szCs w:val="28"/>
          <w:lang w:val="uk-UA"/>
        </w:rPr>
        <w:t>»;</w:t>
      </w:r>
    </w:p>
    <w:p w:rsidR="002C0EAF" w:rsidRDefault="002C0EAF" w:rsidP="002C0EAF">
      <w:pPr>
        <w:pStyle w:val="a4"/>
        <w:widowControl w:val="0"/>
        <w:numPr>
          <w:ilvl w:val="1"/>
          <w:numId w:val="28"/>
        </w:numPr>
        <w:ind w:left="0"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Відділу освіти (В.Трач)  в закладах освіти, які обігріваються альтернативним видами палива, </w:t>
      </w:r>
      <w:r w:rsidR="007D672A">
        <w:rPr>
          <w:bCs/>
          <w:sz w:val="28"/>
          <w:szCs w:val="28"/>
          <w:lang w:val="uk-UA"/>
        </w:rPr>
        <w:t>забезпечити</w:t>
      </w:r>
      <w:r w:rsidR="002340E8">
        <w:rPr>
          <w:bCs/>
          <w:sz w:val="28"/>
          <w:szCs w:val="28"/>
          <w:lang w:val="uk-UA"/>
        </w:rPr>
        <w:t xml:space="preserve"> готовність для тимчасового обігріву</w:t>
      </w:r>
      <w:r>
        <w:rPr>
          <w:bCs/>
          <w:sz w:val="28"/>
          <w:szCs w:val="28"/>
          <w:lang w:val="uk-UA"/>
        </w:rPr>
        <w:t xml:space="preserve"> населення;</w:t>
      </w:r>
    </w:p>
    <w:p w:rsidR="007D672A" w:rsidRPr="002C0EAF" w:rsidRDefault="007D672A" w:rsidP="007D672A">
      <w:pPr>
        <w:pStyle w:val="a4"/>
        <w:widowControl w:val="0"/>
        <w:ind w:left="567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Термін: в разі припинення газопостачання</w:t>
      </w:r>
    </w:p>
    <w:p w:rsidR="002340E8" w:rsidRDefault="002340E8" w:rsidP="002340E8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 </w:t>
      </w:r>
      <w:r w:rsidRPr="002340E8">
        <w:rPr>
          <w:rFonts w:ascii="Times New Roman" w:hAnsi="Times New Roman" w:cs="Times New Roman"/>
          <w:bCs/>
          <w:sz w:val="28"/>
          <w:szCs w:val="28"/>
          <w:lang w:val="uk-UA"/>
        </w:rPr>
        <w:t>«Центр соціальних служб Рогатинської міської ради» (Л. Било)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сформувати базу даних одиноких осіб похилого віку, які користуються послугами газопостачання та визначити конкретні види допомоги цим особам у випадках: </w:t>
      </w:r>
    </w:p>
    <w:p w:rsidR="002340E8" w:rsidRPr="002340E8" w:rsidRDefault="002340E8" w:rsidP="002340E8">
      <w:pPr>
        <w:widowControl w:val="0"/>
        <w:spacing w:after="0"/>
        <w:ind w:firstLine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0E8">
        <w:rPr>
          <w:rFonts w:ascii="Times New Roman" w:hAnsi="Times New Roman" w:cs="Times New Roman"/>
          <w:bCs/>
          <w:sz w:val="28"/>
          <w:szCs w:val="28"/>
          <w:lang w:val="uk-UA"/>
        </w:rPr>
        <w:t>а) тривалої відсутності газопостачання;</w:t>
      </w:r>
    </w:p>
    <w:p w:rsidR="002340E8" w:rsidRDefault="002340E8" w:rsidP="002340E8">
      <w:pPr>
        <w:widowControl w:val="0"/>
        <w:ind w:firstLine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40E8">
        <w:rPr>
          <w:rFonts w:ascii="Times New Roman" w:hAnsi="Times New Roman" w:cs="Times New Roman"/>
          <w:bCs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настанні мінусових температур.</w:t>
      </w:r>
    </w:p>
    <w:p w:rsidR="002340E8" w:rsidRPr="002340E8" w:rsidRDefault="002340E8" w:rsidP="002340E8">
      <w:pPr>
        <w:widowControl w:val="0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Термін: невідкладно</w:t>
      </w:r>
    </w:p>
    <w:p w:rsidR="00B96B62" w:rsidRPr="00B96B62" w:rsidRDefault="00B96B62" w:rsidP="00B96B62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виконанням</w:t>
      </w:r>
      <w:proofErr w:type="spellEnd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>р</w:t>
      </w:r>
      <w:proofErr w:type="gramEnd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>ішення</w:t>
      </w:r>
      <w:proofErr w:type="spellEnd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>комісії</w:t>
      </w:r>
      <w:proofErr w:type="spellEnd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покласти</w:t>
      </w:r>
      <w:proofErr w:type="spellEnd"/>
      <w:r w:rsidRPr="00B96B6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на </w:t>
      </w:r>
      <w:r w:rsidRPr="00B96B62">
        <w:rPr>
          <w:rFonts w:ascii="Times New Roman" w:hAnsi="Times New Roman" w:cs="Times New Roman"/>
          <w:color w:val="000000"/>
          <w:sz w:val="28"/>
          <w:szCs w:val="28"/>
        </w:rPr>
        <w:t>заступник</w:t>
      </w:r>
      <w:r w:rsidRPr="00B96B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96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6B62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B96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6B62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B96B62">
        <w:rPr>
          <w:rFonts w:ascii="Times New Roman" w:hAnsi="Times New Roman" w:cs="Times New Roman"/>
          <w:sz w:val="28"/>
          <w:szCs w:val="28"/>
        </w:rPr>
        <w:t xml:space="preserve"> </w:t>
      </w:r>
      <w:r w:rsidRPr="00B96B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Богдана</w:t>
      </w:r>
      <w:r w:rsidRPr="00B9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6B62">
        <w:rPr>
          <w:rFonts w:ascii="Times New Roman" w:hAnsi="Times New Roman" w:cs="Times New Roman"/>
          <w:sz w:val="28"/>
          <w:szCs w:val="28"/>
          <w:lang w:val="uk-UA"/>
        </w:rPr>
        <w:t>Денегу</w:t>
      </w:r>
      <w:proofErr w:type="spellEnd"/>
      <w:r w:rsidRPr="00B96B62">
        <w:rPr>
          <w:rFonts w:ascii="Times New Roman" w:hAnsi="Times New Roman" w:cs="Times New Roman"/>
          <w:sz w:val="28"/>
          <w:szCs w:val="28"/>
        </w:rPr>
        <w:t>.</w:t>
      </w:r>
    </w:p>
    <w:p w:rsidR="002A1D38" w:rsidRPr="002A1D38" w:rsidRDefault="002A1D38" w:rsidP="002A1D38">
      <w:pPr>
        <w:pStyle w:val="a4"/>
        <w:shd w:val="clear" w:color="auto" w:fill="FFFFFF"/>
        <w:spacing w:line="230" w:lineRule="atLeast"/>
        <w:ind w:left="142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1A15B1" w:rsidRPr="00835F46" w:rsidRDefault="002A1D38" w:rsidP="001A15B1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835F46">
        <w:rPr>
          <w:b/>
          <w:sz w:val="28"/>
          <w:szCs w:val="28"/>
          <w:lang w:val="uk-UA"/>
        </w:rPr>
        <w:t>Слухали:</w:t>
      </w:r>
      <w:r w:rsidRPr="00835F46">
        <w:rPr>
          <w:bCs/>
          <w:sz w:val="28"/>
          <w:szCs w:val="28"/>
          <w:lang w:val="uk-UA"/>
        </w:rPr>
        <w:t xml:space="preserve"> </w:t>
      </w:r>
      <w:r w:rsidRPr="00835F46">
        <w:rPr>
          <w:b/>
          <w:bCs/>
          <w:sz w:val="28"/>
          <w:szCs w:val="28"/>
          <w:lang w:val="uk-UA"/>
        </w:rPr>
        <w:t xml:space="preserve">Про </w:t>
      </w:r>
      <w:r w:rsidR="001A15B1" w:rsidRPr="00835F46">
        <w:rPr>
          <w:b/>
          <w:color w:val="000000"/>
          <w:sz w:val="28"/>
          <w:szCs w:val="28"/>
          <w:lang w:val="uk-UA" w:eastAsia="uk-UA"/>
        </w:rPr>
        <w:t>стан забезпечення населення якісною та безпечною для здоров’я людини питною водою</w:t>
      </w:r>
      <w:r w:rsidR="001A15B1" w:rsidRPr="00835F46">
        <w:rPr>
          <w:b/>
          <w:sz w:val="28"/>
          <w:szCs w:val="28"/>
          <w:lang w:val="uk-UA"/>
        </w:rPr>
        <w:t xml:space="preserve"> </w:t>
      </w:r>
      <w:r w:rsidR="001A15B1" w:rsidRPr="00835F46">
        <w:rPr>
          <w:b/>
          <w:i/>
          <w:sz w:val="28"/>
          <w:szCs w:val="28"/>
          <w:lang w:val="uk-UA"/>
        </w:rPr>
        <w:t>(Д.</w:t>
      </w:r>
      <w:proofErr w:type="spellStart"/>
      <w:r w:rsidR="001A15B1" w:rsidRPr="00835F46">
        <w:rPr>
          <w:b/>
          <w:i/>
          <w:sz w:val="28"/>
          <w:szCs w:val="28"/>
          <w:lang w:val="uk-UA"/>
        </w:rPr>
        <w:t>Ішаков</w:t>
      </w:r>
      <w:proofErr w:type="spellEnd"/>
      <w:r w:rsidR="001A15B1" w:rsidRPr="00835F46">
        <w:rPr>
          <w:b/>
          <w:i/>
          <w:sz w:val="28"/>
          <w:szCs w:val="28"/>
          <w:lang w:val="uk-UA"/>
        </w:rPr>
        <w:t>, О.</w:t>
      </w:r>
      <w:proofErr w:type="spellStart"/>
      <w:r w:rsidR="001A15B1" w:rsidRPr="00835F46">
        <w:rPr>
          <w:b/>
          <w:i/>
          <w:sz w:val="28"/>
          <w:szCs w:val="28"/>
          <w:lang w:val="uk-UA"/>
        </w:rPr>
        <w:t>Паньківська</w:t>
      </w:r>
      <w:proofErr w:type="spellEnd"/>
      <w:r w:rsidR="001A15B1" w:rsidRPr="00835F46">
        <w:rPr>
          <w:b/>
          <w:i/>
          <w:sz w:val="28"/>
          <w:szCs w:val="28"/>
          <w:lang w:val="uk-UA"/>
        </w:rPr>
        <w:t>, А.</w:t>
      </w:r>
      <w:proofErr w:type="spellStart"/>
      <w:r w:rsidR="001A15B1" w:rsidRPr="00835F46">
        <w:rPr>
          <w:b/>
          <w:i/>
          <w:sz w:val="28"/>
          <w:szCs w:val="28"/>
          <w:lang w:val="uk-UA"/>
        </w:rPr>
        <w:t>Рижан</w:t>
      </w:r>
      <w:proofErr w:type="spellEnd"/>
      <w:r w:rsidR="001A15B1" w:rsidRPr="00835F46">
        <w:rPr>
          <w:b/>
          <w:i/>
          <w:sz w:val="28"/>
          <w:szCs w:val="28"/>
          <w:lang w:val="uk-UA"/>
        </w:rPr>
        <w:t>)</w:t>
      </w:r>
      <w:r w:rsidR="001A15B1" w:rsidRPr="00835F46">
        <w:rPr>
          <w:b/>
          <w:sz w:val="28"/>
          <w:szCs w:val="28"/>
          <w:lang w:val="uk-UA"/>
        </w:rPr>
        <w:t>.</w:t>
      </w:r>
    </w:p>
    <w:p w:rsidR="001A15B1" w:rsidRDefault="001A15B1" w:rsidP="001A15B1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1A15B1" w:rsidRPr="007D672A" w:rsidRDefault="001A15B1" w:rsidP="001A15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 w:rsidRPr="007D672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За результатами доповідей та </w:t>
      </w:r>
      <w:r w:rsidRPr="007D672A">
        <w:rPr>
          <w:color w:val="000000"/>
          <w:sz w:val="28"/>
          <w:szCs w:val="28"/>
          <w:lang w:val="uk-UA" w:eastAsia="uk-UA"/>
        </w:rPr>
        <w:t>з метою</w:t>
      </w:r>
      <w:r w:rsidRPr="007D672A">
        <w:rPr>
          <w:rFonts w:eastAsiaTheme="minorEastAsia"/>
          <w:bCs/>
          <w:sz w:val="28"/>
          <w:szCs w:val="28"/>
          <w:lang w:val="uk-UA"/>
        </w:rPr>
        <w:t xml:space="preserve"> забезпечення населення якісною та безпечною для здоров’я людини питною водою</w:t>
      </w:r>
      <w:r w:rsidRPr="007D672A">
        <w:rPr>
          <w:color w:val="000000"/>
          <w:sz w:val="28"/>
          <w:szCs w:val="28"/>
          <w:lang w:val="uk-UA" w:eastAsia="uk-UA"/>
        </w:rPr>
        <w:t xml:space="preserve"> і недопущення виникнення епідемічних ускладнень із гострих кишкових захворювань та харчових отруєнь </w:t>
      </w:r>
      <w:r w:rsidRPr="007D672A">
        <w:rPr>
          <w:rFonts w:eastAsiaTheme="minorEastAsia"/>
          <w:b/>
          <w:bCs/>
          <w:color w:val="000000"/>
          <w:sz w:val="28"/>
          <w:szCs w:val="28"/>
          <w:lang w:val="uk-UA" w:bidi="uk-UA"/>
        </w:rPr>
        <w:t>комісія вирішила</w:t>
      </w:r>
      <w:r w:rsidRPr="007D672A">
        <w:rPr>
          <w:rFonts w:eastAsiaTheme="minorEastAsia"/>
          <w:bCs/>
          <w:color w:val="000000"/>
          <w:sz w:val="28"/>
          <w:szCs w:val="28"/>
          <w:lang w:val="uk-UA" w:bidi="uk-UA"/>
        </w:rPr>
        <w:t>:</w:t>
      </w:r>
    </w:p>
    <w:p w:rsidR="001A15B1" w:rsidRPr="007D672A" w:rsidRDefault="001A15B1" w:rsidP="001A15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672A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        1. Взяти до відома інформацію</w:t>
      </w:r>
      <w:r w:rsidRPr="007D6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672A">
        <w:rPr>
          <w:rFonts w:ascii="Times New Roman" w:hAnsi="Times New Roman" w:cs="Times New Roman"/>
          <w:sz w:val="28"/>
          <w:szCs w:val="28"/>
          <w:lang w:val="uk-UA"/>
        </w:rPr>
        <w:t>Д.</w:t>
      </w:r>
      <w:proofErr w:type="spellStart"/>
      <w:r w:rsidRPr="007D672A">
        <w:rPr>
          <w:rFonts w:ascii="Times New Roman" w:hAnsi="Times New Roman" w:cs="Times New Roman"/>
          <w:sz w:val="28"/>
          <w:szCs w:val="28"/>
          <w:lang w:val="uk-UA"/>
        </w:rPr>
        <w:t>Ішакова</w:t>
      </w:r>
      <w:proofErr w:type="spellEnd"/>
      <w:r w:rsidRPr="007D672A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Pr="007D672A">
        <w:rPr>
          <w:rFonts w:ascii="Times New Roman" w:hAnsi="Times New Roman" w:cs="Times New Roman"/>
          <w:sz w:val="28"/>
          <w:szCs w:val="28"/>
          <w:lang w:val="uk-UA"/>
        </w:rPr>
        <w:t>Паньківської</w:t>
      </w:r>
      <w:proofErr w:type="spellEnd"/>
      <w:r w:rsidRPr="007D672A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7D672A">
        <w:rPr>
          <w:rFonts w:ascii="Times New Roman" w:hAnsi="Times New Roman" w:cs="Times New Roman"/>
          <w:sz w:val="28"/>
          <w:szCs w:val="28"/>
          <w:lang w:val="uk-UA"/>
        </w:rPr>
        <w:t>Рижана</w:t>
      </w:r>
      <w:proofErr w:type="spellEnd"/>
      <w:r w:rsidRPr="007D672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A15B1" w:rsidRPr="007D672A" w:rsidRDefault="001A15B1" w:rsidP="001A1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2. 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Івано-Франківського районного управління Головного управління 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Держпродслужби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Івано-Франківській області (Д.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Ішаков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«Івано-Франківський ОЦКПХ МОЗ» (О.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Паньківська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):</w:t>
      </w:r>
    </w:p>
    <w:p w:rsidR="001A15B1" w:rsidRPr="007D672A" w:rsidRDefault="001A15B1" w:rsidP="00835F46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2.1.  Провести </w:t>
      </w:r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комплекс заходів, спрямованих на недопущення розповсюдження інфекційних захворювань на території громади;</w:t>
      </w:r>
    </w:p>
    <w:p w:rsidR="001A15B1" w:rsidRPr="007D672A" w:rsidRDefault="001A15B1" w:rsidP="00835F46">
      <w:pPr>
        <w:pStyle w:val="a4"/>
        <w:numPr>
          <w:ilvl w:val="1"/>
          <w:numId w:val="14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7D672A">
        <w:rPr>
          <w:color w:val="000000"/>
          <w:sz w:val="28"/>
          <w:szCs w:val="28"/>
          <w:lang w:val="uk-UA" w:eastAsia="uk-UA"/>
        </w:rPr>
        <w:t>Організувати роботу щодо обстеження стану підприємств</w:t>
      </w:r>
      <w:r w:rsidR="00D2245D">
        <w:rPr>
          <w:color w:val="000000"/>
          <w:sz w:val="28"/>
          <w:szCs w:val="28"/>
          <w:lang w:val="uk-UA" w:eastAsia="uk-UA"/>
        </w:rPr>
        <w:t>а</w:t>
      </w:r>
      <w:r w:rsidRPr="007D672A">
        <w:rPr>
          <w:color w:val="000000"/>
          <w:sz w:val="28"/>
          <w:szCs w:val="28"/>
          <w:lang w:val="uk-UA" w:eastAsia="uk-UA"/>
        </w:rPr>
        <w:t xml:space="preserve"> централізованого питного водопостачання, визначити </w:t>
      </w:r>
      <w:proofErr w:type="spellStart"/>
      <w:r w:rsidRPr="007D672A">
        <w:rPr>
          <w:color w:val="000000"/>
          <w:sz w:val="28"/>
          <w:szCs w:val="28"/>
          <w:lang w:val="uk-UA" w:eastAsia="uk-UA"/>
        </w:rPr>
        <w:t>балансоутримувачів</w:t>
      </w:r>
      <w:proofErr w:type="spellEnd"/>
      <w:r w:rsidRPr="007D672A">
        <w:rPr>
          <w:color w:val="000000"/>
          <w:sz w:val="28"/>
          <w:szCs w:val="28"/>
          <w:lang w:val="uk-UA" w:eastAsia="uk-UA"/>
        </w:rPr>
        <w:t xml:space="preserve">, продовжити паспортизацію джерел нецентралізованого водопостачання (громадські колодязі, каптажі джерел, </w:t>
      </w:r>
      <w:proofErr w:type="spellStart"/>
      <w:r w:rsidRPr="007D672A">
        <w:rPr>
          <w:color w:val="000000"/>
          <w:sz w:val="28"/>
          <w:szCs w:val="28"/>
          <w:lang w:val="uk-UA" w:eastAsia="uk-UA"/>
        </w:rPr>
        <w:t>бювети</w:t>
      </w:r>
      <w:proofErr w:type="spellEnd"/>
      <w:r w:rsidRPr="007D672A">
        <w:rPr>
          <w:color w:val="000000"/>
          <w:sz w:val="28"/>
          <w:szCs w:val="28"/>
          <w:lang w:val="uk-UA" w:eastAsia="uk-UA"/>
        </w:rPr>
        <w:t>), забезпечити їх ремонт, чищення та дезінфекцію з проведенням лабораторних досліджень стану питної води;</w:t>
      </w:r>
    </w:p>
    <w:p w:rsidR="001A15B1" w:rsidRPr="007D672A" w:rsidRDefault="001A15B1" w:rsidP="00835F46">
      <w:pPr>
        <w:pStyle w:val="a4"/>
        <w:numPr>
          <w:ilvl w:val="1"/>
          <w:numId w:val="14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7D672A">
        <w:rPr>
          <w:color w:val="000000"/>
          <w:sz w:val="28"/>
          <w:szCs w:val="28"/>
          <w:lang w:val="uk-UA" w:eastAsia="uk-UA"/>
        </w:rPr>
        <w:t>Забезпечити нормативні запаси реагентів, знезаражуючих засобів і реактивів для очищення та знезараження питної води;</w:t>
      </w:r>
    </w:p>
    <w:p w:rsidR="001A15B1" w:rsidRPr="007D672A" w:rsidRDefault="001A15B1" w:rsidP="00835F46">
      <w:pPr>
        <w:pStyle w:val="a4"/>
        <w:numPr>
          <w:ilvl w:val="1"/>
          <w:numId w:val="14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7D672A">
        <w:rPr>
          <w:color w:val="000000"/>
          <w:sz w:val="28"/>
          <w:szCs w:val="28"/>
          <w:lang w:val="uk-UA" w:eastAsia="uk-UA"/>
        </w:rPr>
        <w:t>Забезпечити постійне інформування населення щодо заходів із профілактики гострих кишкових захворювань, харчових токсикоінфекцій, ботулізму;</w:t>
      </w:r>
    </w:p>
    <w:p w:rsidR="001A15B1" w:rsidRPr="007D672A" w:rsidRDefault="001A15B1" w:rsidP="001A15B1">
      <w:pPr>
        <w:pStyle w:val="a4"/>
        <w:shd w:val="clear" w:color="auto" w:fill="FFFFFF"/>
        <w:ind w:left="5670"/>
        <w:jc w:val="both"/>
        <w:rPr>
          <w:color w:val="000000"/>
          <w:sz w:val="28"/>
          <w:szCs w:val="28"/>
          <w:lang w:val="uk-UA"/>
        </w:rPr>
      </w:pPr>
      <w:r w:rsidRPr="007D672A">
        <w:rPr>
          <w:color w:val="000000"/>
          <w:sz w:val="28"/>
          <w:szCs w:val="28"/>
          <w:lang w:val="uk-UA"/>
        </w:rPr>
        <w:t>Термін: постійно</w:t>
      </w:r>
    </w:p>
    <w:p w:rsidR="001A15B1" w:rsidRPr="007D672A" w:rsidRDefault="001A15B1" w:rsidP="00835F46">
      <w:pPr>
        <w:pStyle w:val="a4"/>
        <w:numPr>
          <w:ilvl w:val="1"/>
          <w:numId w:val="14"/>
        </w:numPr>
        <w:shd w:val="clear" w:color="auto" w:fill="FFFFFF"/>
        <w:ind w:left="0" w:firstLine="993"/>
        <w:jc w:val="both"/>
        <w:rPr>
          <w:color w:val="000000"/>
          <w:sz w:val="28"/>
          <w:szCs w:val="28"/>
          <w:lang w:val="uk-UA"/>
        </w:rPr>
      </w:pPr>
      <w:r w:rsidRPr="007D672A">
        <w:rPr>
          <w:color w:val="000000"/>
          <w:sz w:val="28"/>
          <w:szCs w:val="28"/>
          <w:lang w:val="uk-UA"/>
        </w:rPr>
        <w:lastRenderedPageBreak/>
        <w:t>Визначити перелік резервних/альтернативних джерел забезпечення населення питною водою для побутових та інших потреб на випадок аварій, забруднень тощо.</w:t>
      </w:r>
    </w:p>
    <w:p w:rsidR="001A15B1" w:rsidRPr="007D672A" w:rsidRDefault="00835F46" w:rsidP="001A15B1">
      <w:pPr>
        <w:pStyle w:val="a4"/>
        <w:shd w:val="clear" w:color="auto" w:fill="FFFFFF"/>
        <w:ind w:left="5664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>Термін:до 01 лютого 2025</w:t>
      </w:r>
      <w:r w:rsidR="001A15B1" w:rsidRPr="007D672A">
        <w:rPr>
          <w:color w:val="000000"/>
          <w:sz w:val="28"/>
          <w:szCs w:val="28"/>
          <w:lang w:val="uk-UA" w:eastAsia="uk-UA"/>
        </w:rPr>
        <w:t xml:space="preserve"> року</w:t>
      </w:r>
    </w:p>
    <w:p w:rsidR="001A15B1" w:rsidRPr="007D672A" w:rsidRDefault="001A15B1" w:rsidP="001A1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3. КНМП «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Рогатинська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ЦРЛ» (Р.Паньків), КНП </w:t>
      </w:r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первинної медико-санітарної допомоги» (В.Денисюк) </w:t>
      </w:r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забезпечити своєчасне подання інформації в </w:t>
      </w:r>
      <w:proofErr w:type="spellStart"/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Рогатинський</w:t>
      </w:r>
      <w:proofErr w:type="spellEnd"/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відділ Івано-Франківського районного відділу ДУ «Івано-Франківський ОЦКПХ МОЗ» про випадки захворювань на гострі кишкові інфекції;</w:t>
      </w:r>
    </w:p>
    <w:p w:rsidR="001A15B1" w:rsidRPr="007D672A" w:rsidRDefault="001A15B1" w:rsidP="001A15B1">
      <w:pPr>
        <w:shd w:val="clear" w:color="auto" w:fill="FFFFFF"/>
        <w:spacing w:after="0" w:line="230" w:lineRule="atLeast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D67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Термін: постійно</w:t>
      </w:r>
    </w:p>
    <w:p w:rsidR="001A15B1" w:rsidRPr="007D672A" w:rsidRDefault="001A15B1" w:rsidP="001A15B1">
      <w:pPr>
        <w:pStyle w:val="a4"/>
        <w:shd w:val="clear" w:color="auto" w:fill="FFFFFF"/>
        <w:spacing w:line="230" w:lineRule="atLeast"/>
        <w:ind w:left="0" w:firstLine="708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 xml:space="preserve">4. </w:t>
      </w:r>
      <w:proofErr w:type="spellStart"/>
      <w:r w:rsidRPr="007D672A">
        <w:rPr>
          <w:color w:val="000000"/>
          <w:sz w:val="28"/>
          <w:szCs w:val="28"/>
          <w:lang w:val="uk-UA" w:eastAsia="uk-UA"/>
        </w:rPr>
        <w:t>Рогатинському</w:t>
      </w:r>
      <w:proofErr w:type="spellEnd"/>
      <w:r w:rsidRPr="007D672A">
        <w:rPr>
          <w:color w:val="000000"/>
          <w:sz w:val="28"/>
          <w:szCs w:val="28"/>
          <w:lang w:val="uk-UA" w:eastAsia="uk-UA"/>
        </w:rPr>
        <w:t xml:space="preserve"> відділу Івано-Франківського районного відділу ДУ «Івано-Франківський ОЦКПХ МОЗ» (О.</w:t>
      </w:r>
      <w:proofErr w:type="spellStart"/>
      <w:r w:rsidRPr="007D672A">
        <w:rPr>
          <w:color w:val="000000"/>
          <w:sz w:val="28"/>
          <w:szCs w:val="28"/>
          <w:lang w:val="uk-UA" w:eastAsia="uk-UA"/>
        </w:rPr>
        <w:t>Паньківська</w:t>
      </w:r>
      <w:proofErr w:type="spellEnd"/>
      <w:r w:rsidRPr="007D672A">
        <w:rPr>
          <w:color w:val="000000"/>
          <w:sz w:val="28"/>
          <w:szCs w:val="28"/>
          <w:lang w:val="uk-UA" w:eastAsia="uk-UA"/>
        </w:rPr>
        <w:t>) забезпечити проведення моніторингових досліджень води.</w:t>
      </w:r>
    </w:p>
    <w:p w:rsidR="001A15B1" w:rsidRPr="007D672A" w:rsidRDefault="001A15B1" w:rsidP="001A15B1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>Термін: постійно</w:t>
      </w:r>
    </w:p>
    <w:p w:rsidR="001A15B1" w:rsidRPr="007D672A" w:rsidRDefault="001A15B1" w:rsidP="001A15B1">
      <w:pPr>
        <w:pStyle w:val="a4"/>
        <w:numPr>
          <w:ilvl w:val="0"/>
          <w:numId w:val="25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>ДП «Рогатин-Водоканал» (А.</w:t>
      </w:r>
      <w:proofErr w:type="spellStart"/>
      <w:r w:rsidRPr="007D672A">
        <w:rPr>
          <w:color w:val="000000"/>
          <w:sz w:val="28"/>
          <w:szCs w:val="28"/>
          <w:lang w:val="uk-UA" w:eastAsia="uk-UA"/>
        </w:rPr>
        <w:t>Рижан</w:t>
      </w:r>
      <w:proofErr w:type="spellEnd"/>
      <w:r w:rsidRPr="007D672A">
        <w:rPr>
          <w:color w:val="000000"/>
          <w:sz w:val="28"/>
          <w:szCs w:val="28"/>
          <w:lang w:val="uk-UA" w:eastAsia="uk-UA"/>
        </w:rPr>
        <w:t>):</w:t>
      </w:r>
    </w:p>
    <w:p w:rsidR="001A15B1" w:rsidRPr="007D672A" w:rsidRDefault="00835F46" w:rsidP="001A15B1">
      <w:pPr>
        <w:pStyle w:val="a4"/>
        <w:numPr>
          <w:ilvl w:val="1"/>
          <w:numId w:val="25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 xml:space="preserve"> </w:t>
      </w:r>
      <w:r w:rsidR="001A15B1" w:rsidRPr="007D672A">
        <w:rPr>
          <w:color w:val="000000"/>
          <w:sz w:val="28"/>
          <w:szCs w:val="28"/>
          <w:lang w:val="uk-UA" w:eastAsia="uk-UA"/>
        </w:rPr>
        <w:t>Переглянути, оновити та, за потреби, збільшити запаси матеріального резерву для проведення аварійно-ремонтних робіт та ліквідації наслідків надзвичайних ситуацій на водопровідно-каналізаційній мережі відповідно до вимог постанови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ситуацій»;</w:t>
      </w:r>
    </w:p>
    <w:p w:rsidR="001A15B1" w:rsidRPr="007D672A" w:rsidRDefault="00835F46" w:rsidP="001A15B1">
      <w:pPr>
        <w:pStyle w:val="a4"/>
        <w:numPr>
          <w:ilvl w:val="1"/>
          <w:numId w:val="25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 xml:space="preserve"> </w:t>
      </w:r>
      <w:r w:rsidR="001A15B1" w:rsidRPr="007D672A">
        <w:rPr>
          <w:color w:val="000000"/>
          <w:sz w:val="28"/>
          <w:szCs w:val="28"/>
          <w:lang w:val="uk-UA" w:eastAsia="uk-UA"/>
        </w:rPr>
        <w:t>Забезпечити здійснення виробничого контролю якості питної води відповідно до технічного регламенту та вжити заходи для зменшення її втрат та, в тому числі, не облікованого відбору води;</w:t>
      </w:r>
    </w:p>
    <w:p w:rsidR="001A15B1" w:rsidRDefault="00835F46" w:rsidP="001A15B1">
      <w:pPr>
        <w:pStyle w:val="a4"/>
        <w:numPr>
          <w:ilvl w:val="1"/>
          <w:numId w:val="25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 xml:space="preserve"> </w:t>
      </w:r>
      <w:r w:rsidR="001A15B1" w:rsidRPr="007D672A">
        <w:rPr>
          <w:color w:val="000000"/>
          <w:sz w:val="28"/>
          <w:szCs w:val="28"/>
          <w:lang w:val="uk-UA" w:eastAsia="uk-UA"/>
        </w:rPr>
        <w:t>Не допускати скиди неочищених та знезаражених стоків у водойми, річки тощо.</w:t>
      </w:r>
    </w:p>
    <w:p w:rsidR="00B06D36" w:rsidRPr="00B06D36" w:rsidRDefault="00B06D36" w:rsidP="00B06D36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eastAsia="uk-UA"/>
        </w:rPr>
        <w:t>Термін: постійно</w:t>
      </w:r>
    </w:p>
    <w:p w:rsidR="00B06D36" w:rsidRPr="007D672A" w:rsidRDefault="00B06D36" w:rsidP="001A15B1">
      <w:pPr>
        <w:pStyle w:val="a4"/>
        <w:numPr>
          <w:ilvl w:val="1"/>
          <w:numId w:val="25"/>
        </w:numPr>
        <w:shd w:val="clear" w:color="auto" w:fill="FFFFFF"/>
        <w:spacing w:line="230" w:lineRule="atLeast"/>
        <w:ind w:left="0" w:firstLine="993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Розробити та погодити технологічні регламенти для існуючих об’єктів водопостачання та водовідведення</w:t>
      </w:r>
    </w:p>
    <w:p w:rsidR="001A15B1" w:rsidRPr="007D672A" w:rsidRDefault="00B06D36" w:rsidP="001A15B1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Термін: до 01 травня 2025 року</w:t>
      </w:r>
    </w:p>
    <w:p w:rsidR="00B06D36" w:rsidRPr="00B06D36" w:rsidRDefault="00B06D36" w:rsidP="00B06D36">
      <w:pPr>
        <w:pStyle w:val="a4"/>
        <w:numPr>
          <w:ilvl w:val="0"/>
          <w:numId w:val="25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B06D36">
        <w:rPr>
          <w:color w:val="000000"/>
          <w:sz w:val="28"/>
          <w:szCs w:val="28"/>
          <w:lang w:val="uk-UA" w:eastAsia="uk-UA"/>
        </w:rPr>
        <w:t>КНП «</w:t>
      </w:r>
      <w:proofErr w:type="spellStart"/>
      <w:r w:rsidRPr="00B06D36">
        <w:rPr>
          <w:color w:val="000000"/>
          <w:sz w:val="28"/>
          <w:szCs w:val="28"/>
          <w:lang w:val="uk-UA" w:eastAsia="uk-UA"/>
        </w:rPr>
        <w:t>Рогатинський</w:t>
      </w:r>
      <w:proofErr w:type="spellEnd"/>
      <w:r w:rsidRPr="00B06D36">
        <w:rPr>
          <w:color w:val="000000"/>
          <w:sz w:val="28"/>
          <w:szCs w:val="28"/>
          <w:lang w:val="uk-UA" w:eastAsia="uk-UA"/>
        </w:rPr>
        <w:t xml:space="preserve"> центр первинної медико-санітарної допомоги» (В.Денисюк) надати у </w:t>
      </w:r>
      <w:proofErr w:type="spellStart"/>
      <w:r w:rsidRPr="00B06D36">
        <w:rPr>
          <w:color w:val="000000"/>
          <w:sz w:val="28"/>
          <w:szCs w:val="28"/>
          <w:lang w:val="uk-UA" w:eastAsia="uk-UA"/>
        </w:rPr>
        <w:t>Рогатинський</w:t>
      </w:r>
      <w:proofErr w:type="spellEnd"/>
      <w:r w:rsidRPr="00B06D36">
        <w:rPr>
          <w:color w:val="000000"/>
          <w:sz w:val="28"/>
          <w:szCs w:val="28"/>
          <w:lang w:val="uk-UA" w:eastAsia="uk-UA"/>
        </w:rPr>
        <w:t xml:space="preserve"> відділ Івано-Франківського районного відділу ДУ «Івано-Франківський ОЦКПХ МОЗ» (О.</w:t>
      </w:r>
      <w:proofErr w:type="spellStart"/>
      <w:r w:rsidRPr="00B06D36">
        <w:rPr>
          <w:color w:val="000000"/>
          <w:sz w:val="28"/>
          <w:szCs w:val="28"/>
          <w:lang w:val="uk-UA" w:eastAsia="uk-UA"/>
        </w:rPr>
        <w:t>Паньківська</w:t>
      </w:r>
      <w:proofErr w:type="spellEnd"/>
      <w:r w:rsidRPr="00B06D36">
        <w:rPr>
          <w:color w:val="000000"/>
          <w:sz w:val="28"/>
          <w:szCs w:val="28"/>
          <w:lang w:val="uk-UA" w:eastAsia="uk-UA"/>
        </w:rPr>
        <w:t xml:space="preserve">) списки </w:t>
      </w:r>
      <w:r w:rsidR="00643EA9">
        <w:rPr>
          <w:color w:val="000000"/>
          <w:sz w:val="28"/>
          <w:szCs w:val="28"/>
          <w:lang w:val="uk-UA" w:eastAsia="uk-UA"/>
        </w:rPr>
        <w:t xml:space="preserve">адрес </w:t>
      </w:r>
      <w:r w:rsidRPr="00B06D36">
        <w:rPr>
          <w:color w:val="000000"/>
          <w:sz w:val="28"/>
          <w:szCs w:val="28"/>
          <w:lang w:val="uk-UA" w:eastAsia="uk-UA"/>
        </w:rPr>
        <w:t>проживання дітей до 3 років на території громад</w:t>
      </w:r>
      <w:r w:rsidR="00643EA9">
        <w:rPr>
          <w:color w:val="000000"/>
          <w:sz w:val="28"/>
          <w:szCs w:val="28"/>
          <w:lang w:val="uk-UA" w:eastAsia="uk-UA"/>
        </w:rPr>
        <w:t>и, з метою проведення</w:t>
      </w:r>
      <w:r w:rsidRPr="00B06D36">
        <w:rPr>
          <w:color w:val="000000"/>
          <w:sz w:val="28"/>
          <w:szCs w:val="28"/>
          <w:lang w:val="uk-UA" w:eastAsia="uk-UA"/>
        </w:rPr>
        <w:t xml:space="preserve"> дослідження питної води на вміст нітратів для запобігання виникнення захворюваності на </w:t>
      </w:r>
      <w:proofErr w:type="spellStart"/>
      <w:r w:rsidRPr="00B06D36">
        <w:rPr>
          <w:color w:val="000000"/>
          <w:sz w:val="28"/>
          <w:szCs w:val="28"/>
          <w:lang w:val="uk-UA" w:eastAsia="uk-UA"/>
        </w:rPr>
        <w:t>медгемоглобінемію</w:t>
      </w:r>
      <w:proofErr w:type="spellEnd"/>
      <w:r w:rsidRPr="00B06D36">
        <w:rPr>
          <w:color w:val="000000"/>
          <w:sz w:val="28"/>
          <w:szCs w:val="28"/>
          <w:lang w:val="uk-UA" w:eastAsia="uk-UA"/>
        </w:rPr>
        <w:t>.</w:t>
      </w:r>
    </w:p>
    <w:p w:rsidR="00B06D36" w:rsidRDefault="00B06D36" w:rsidP="00B06D36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 w:eastAsia="uk-UA"/>
        </w:rPr>
      </w:pPr>
      <w:r w:rsidRPr="00B06D36">
        <w:rPr>
          <w:color w:val="000000"/>
          <w:sz w:val="28"/>
          <w:szCs w:val="28"/>
          <w:lang w:val="uk-UA" w:eastAsia="uk-UA"/>
        </w:rPr>
        <w:t>Термін: до 10 січня 2025 року</w:t>
      </w:r>
    </w:p>
    <w:p w:rsidR="001A15B1" w:rsidRPr="007D672A" w:rsidRDefault="001A15B1" w:rsidP="001A15B1">
      <w:pPr>
        <w:pStyle w:val="a4"/>
        <w:numPr>
          <w:ilvl w:val="0"/>
          <w:numId w:val="25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7D672A">
        <w:rPr>
          <w:color w:val="000000"/>
          <w:sz w:val="28"/>
          <w:szCs w:val="28"/>
          <w:lang w:val="uk-UA" w:bidi="uk-UA"/>
        </w:rPr>
        <w:t>Контроль за виконанням рішення комісії покласти на</w:t>
      </w:r>
      <w:r w:rsidRPr="007D672A">
        <w:rPr>
          <w:sz w:val="28"/>
          <w:szCs w:val="28"/>
          <w:lang w:val="uk-UA"/>
        </w:rPr>
        <w:t xml:space="preserve"> заступника міського голови Богдана </w:t>
      </w:r>
      <w:proofErr w:type="spellStart"/>
      <w:r w:rsidRPr="007D672A">
        <w:rPr>
          <w:sz w:val="28"/>
          <w:szCs w:val="28"/>
          <w:lang w:val="uk-UA"/>
        </w:rPr>
        <w:t>Денегу</w:t>
      </w:r>
      <w:proofErr w:type="spellEnd"/>
      <w:r w:rsidRPr="007D672A">
        <w:rPr>
          <w:sz w:val="28"/>
          <w:szCs w:val="28"/>
          <w:lang w:val="uk-UA"/>
        </w:rPr>
        <w:t>.</w:t>
      </w:r>
    </w:p>
    <w:p w:rsidR="002A1D38" w:rsidRDefault="002A1D38" w:rsidP="001A15B1">
      <w:pPr>
        <w:ind w:firstLine="709"/>
        <w:jc w:val="both"/>
        <w:rPr>
          <w:bCs/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055252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tbl>
            <w:tblPr>
              <w:tblW w:w="1337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3734"/>
            </w:tblGrid>
            <w:tr w:rsidR="00055252" w:rsidRPr="00F42F23" w:rsidTr="00CF40A1">
              <w:trPr>
                <w:trHeight w:val="1"/>
              </w:trPr>
              <w:tc>
                <w:tcPr>
                  <w:tcW w:w="9639" w:type="dxa"/>
                  <w:shd w:val="clear" w:color="auto" w:fill="FFFFFF"/>
                </w:tcPr>
                <w:p w:rsidR="00055252" w:rsidRPr="00F42F23" w:rsidRDefault="00055252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FE6528" w:rsidRDefault="00FE6528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Перший заступник</w:t>
                  </w:r>
                </w:p>
                <w:p w:rsidR="00055252" w:rsidRPr="00F42F23" w:rsidRDefault="00FE6528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голови</w:t>
                  </w:r>
                  <w:r w:rsidR="00055252" w:rsidRPr="00F42F2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комісії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     Микола ШИНКАР</w:t>
                  </w:r>
                </w:p>
                <w:p w:rsidR="00055252" w:rsidRPr="00F42F23" w:rsidRDefault="00055252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055252" w:rsidRPr="00F42F23" w:rsidRDefault="00055252" w:rsidP="00CF40A1">
                  <w:pPr>
                    <w:pStyle w:val="a5"/>
                    <w:ind w:right="-22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F42F2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Відповідальний секретар комісії                               </w:t>
                  </w:r>
                  <w:r w:rsidR="00D2245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Іван СИДОРЕНКО</w:t>
                  </w:r>
                </w:p>
              </w:tc>
              <w:tc>
                <w:tcPr>
                  <w:tcW w:w="3734" w:type="dxa"/>
                  <w:shd w:val="clear" w:color="auto" w:fill="FFFFFF"/>
                </w:tcPr>
                <w:p w:rsidR="00055252" w:rsidRPr="00F42F23" w:rsidRDefault="00055252" w:rsidP="00CF40A1">
                  <w:pPr>
                    <w:pStyle w:val="a5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</w:tbl>
          <w:p w:rsidR="00055252" w:rsidRDefault="00055252"/>
        </w:tc>
        <w:tc>
          <w:tcPr>
            <w:tcW w:w="3734" w:type="dxa"/>
            <w:shd w:val="clear" w:color="auto" w:fill="FFFFFF"/>
          </w:tcPr>
          <w:p w:rsidR="00055252" w:rsidRPr="00301D68" w:rsidRDefault="00055252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055252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55252" w:rsidRDefault="00055252"/>
        </w:tc>
        <w:tc>
          <w:tcPr>
            <w:tcW w:w="3734" w:type="dxa"/>
            <w:shd w:val="clear" w:color="auto" w:fill="FFFFFF"/>
          </w:tcPr>
          <w:p w:rsidR="00055252" w:rsidRPr="00301D68" w:rsidRDefault="00055252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643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DE" w:rsidRDefault="004732DE" w:rsidP="003623F7">
      <w:pPr>
        <w:spacing w:after="0" w:line="240" w:lineRule="auto"/>
      </w:pPr>
      <w:r>
        <w:separator/>
      </w:r>
    </w:p>
  </w:endnote>
  <w:endnote w:type="continuationSeparator" w:id="0">
    <w:p w:rsidR="004732DE" w:rsidRDefault="004732D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DE" w:rsidRDefault="004732DE" w:rsidP="003623F7">
      <w:pPr>
        <w:spacing w:after="0" w:line="240" w:lineRule="auto"/>
      </w:pPr>
      <w:r>
        <w:separator/>
      </w:r>
    </w:p>
  </w:footnote>
  <w:footnote w:type="continuationSeparator" w:id="0">
    <w:p w:rsidR="004732DE" w:rsidRDefault="004732D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3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7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1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2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4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6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8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5"/>
  </w:num>
  <w:num w:numId="10">
    <w:abstractNumId w:val="27"/>
  </w:num>
  <w:num w:numId="11">
    <w:abstractNumId w:val="11"/>
  </w:num>
  <w:num w:numId="12">
    <w:abstractNumId w:val="0"/>
  </w:num>
  <w:num w:numId="13">
    <w:abstractNumId w:val="25"/>
  </w:num>
  <w:num w:numId="14">
    <w:abstractNumId w:val="20"/>
  </w:num>
  <w:num w:numId="15">
    <w:abstractNumId w:val="15"/>
  </w:num>
  <w:num w:numId="16">
    <w:abstractNumId w:val="13"/>
  </w:num>
  <w:num w:numId="17">
    <w:abstractNumId w:val="6"/>
  </w:num>
  <w:num w:numId="18">
    <w:abstractNumId w:val="17"/>
  </w:num>
  <w:num w:numId="19">
    <w:abstractNumId w:val="24"/>
  </w:num>
  <w:num w:numId="20">
    <w:abstractNumId w:val="16"/>
  </w:num>
  <w:num w:numId="21">
    <w:abstractNumId w:val="12"/>
  </w:num>
  <w:num w:numId="22">
    <w:abstractNumId w:val="19"/>
  </w:num>
  <w:num w:numId="23">
    <w:abstractNumId w:val="8"/>
  </w:num>
  <w:num w:numId="24">
    <w:abstractNumId w:val="7"/>
  </w:num>
  <w:num w:numId="25">
    <w:abstractNumId w:val="14"/>
  </w:num>
  <w:num w:numId="26">
    <w:abstractNumId w:val="26"/>
  </w:num>
  <w:num w:numId="27">
    <w:abstractNumId w:val="1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55252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100CF1"/>
    <w:rsid w:val="001031AB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475C"/>
    <w:rsid w:val="001902FC"/>
    <w:rsid w:val="00191DD4"/>
    <w:rsid w:val="001A15B1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5418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40E8"/>
    <w:rsid w:val="00236EBB"/>
    <w:rsid w:val="00237336"/>
    <w:rsid w:val="0024710E"/>
    <w:rsid w:val="00253772"/>
    <w:rsid w:val="00253AEF"/>
    <w:rsid w:val="0026060E"/>
    <w:rsid w:val="00270DE4"/>
    <w:rsid w:val="0027157F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0EAF"/>
    <w:rsid w:val="002D5C3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2DE"/>
    <w:rsid w:val="0047334B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1B89"/>
    <w:rsid w:val="00543F33"/>
    <w:rsid w:val="005442B8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129CA"/>
    <w:rsid w:val="0062335C"/>
    <w:rsid w:val="00626ACE"/>
    <w:rsid w:val="0062713D"/>
    <w:rsid w:val="00631428"/>
    <w:rsid w:val="00634CFD"/>
    <w:rsid w:val="0063639C"/>
    <w:rsid w:val="006376D1"/>
    <w:rsid w:val="00640ED0"/>
    <w:rsid w:val="00643EA9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0E3E"/>
    <w:rsid w:val="006D4F72"/>
    <w:rsid w:val="006E4331"/>
    <w:rsid w:val="006F0B68"/>
    <w:rsid w:val="006F61B7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0EEC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672A"/>
    <w:rsid w:val="007D7DAD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5F46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DA2"/>
    <w:rsid w:val="008F35F7"/>
    <w:rsid w:val="008F6699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2364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158"/>
    <w:rsid w:val="00A16C6A"/>
    <w:rsid w:val="00A177C9"/>
    <w:rsid w:val="00A2030B"/>
    <w:rsid w:val="00A3261F"/>
    <w:rsid w:val="00A373D6"/>
    <w:rsid w:val="00A41CD8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0611"/>
    <w:rsid w:val="00B0392F"/>
    <w:rsid w:val="00B0490D"/>
    <w:rsid w:val="00B058DC"/>
    <w:rsid w:val="00B06D36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96B62"/>
    <w:rsid w:val="00BA148D"/>
    <w:rsid w:val="00BA1A0C"/>
    <w:rsid w:val="00BA1CAF"/>
    <w:rsid w:val="00BA1EA9"/>
    <w:rsid w:val="00BB266A"/>
    <w:rsid w:val="00BB2827"/>
    <w:rsid w:val="00BC1E4E"/>
    <w:rsid w:val="00BC4999"/>
    <w:rsid w:val="00BD5560"/>
    <w:rsid w:val="00BD5ADB"/>
    <w:rsid w:val="00BD66D7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38B8"/>
    <w:rsid w:val="00CD6246"/>
    <w:rsid w:val="00CD6B60"/>
    <w:rsid w:val="00CE0F45"/>
    <w:rsid w:val="00CE522D"/>
    <w:rsid w:val="00CF1015"/>
    <w:rsid w:val="00CF1E28"/>
    <w:rsid w:val="00CF5F44"/>
    <w:rsid w:val="00CF6E63"/>
    <w:rsid w:val="00D10A20"/>
    <w:rsid w:val="00D128CF"/>
    <w:rsid w:val="00D14951"/>
    <w:rsid w:val="00D178C6"/>
    <w:rsid w:val="00D2245D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437D"/>
    <w:rsid w:val="00E15C0D"/>
    <w:rsid w:val="00E174EF"/>
    <w:rsid w:val="00E178E7"/>
    <w:rsid w:val="00E21490"/>
    <w:rsid w:val="00E337AE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28A5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80884"/>
    <w:rsid w:val="00F81AAB"/>
    <w:rsid w:val="00F857F7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E6528"/>
    <w:rsid w:val="00FF0E52"/>
    <w:rsid w:val="00FF4873"/>
    <w:rsid w:val="00FF628C"/>
    <w:rsid w:val="00FF6AC8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A2E0-598B-4AA8-A558-E2FE9FA7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3968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336</cp:revision>
  <cp:lastPrinted>2025-01-03T09:21:00Z</cp:lastPrinted>
  <dcterms:created xsi:type="dcterms:W3CDTF">2021-05-26T06:36:00Z</dcterms:created>
  <dcterms:modified xsi:type="dcterms:W3CDTF">2025-01-03T09:26:00Z</dcterms:modified>
</cp:coreProperties>
</file>