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EE60C5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0A5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F41C1">
        <w:rPr>
          <w:rFonts w:ascii="Times New Roman" w:hAnsi="Times New Roman"/>
          <w:color w:val="000000"/>
          <w:sz w:val="28"/>
          <w:szCs w:val="28"/>
          <w:lang w:eastAsia="uk-UA"/>
        </w:rPr>
        <w:t>10518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</w:rPr>
        <w:t>Шафранській</w:t>
      </w:r>
      <w:proofErr w:type="spellEnd"/>
      <w:r w:rsidR="00726639">
        <w:rPr>
          <w:rFonts w:ascii="Times New Roman" w:hAnsi="Times New Roman"/>
          <w:sz w:val="28"/>
        </w:rPr>
        <w:t xml:space="preserve">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</w:t>
      </w:r>
      <w:r w:rsidR="00110A5F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</w:t>
      </w:r>
      <w:r w:rsidR="00110A5F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5AB">
        <w:rPr>
          <w:rFonts w:ascii="Times New Roman" w:hAnsi="Times New Roman"/>
          <w:sz w:val="28"/>
          <w:szCs w:val="28"/>
          <w:lang w:eastAsia="uk-UA"/>
        </w:rPr>
        <w:t>23</w:t>
      </w:r>
      <w:r w:rsidR="007266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26639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266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26639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39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</w:t>
      </w:r>
      <w:r w:rsidR="00110A5F">
        <w:rPr>
          <w:rFonts w:ascii="Times New Roman" w:hAnsi="Times New Roman"/>
          <w:sz w:val="28"/>
          <w:szCs w:val="28"/>
          <w:lang w:eastAsia="uk-UA"/>
        </w:rPr>
        <w:t>і</w:t>
      </w:r>
      <w:r w:rsidR="00E12F0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C5" w:rsidRDefault="00EE60C5">
      <w:r>
        <w:separator/>
      </w:r>
    </w:p>
  </w:endnote>
  <w:endnote w:type="continuationSeparator" w:id="0">
    <w:p w:rsidR="00EE60C5" w:rsidRDefault="00E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C5" w:rsidRDefault="00EE60C5">
      <w:r>
        <w:separator/>
      </w:r>
    </w:p>
  </w:footnote>
  <w:footnote w:type="continuationSeparator" w:id="0">
    <w:p w:rsidR="00EE60C5" w:rsidRDefault="00EE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D97AA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0A5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67D3C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41C1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4CA9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AA7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12F03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60C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0F3F8"/>
  <w15:docId w15:val="{E00BBCD3-653E-4FBF-BD42-34BE1E6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2024-12-19T12:55:00Z</cp:lastPrinted>
  <dcterms:created xsi:type="dcterms:W3CDTF">2024-11-25T10:29:00Z</dcterms:created>
  <dcterms:modified xsi:type="dcterms:W3CDTF">2024-12-19T12:55:00Z</dcterms:modified>
</cp:coreProperties>
</file>