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26CC" w14:textId="77777777" w:rsidR="007A201B" w:rsidRPr="007A201B" w:rsidRDefault="007A201B" w:rsidP="007A201B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  <w:t>ПРОЄКТ</w:t>
      </w:r>
    </w:p>
    <w:p w14:paraId="006C3ED3" w14:textId="77777777" w:rsidR="007A201B" w:rsidRPr="007A201B" w:rsidRDefault="007A201B" w:rsidP="007A201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4B975B" wp14:editId="4FFA561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C88B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0CC45691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63399DFD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7A201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1C5E754" wp14:editId="304871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2208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6EDE49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1C525529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1D99DA0B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19 грудня 202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6 сесія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324E8ACC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0A2F93CC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182595DE" w14:textId="0B9DBDCB" w:rsid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4D3801E1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  <w:t xml:space="preserve">Про передачу в оперативне </w:t>
      </w:r>
    </w:p>
    <w:p w14:paraId="3D86D7BC" w14:textId="5C553DFD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  <w:t>управління автобуса</w:t>
      </w:r>
    </w:p>
    <w:p w14:paraId="74F335AB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315EE106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8752443" w14:textId="77777777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передачу в оперативне </w:t>
      </w:r>
    </w:p>
    <w:p w14:paraId="1FEB7F6B" w14:textId="10FCDD35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 автобуса</w:t>
      </w:r>
    </w:p>
    <w:p w14:paraId="4FBEFCF1" w14:textId="6CFA765A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456945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FB40D2" w14:textId="369DAB3F" w:rsidR="007A201B" w:rsidRPr="00C32273" w:rsidRDefault="007A201B" w:rsidP="007A2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73">
        <w:rPr>
          <w:rFonts w:ascii="Times New Roman" w:hAnsi="Times New Roman" w:cs="Times New Roman"/>
          <w:sz w:val="28"/>
          <w:szCs w:val="28"/>
        </w:rPr>
        <w:t>З метою перевезення здобувачів освіти та педагогічних працівників до місця навчання та роботи та керуючись ст.32 Закону України «Про місцеве самоврядування в Україні»,ч.4 ст.13</w:t>
      </w:r>
      <w:r>
        <w:rPr>
          <w:rFonts w:ascii="Times New Roman" w:hAnsi="Times New Roman" w:cs="Times New Roman"/>
          <w:sz w:val="28"/>
          <w:szCs w:val="28"/>
        </w:rPr>
        <w:t>, 56</w:t>
      </w:r>
      <w:r w:rsidRPr="00C32273">
        <w:rPr>
          <w:rFonts w:ascii="Times New Roman" w:hAnsi="Times New Roman" w:cs="Times New Roman"/>
          <w:sz w:val="28"/>
          <w:szCs w:val="28"/>
        </w:rPr>
        <w:t xml:space="preserve"> Закону України «Про освіту»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273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14:paraId="5EF286E3" w14:textId="6844A950" w:rsidR="007A201B" w:rsidRPr="00C32273" w:rsidRDefault="007A201B" w:rsidP="007A2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73">
        <w:rPr>
          <w:rFonts w:ascii="Times New Roman" w:hAnsi="Times New Roman" w:cs="Times New Roman"/>
          <w:sz w:val="28"/>
          <w:szCs w:val="28"/>
        </w:rPr>
        <w:t xml:space="preserve">1.Відділу бухгалтерського обліку та звітності виконавчого комітету Рогатинської міської ради передати відділу освіти Рогатинської міської ради в оперативне управління автобус </w:t>
      </w:r>
      <w:r w:rsidRPr="00C32273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C32273">
        <w:rPr>
          <w:rFonts w:ascii="Times New Roman" w:hAnsi="Times New Roman" w:cs="Times New Roman"/>
          <w:sz w:val="28"/>
          <w:szCs w:val="28"/>
        </w:rPr>
        <w:t>-</w:t>
      </w:r>
      <w:r w:rsidRPr="00C32273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C32273">
        <w:rPr>
          <w:rFonts w:ascii="Times New Roman" w:hAnsi="Times New Roman" w:cs="Times New Roman"/>
          <w:sz w:val="28"/>
          <w:szCs w:val="28"/>
        </w:rPr>
        <w:t xml:space="preserve"> 0530 АТ 4</w:t>
      </w:r>
      <w:r w:rsidR="007A10E1">
        <w:rPr>
          <w:rFonts w:ascii="Times New Roman" w:hAnsi="Times New Roman" w:cs="Times New Roman"/>
          <w:sz w:val="28"/>
          <w:szCs w:val="28"/>
        </w:rPr>
        <w:t>2</w:t>
      </w:r>
      <w:r w:rsidRPr="00C32273">
        <w:rPr>
          <w:rFonts w:ascii="Times New Roman" w:hAnsi="Times New Roman" w:cs="Times New Roman"/>
          <w:sz w:val="28"/>
          <w:szCs w:val="28"/>
        </w:rPr>
        <w:t>-1</w:t>
      </w:r>
      <w:r w:rsidR="007A10E1">
        <w:rPr>
          <w:rFonts w:ascii="Times New Roman" w:hAnsi="Times New Roman" w:cs="Times New Roman"/>
          <w:sz w:val="28"/>
          <w:szCs w:val="28"/>
        </w:rPr>
        <w:t>6</w:t>
      </w:r>
      <w:r w:rsidRPr="00C32273">
        <w:rPr>
          <w:rFonts w:ascii="Times New Roman" w:hAnsi="Times New Roman" w:cs="Times New Roman"/>
          <w:sz w:val="28"/>
          <w:szCs w:val="28"/>
        </w:rPr>
        <w:t xml:space="preserve"> ІН 2006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C32273">
        <w:rPr>
          <w:rFonts w:ascii="Times New Roman" w:hAnsi="Times New Roman" w:cs="Times New Roman"/>
          <w:sz w:val="28"/>
          <w:szCs w:val="28"/>
        </w:rPr>
        <w:t>виготовлення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CBBA4" w14:textId="2D69EC84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3A34271" w14:textId="3938D59F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468162B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19752AC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473C2BFA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B"/>
    <w:rsid w:val="000055B1"/>
    <w:rsid w:val="005D3A26"/>
    <w:rsid w:val="007A10E1"/>
    <w:rsid w:val="007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AE70"/>
  <w15:chartTrackingRefBased/>
  <w15:docId w15:val="{29FDCCA9-68B2-4018-A62D-42D094A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2024-12-13T12:08:00Z</dcterms:created>
  <dcterms:modified xsi:type="dcterms:W3CDTF">2024-12-16T06:49:00Z</dcterms:modified>
</cp:coreProperties>
</file>