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A7C43" w14:textId="08B572A6" w:rsidR="00681E9A" w:rsidRPr="00914380" w:rsidRDefault="00565A20" w:rsidP="0060730B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b/>
          <w:bCs/>
          <w:sz w:val="28"/>
          <w:szCs w:val="28"/>
          <w:lang w:val="ru-RU"/>
        </w:rPr>
        <w:object w:dxaOrig="870" w:dyaOrig="1185" w14:anchorId="525F6E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9.25pt" o:ole="" filled="t">
            <v:imagedata r:id="rId7" o:title=""/>
            <o:lock v:ext="edit" aspectratio="f"/>
          </v:shape>
          <o:OLEObject Type="Embed" ProgID="Word.Picture.8" ShapeID="_x0000_i1025" DrawAspect="Content" ObjectID="_1795509933" r:id="rId8"/>
        </w:object>
      </w:r>
    </w:p>
    <w:p w14:paraId="645DCBC3" w14:textId="77777777" w:rsidR="00681E9A" w:rsidRPr="00914380" w:rsidRDefault="00681E9A" w:rsidP="006073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7D5EE53C" w14:textId="23EE4C04" w:rsidR="00681E9A" w:rsidRPr="00914380" w:rsidRDefault="00681E9A" w:rsidP="006073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565A2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565A2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3C8D2722" w14:textId="77777777" w:rsidR="00681E9A" w:rsidRPr="00914380" w:rsidRDefault="00681E9A" w:rsidP="006073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0E231267" w14:textId="77777777" w:rsidR="00681E9A" w:rsidRPr="00914380" w:rsidRDefault="00681E9A" w:rsidP="00681E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5147CB" wp14:editId="283C16B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E540E13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7285C518" w14:textId="77777777" w:rsidR="00681E9A" w:rsidRPr="00914380" w:rsidRDefault="00681E9A" w:rsidP="00681E9A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10E71518" w14:textId="17646FDD" w:rsidR="00681E9A" w:rsidRPr="00914380" w:rsidRDefault="00681E9A" w:rsidP="00565A20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Pr="00565A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грудня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565A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607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562</w:t>
      </w:r>
    </w:p>
    <w:p w14:paraId="0C20F870" w14:textId="77777777" w:rsidR="00681E9A" w:rsidRPr="00914380" w:rsidRDefault="00681E9A" w:rsidP="00681E9A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67E7956F" w14:textId="77777777" w:rsidR="00681E9A" w:rsidRPr="00F22790" w:rsidRDefault="00681E9A" w:rsidP="00681E9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3A5CBEBB" w14:textId="77777777" w:rsidR="00681E9A" w:rsidRPr="00F22790" w:rsidRDefault="00681E9A" w:rsidP="00681E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  <w:bookmarkStart w:id="0" w:name="_GoBack"/>
      <w:bookmarkEnd w:id="0"/>
    </w:p>
    <w:p w14:paraId="182343DF" w14:textId="40A54295" w:rsidR="00681E9A" w:rsidRPr="00E82175" w:rsidRDefault="00681E9A" w:rsidP="00565A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</w:p>
    <w:p w14:paraId="7456EE14" w14:textId="77777777" w:rsidR="00681E9A" w:rsidRPr="00681E9A" w:rsidRDefault="00681E9A" w:rsidP="00681E9A">
      <w:pPr>
        <w:pStyle w:val="rvps561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14:paraId="1BEF7843" w14:textId="26336BFA" w:rsidR="00681E9A" w:rsidRPr="00681E9A" w:rsidRDefault="00681E9A" w:rsidP="00565A20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681E9A">
        <w:rPr>
          <w:rFonts w:ascii="Times New Roman" w:hAnsi="Times New Roman" w:cs="Times New Roman"/>
          <w:sz w:val="28"/>
          <w:szCs w:val="28"/>
        </w:rPr>
        <w:t xml:space="preserve">Керуючись статтями 1,8 Закону України «Про адміністративну процедуру», </w:t>
      </w:r>
      <w:r w:rsidRPr="00681E9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статтею 34 Закону України «Про місцеве самоврядування в Україні», 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</w:rPr>
        <w:t>ст.17,18 Закону України «Про охорону дитинства»,</w:t>
      </w:r>
      <w:r w:rsidR="00A67DFE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 ст. 12 Закону України «Про основи соціального захисту бездомних громадян і безпритульних дітей»,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>керуючись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ст.203,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>2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42,256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Цивільного кодексу України, ч.1 ст.52, ч.6 ст.59 Закону України «Про місцеве самоврядування в Україні» та відповідно до п.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беручи до уваги договір купівлі продажу майнових прав на нерухоме майно від 11.07.2023 року, 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враховуючи рішення комісії з питань захисту прав дитини при виконавчому комітеті міської ради від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10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грудня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2024 року,  виконавчий комітет міської ради ВИРІШИВ:</w:t>
      </w:r>
    </w:p>
    <w:p w14:paraId="0EAA644A" w14:textId="26F64178" w:rsidR="00A67DFE" w:rsidRPr="00A67DFE" w:rsidRDefault="00565A20" w:rsidP="00565A20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681E9A" w:rsidRPr="00A67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Надати </w:t>
      </w:r>
      <w:r w:rsidR="00681E9A" w:rsidRPr="00A67DFE">
        <w:rPr>
          <w:rFonts w:ascii="Times New Roman" w:eastAsia="Times New Roman" w:hAnsi="Times New Roman" w:cs="Times New Roman"/>
          <w:sz w:val="28"/>
          <w:szCs w:val="28"/>
        </w:rPr>
        <w:t xml:space="preserve">ДЗЕРІ Мар’яні Любомирівні , жительці м. Рогатин, вул. Грицая, буд. 19, </w:t>
      </w:r>
      <w:r w:rsidR="00681E9A" w:rsidRPr="00A67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Івано-Франківського району, Івано-Франківської області дозвіл на укладення та підписання договору купівлі-продажу </w:t>
      </w:r>
      <w:r w:rsidR="00681E9A" w:rsidRPr="00A67DFE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квартири, що знаходиться за адресою: Івано-Франківська область, Івано-Франківський райо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н, вул. Ольги Кобилянської буд.10-А, кв.2</w:t>
      </w:r>
      <w:r w:rsidR="00571A1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та </w:t>
      </w:r>
      <w:r w:rsidR="00681E9A" w:rsidRPr="00A67DFE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належить її малолітньому синові </w:t>
      </w:r>
      <w:r w:rsidR="00B86A9F" w:rsidRPr="00A67DFE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ДЗЕРІ </w:t>
      </w:r>
      <w:r w:rsidR="00681E9A" w:rsidRPr="00A67DFE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Святославу Михайловичу, 08  вересня 2011 року народження</w:t>
      </w:r>
      <w:r w:rsidR="00B86A9F" w:rsidRPr="00A67DFE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</w:p>
    <w:p w14:paraId="4B88151E" w14:textId="1D16D624" w:rsidR="00A67DFE" w:rsidRPr="00A67DFE" w:rsidRDefault="00565A20" w:rsidP="00565A20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B86A9F" w:rsidRPr="00A67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Надати дозвіл ДЗЕРІ</w:t>
      </w:r>
      <w:r w:rsidR="00681E9A" w:rsidRPr="00A67DFE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B86A9F" w:rsidRPr="00A67DFE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Мар’яні Любомирівні, </w:t>
      </w:r>
      <w:r w:rsidR="00B86A9F" w:rsidRPr="00A67DFE">
        <w:rPr>
          <w:rFonts w:ascii="Times New Roman" w:eastAsia="Times New Roman" w:hAnsi="Times New Roman" w:cs="Times New Roman"/>
          <w:sz w:val="28"/>
          <w:szCs w:val="28"/>
        </w:rPr>
        <w:t xml:space="preserve">жительці м. Рогатин, вул. Грицая, буд. 19, </w:t>
      </w:r>
      <w:r w:rsidR="00B86A9F" w:rsidRPr="00A67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Івано-Франківського району, Івано-Франківської області діяти від імені малолітнього сина ДЗЕРИ Святослава Михайловича, 08 вересня 2011 року народження, при укладенні правочину.</w:t>
      </w:r>
    </w:p>
    <w:p w14:paraId="741916BE" w14:textId="0D19ACCA" w:rsidR="00A67DFE" w:rsidRPr="00571A14" w:rsidRDefault="00565A20" w:rsidP="00565A20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B86A9F" w:rsidRPr="00571A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Зобов’язати ДЗЕРУ Мар’яну Любомирівну </w:t>
      </w:r>
      <w:r w:rsidR="00A67DFE" w:rsidRPr="00571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гарантувати збереження права дитини ДЗЕРИ Святослава Михайловича на житло</w:t>
      </w:r>
      <w:r w:rsidR="00571A14" w:rsidRPr="00571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</w:t>
      </w:r>
      <w:r w:rsidR="00571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 </w:t>
      </w:r>
      <w:r w:rsidR="00A67DFE" w:rsidRPr="00571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опередити про відповідальність за порушення чинного законодавства щодо захисту майнових прав малолітньої дитини.</w:t>
      </w:r>
    </w:p>
    <w:p w14:paraId="73BA6739" w14:textId="77777777" w:rsidR="00A67DFE" w:rsidRPr="00A67DFE" w:rsidRDefault="00A67DFE" w:rsidP="00A67DFE">
      <w:pPr>
        <w:overflowPunct w:val="0"/>
        <w:autoSpaceDE w:val="0"/>
        <w:autoSpaceDN w:val="0"/>
        <w:adjustRightInd w:val="0"/>
        <w:spacing w:after="0" w:line="240" w:lineRule="auto"/>
        <w:ind w:left="927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77A566" w14:textId="2059CBBA" w:rsidR="00681E9A" w:rsidRPr="00F22790" w:rsidRDefault="00681E9A" w:rsidP="00565A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     </w:t>
      </w:r>
      <w:r w:rsidR="00565A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Сергій  НАСАЛИК</w:t>
      </w:r>
    </w:p>
    <w:p w14:paraId="23113145" w14:textId="77777777" w:rsidR="00681E9A" w:rsidRPr="00F22790" w:rsidRDefault="00681E9A" w:rsidP="00681E9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9BD72A" w14:textId="77777777" w:rsidR="00681E9A" w:rsidRPr="00F22790" w:rsidRDefault="00681E9A" w:rsidP="00565A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17C6F56F" w14:textId="60896A43" w:rsidR="00091DC6" w:rsidRPr="00565A20" w:rsidRDefault="00681E9A" w:rsidP="00565A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   </w:t>
      </w:r>
      <w:r w:rsidR="00565A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Олег ВОВКУН</w:t>
      </w:r>
    </w:p>
    <w:sectPr w:rsidR="00091DC6" w:rsidRPr="00565A20" w:rsidSect="00565A20">
      <w:headerReference w:type="default" r:id="rId9"/>
      <w:pgSz w:w="11906" w:h="16838"/>
      <w:pgMar w:top="709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5972C" w14:textId="77777777" w:rsidR="0089146A" w:rsidRDefault="0089146A">
      <w:pPr>
        <w:spacing w:after="0" w:line="240" w:lineRule="auto"/>
      </w:pPr>
      <w:r>
        <w:separator/>
      </w:r>
    </w:p>
  </w:endnote>
  <w:endnote w:type="continuationSeparator" w:id="0">
    <w:p w14:paraId="1462D43B" w14:textId="77777777" w:rsidR="0089146A" w:rsidRDefault="0089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BBF2B" w14:textId="77777777" w:rsidR="0089146A" w:rsidRDefault="0089146A">
      <w:pPr>
        <w:spacing w:after="0" w:line="240" w:lineRule="auto"/>
      </w:pPr>
      <w:r>
        <w:separator/>
      </w:r>
    </w:p>
  </w:footnote>
  <w:footnote w:type="continuationSeparator" w:id="0">
    <w:p w14:paraId="56CFCA41" w14:textId="77777777" w:rsidR="0089146A" w:rsidRDefault="0089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0D1A3" w14:textId="2DA0AD01" w:rsidR="008A3E1D" w:rsidRDefault="00565A2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B71B8D" w14:textId="77777777" w:rsidR="008A3E1D" w:rsidRDefault="008A3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1697"/>
    <w:multiLevelType w:val="multilevel"/>
    <w:tmpl w:val="3822DCD2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9A"/>
    <w:rsid w:val="00091DC6"/>
    <w:rsid w:val="005007D6"/>
    <w:rsid w:val="00565A20"/>
    <w:rsid w:val="00571A14"/>
    <w:rsid w:val="0060730B"/>
    <w:rsid w:val="00681E9A"/>
    <w:rsid w:val="0089146A"/>
    <w:rsid w:val="008A3E1D"/>
    <w:rsid w:val="008D7496"/>
    <w:rsid w:val="009D1AE3"/>
    <w:rsid w:val="00A67DFE"/>
    <w:rsid w:val="00B86A9F"/>
    <w:rsid w:val="00E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8244"/>
  <w15:chartTrackingRefBased/>
  <w15:docId w15:val="{CE40CEDD-BA33-4834-8923-F704C681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E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681E9A"/>
  </w:style>
  <w:style w:type="paragraph" w:customStyle="1" w:styleId="rvps561">
    <w:name w:val="rvps561"/>
    <w:basedOn w:val="a"/>
    <w:rsid w:val="0068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8">
    <w:name w:val="rvts8"/>
    <w:basedOn w:val="a0"/>
    <w:rsid w:val="00681E9A"/>
  </w:style>
  <w:style w:type="numbering" w:customStyle="1" w:styleId="WW8Num3">
    <w:name w:val="WW8Num3"/>
    <w:basedOn w:val="a2"/>
    <w:rsid w:val="00681E9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4</cp:revision>
  <cp:lastPrinted>2024-12-10T14:19:00Z</cp:lastPrinted>
  <dcterms:created xsi:type="dcterms:W3CDTF">2024-12-10T14:37:00Z</dcterms:created>
  <dcterms:modified xsi:type="dcterms:W3CDTF">2024-12-12T09:59:00Z</dcterms:modified>
</cp:coreProperties>
</file>