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37D16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E39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625B1">
        <w:rPr>
          <w:rFonts w:ascii="Times New Roman" w:hAnsi="Times New Roman"/>
          <w:color w:val="000000"/>
          <w:sz w:val="28"/>
          <w:szCs w:val="28"/>
          <w:lang w:eastAsia="uk-UA"/>
        </w:rPr>
        <w:t>10030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F772BC4" w14:textId="77777777" w:rsidR="003E3956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 w:rsidRPr="007E709F">
        <w:rPr>
          <w:rFonts w:ascii="Times New Roman" w:hAnsi="Times New Roman"/>
          <w:sz w:val="28"/>
        </w:rPr>
        <w:t xml:space="preserve">Сташків </w:t>
      </w:r>
      <w:r w:rsidR="009C0529">
        <w:rPr>
          <w:rFonts w:ascii="Times New Roman" w:hAnsi="Times New Roman"/>
          <w:sz w:val="28"/>
        </w:rPr>
        <w:t xml:space="preserve">О.І., Перець Г.С., </w:t>
      </w:r>
    </w:p>
    <w:p w14:paraId="3BD88439" w14:textId="0D93858D" w:rsidR="00147EC5" w:rsidRPr="006955A1" w:rsidRDefault="009C0529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</w:rPr>
        <w:t>Сташків М.С</w:t>
      </w:r>
      <w:r w:rsidR="003E3956">
        <w:rPr>
          <w:rFonts w:ascii="Times New Roman" w:hAnsi="Times New Roman"/>
          <w:sz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7EF68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Оксани Іванівни, Перець Ганни Степанівни, Сташків Марії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CD67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Оксані Іванівні, Перець Ганні Степанівні, Сташків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0529">
        <w:rPr>
          <w:rFonts w:ascii="Times New Roman" w:hAnsi="Times New Roman"/>
          <w:sz w:val="28"/>
          <w:szCs w:val="28"/>
          <w:lang w:eastAsia="uk-UA"/>
        </w:rPr>
        <w:t>09</w:t>
      </w:r>
      <w:r w:rsidR="007D2F1C">
        <w:rPr>
          <w:rFonts w:ascii="Times New Roman" w:hAnsi="Times New Roman"/>
          <w:sz w:val="28"/>
          <w:szCs w:val="28"/>
          <w:lang w:eastAsia="uk-UA"/>
        </w:rPr>
        <w:t>00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0529">
        <w:rPr>
          <w:rFonts w:ascii="Times New Roman" w:hAnsi="Times New Roman"/>
          <w:sz w:val="28"/>
          <w:szCs w:val="28"/>
          <w:lang w:eastAsia="uk-UA"/>
        </w:rPr>
        <w:t>82501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C0529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C0529">
        <w:rPr>
          <w:rFonts w:ascii="Times New Roman" w:hAnsi="Times New Roman"/>
          <w:sz w:val="28"/>
          <w:szCs w:val="28"/>
          <w:lang w:eastAsia="uk-UA"/>
        </w:rPr>
        <w:t>280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E3956">
        <w:rPr>
          <w:rFonts w:ascii="Times New Roman" w:hAnsi="Times New Roman"/>
          <w:sz w:val="28"/>
          <w:szCs w:val="28"/>
          <w:lang w:eastAsia="uk-UA"/>
        </w:rPr>
        <w:br/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C0529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0529">
        <w:rPr>
          <w:rFonts w:ascii="Times New Roman" w:hAnsi="Times New Roman"/>
          <w:sz w:val="28"/>
          <w:szCs w:val="28"/>
          <w:lang w:eastAsia="uk-UA"/>
        </w:rPr>
        <w:t>53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051E4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r w:rsidR="009C0529">
        <w:rPr>
          <w:rFonts w:ascii="Times New Roman" w:hAnsi="Times New Roman"/>
          <w:sz w:val="28"/>
          <w:szCs w:val="28"/>
          <w:lang w:eastAsia="uk-UA"/>
        </w:rPr>
        <w:t>Сташків Оксані Іванівні, Перець Ганні Степанівні, Сташків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392F" w14:textId="77777777" w:rsidR="00EF2F83" w:rsidRDefault="00EF2F83">
      <w:r>
        <w:separator/>
      </w:r>
    </w:p>
  </w:endnote>
  <w:endnote w:type="continuationSeparator" w:id="0">
    <w:p w14:paraId="7E52C867" w14:textId="77777777" w:rsidR="00EF2F83" w:rsidRDefault="00EF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9AB3" w14:textId="77777777" w:rsidR="00EF2F83" w:rsidRDefault="00EF2F83">
      <w:r>
        <w:separator/>
      </w:r>
    </w:p>
  </w:footnote>
  <w:footnote w:type="continuationSeparator" w:id="0">
    <w:p w14:paraId="1A8FE2FA" w14:textId="77777777" w:rsidR="00EF2F83" w:rsidRDefault="00EF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1A9C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0B9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04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3956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5B1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529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67E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2F83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2024-11-04T09:41:00Z</cp:lastPrinted>
  <dcterms:created xsi:type="dcterms:W3CDTF">2024-09-30T08:30:00Z</dcterms:created>
  <dcterms:modified xsi:type="dcterms:W3CDTF">2024-11-04T09:41:00Z</dcterms:modified>
</cp:coreProperties>
</file>