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363B798" w:rsidR="00865F11" w:rsidRPr="00865F11" w:rsidRDefault="00865F11" w:rsidP="000B2E69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C2ECF">
        <w:rPr>
          <w:rFonts w:ascii="Times New Roman" w:hAnsi="Times New Roman"/>
          <w:color w:val="000000"/>
          <w:sz w:val="28"/>
          <w:szCs w:val="28"/>
          <w:lang w:eastAsia="uk-UA"/>
        </w:rPr>
        <w:t>10102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0B2E69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9B7D641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0B2E69">
        <w:rPr>
          <w:rFonts w:ascii="Times New Roman" w:hAnsi="Times New Roman"/>
          <w:sz w:val="28"/>
          <w:szCs w:val="28"/>
        </w:rPr>
        <w:t>Луцик Н.</w:t>
      </w:r>
      <w:r w:rsidR="00E33508" w:rsidRPr="00E33508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65B3C72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озглянувши заяву </w:t>
      </w:r>
      <w:r w:rsidR="00E33508">
        <w:rPr>
          <w:rFonts w:ascii="Times New Roman" w:hAnsi="Times New Roman"/>
          <w:sz w:val="28"/>
          <w:szCs w:val="28"/>
          <w:lang w:eastAsia="uk-UA"/>
        </w:rPr>
        <w:t>Луцик Наталії Іванівни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DCB273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33508">
        <w:rPr>
          <w:rFonts w:ascii="Times New Roman" w:hAnsi="Times New Roman"/>
          <w:sz w:val="28"/>
          <w:szCs w:val="28"/>
          <w:lang w:eastAsia="uk-UA"/>
        </w:rPr>
        <w:t>Луцик Наталії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408CA">
        <w:rPr>
          <w:rFonts w:ascii="Times New Roman" w:hAnsi="Times New Roman"/>
          <w:sz w:val="28"/>
          <w:szCs w:val="28"/>
          <w:lang w:eastAsia="uk-UA"/>
        </w:rPr>
        <w:t>2</w:t>
      </w:r>
      <w:r w:rsidR="002E6D30">
        <w:rPr>
          <w:rFonts w:ascii="Times New Roman" w:hAnsi="Times New Roman"/>
          <w:sz w:val="28"/>
          <w:szCs w:val="28"/>
          <w:lang w:eastAsia="uk-UA"/>
        </w:rPr>
        <w:t>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A1E34">
        <w:rPr>
          <w:rFonts w:ascii="Times New Roman" w:hAnsi="Times New Roman"/>
          <w:sz w:val="28"/>
          <w:szCs w:val="28"/>
          <w:lang w:eastAsia="uk-UA"/>
        </w:rPr>
        <w:t>3</w:t>
      </w:r>
      <w:r w:rsidR="00E33508">
        <w:rPr>
          <w:rFonts w:ascii="Times New Roman" w:hAnsi="Times New Roman"/>
          <w:sz w:val="28"/>
          <w:szCs w:val="28"/>
          <w:lang w:eastAsia="uk-UA"/>
        </w:rPr>
        <w:t>1</w:t>
      </w:r>
      <w:r w:rsidR="00CA1E3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A1E3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E6D3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408CA">
        <w:rPr>
          <w:rFonts w:ascii="Times New Roman" w:hAnsi="Times New Roman"/>
          <w:sz w:val="28"/>
          <w:szCs w:val="28"/>
          <w:lang w:eastAsia="uk-UA"/>
        </w:rPr>
        <w:t>449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33508">
        <w:rPr>
          <w:rFonts w:ascii="Times New Roman" w:hAnsi="Times New Roman"/>
          <w:sz w:val="28"/>
          <w:szCs w:val="28"/>
          <w:lang w:eastAsia="uk-UA"/>
        </w:rPr>
        <w:t xml:space="preserve"> Конюшки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FBF77E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3508">
        <w:rPr>
          <w:rFonts w:ascii="Times New Roman" w:hAnsi="Times New Roman"/>
          <w:sz w:val="28"/>
          <w:szCs w:val="28"/>
          <w:lang w:eastAsia="uk-UA"/>
        </w:rPr>
        <w:t>Луцик Наталії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461B5" w14:textId="77777777" w:rsidR="00353DA4" w:rsidRDefault="00353DA4">
      <w:r>
        <w:separator/>
      </w:r>
    </w:p>
  </w:endnote>
  <w:endnote w:type="continuationSeparator" w:id="0">
    <w:p w14:paraId="56E6DFD2" w14:textId="77777777" w:rsidR="00353DA4" w:rsidRDefault="0035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A6464" w14:textId="77777777" w:rsidR="00353DA4" w:rsidRDefault="00353DA4">
      <w:r>
        <w:separator/>
      </w:r>
    </w:p>
  </w:footnote>
  <w:footnote w:type="continuationSeparator" w:id="0">
    <w:p w14:paraId="5E9120E1" w14:textId="77777777" w:rsidR="00353DA4" w:rsidRDefault="00353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02E9"/>
    <w:rsid w:val="000A1C3C"/>
    <w:rsid w:val="000A48D9"/>
    <w:rsid w:val="000A6CFC"/>
    <w:rsid w:val="000B078F"/>
    <w:rsid w:val="000B181D"/>
    <w:rsid w:val="000B2E69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DA4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2ECF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4C51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2024-11-04T06:20:00Z</cp:lastPrinted>
  <dcterms:created xsi:type="dcterms:W3CDTF">2024-09-25T05:54:00Z</dcterms:created>
  <dcterms:modified xsi:type="dcterms:W3CDTF">2024-11-04T06:20:00Z</dcterms:modified>
</cp:coreProperties>
</file>