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D" w:rsidRDefault="00713F7D" w:rsidP="00713F7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13F7D" w:rsidRDefault="00E9276F" w:rsidP="00713F7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13F7D" w:rsidRDefault="00713F7D" w:rsidP="00713F7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13F7D" w:rsidRDefault="00713F7D" w:rsidP="00713F7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13F7D" w:rsidRDefault="00E9276F" w:rsidP="00713F7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3F7D" w:rsidRDefault="00713F7D" w:rsidP="00713F7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13F7D" w:rsidRDefault="00713F7D" w:rsidP="00713F7D">
      <w:pPr>
        <w:rPr>
          <w:rFonts w:eastAsia="Calibri"/>
          <w:color w:val="000000"/>
        </w:rPr>
      </w:pPr>
    </w:p>
    <w:p w:rsidR="00713F7D" w:rsidRDefault="00713F7D" w:rsidP="00713F7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13F7D" w:rsidRDefault="00713F7D" w:rsidP="00713F7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0160A2" w:rsidRPr="000160A2" w:rsidRDefault="000160A2" w:rsidP="000160A2">
      <w:pPr>
        <w:keepNext/>
        <w:tabs>
          <w:tab w:val="left" w:pos="6500"/>
        </w:tabs>
        <w:jc w:val="both"/>
        <w:outlineLvl w:val="0"/>
      </w:pPr>
      <w:r w:rsidRPr="000160A2">
        <w:t>Про укладення договору оренди</w:t>
      </w:r>
    </w:p>
    <w:p w:rsidR="000160A2" w:rsidRPr="000160A2" w:rsidRDefault="000160A2" w:rsidP="000160A2">
      <w:pPr>
        <w:keepNext/>
        <w:tabs>
          <w:tab w:val="left" w:pos="6500"/>
        </w:tabs>
        <w:jc w:val="both"/>
        <w:outlineLvl w:val="0"/>
      </w:pPr>
      <w:r w:rsidRPr="000160A2">
        <w:t>земельної ділянки на новий строк</w:t>
      </w:r>
    </w:p>
    <w:p w:rsidR="0064211D" w:rsidRPr="0064211D" w:rsidRDefault="000160A2" w:rsidP="000160A2">
      <w:pPr>
        <w:rPr>
          <w:rFonts w:eastAsia="Calibri"/>
        </w:rPr>
      </w:pPr>
      <w:r w:rsidRPr="000160A2">
        <w:rPr>
          <w:color w:val="000000"/>
        </w:rPr>
        <w:t xml:space="preserve">з </w:t>
      </w:r>
      <w:r>
        <w:rPr>
          <w:color w:val="000000"/>
        </w:rPr>
        <w:t>Мовчаном В.М.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 xml:space="preserve">Розглянувши заяву </w:t>
      </w:r>
      <w:r>
        <w:rPr>
          <w:snapToGrid w:val="0"/>
          <w:lang w:eastAsia="ru-RU"/>
        </w:rPr>
        <w:t>Мовчана Володимира Матвійовича</w:t>
      </w:r>
      <w:r w:rsidRPr="000160A2">
        <w:rPr>
          <w:snapToGrid w:val="0"/>
          <w:lang w:eastAsia="ru-RU"/>
        </w:rPr>
        <w:t xml:space="preserve"> про п</w:t>
      </w:r>
      <w:r w:rsidR="00510DB8">
        <w:rPr>
          <w:snapToGrid w:val="0"/>
          <w:lang w:eastAsia="ru-RU"/>
        </w:rPr>
        <w:t>оновлення</w:t>
      </w:r>
      <w:r w:rsidRPr="000160A2">
        <w:rPr>
          <w:snapToGrid w:val="0"/>
          <w:lang w:eastAsia="ru-RU"/>
        </w:rPr>
        <w:t xml:space="preserve"> договору оренди земельної ділянки </w:t>
      </w:r>
      <w:r w:rsidR="00E82AB2" w:rsidRPr="000160A2">
        <w:rPr>
          <w:snapToGrid w:val="0"/>
          <w:color w:val="000000"/>
          <w:lang w:eastAsia="ru-RU"/>
        </w:rPr>
        <w:t>для рибогосподарських потреб</w:t>
      </w:r>
      <w:r w:rsidRPr="000160A2">
        <w:rPr>
          <w:snapToGrid w:val="0"/>
          <w:lang w:eastAsia="ru-RU"/>
        </w:rPr>
        <w:t xml:space="preserve"> </w:t>
      </w:r>
      <w:r w:rsidR="00E82AB2">
        <w:rPr>
          <w:snapToGrid w:val="0"/>
          <w:lang w:eastAsia="ru-RU"/>
        </w:rPr>
        <w:t xml:space="preserve">за межами села </w:t>
      </w:r>
      <w:proofErr w:type="spellStart"/>
      <w:r>
        <w:rPr>
          <w:snapToGrid w:val="0"/>
          <w:lang w:eastAsia="ru-RU"/>
        </w:rPr>
        <w:t>Васючин</w:t>
      </w:r>
      <w:proofErr w:type="spellEnd"/>
      <w:r w:rsidRPr="000160A2">
        <w:rPr>
          <w:snapToGrid w:val="0"/>
          <w:lang w:eastAsia="ru-RU"/>
        </w:rPr>
        <w:t xml:space="preserve">, керуючись ст. 26 Закону України «Про місцеве самоврядування в Україні», </w:t>
      </w:r>
      <w:r w:rsidRPr="000160A2">
        <w:rPr>
          <w:snapToGrid w:val="0"/>
          <w:color w:val="000000"/>
          <w:lang w:eastAsia="ru-RU"/>
        </w:rPr>
        <w:t>с</w:t>
      </w:r>
      <w:r>
        <w:rPr>
          <w:snapToGrid w:val="0"/>
          <w:color w:val="000000"/>
          <w:lang w:eastAsia="ru-RU"/>
        </w:rPr>
        <w:t>т.</w:t>
      </w:r>
      <w:r w:rsidR="00D5356A">
        <w:rPr>
          <w:snapToGrid w:val="0"/>
          <w:color w:val="000000"/>
          <w:lang w:eastAsia="ru-RU"/>
        </w:rPr>
        <w:t xml:space="preserve"> </w:t>
      </w:r>
      <w:r w:rsidRPr="000160A2">
        <w:rPr>
          <w:snapToGrid w:val="0"/>
          <w:color w:val="000000"/>
          <w:lang w:eastAsia="ru-RU"/>
        </w:rPr>
        <w:t xml:space="preserve">33 Закону України «Про оренду землі», </w:t>
      </w:r>
      <w:r w:rsidR="00E032FF">
        <w:t>ст. 1, 8 Закону України «</w:t>
      </w:r>
      <w:r w:rsidR="00E032FF">
        <w:rPr>
          <w:bCs/>
          <w:shd w:val="clear" w:color="auto" w:fill="FFFFFF"/>
        </w:rPr>
        <w:t>Про адміністративну процедуру</w:t>
      </w:r>
      <w:r w:rsidR="00E032FF">
        <w:t xml:space="preserve">», </w:t>
      </w:r>
      <w:r w:rsidRPr="000160A2">
        <w:rPr>
          <w:snapToGrid w:val="0"/>
          <w:lang w:eastAsia="ru-RU"/>
        </w:rPr>
        <w:t>ст. 12, 122, 123, 1</w:t>
      </w:r>
      <w:r w:rsidR="005916DF">
        <w:rPr>
          <w:snapToGrid w:val="0"/>
          <w:lang w:eastAsia="ru-RU"/>
        </w:rPr>
        <w:t xml:space="preserve">24 Земельного кодексу України, </w:t>
      </w:r>
      <w:r w:rsidRPr="000160A2">
        <w:rPr>
          <w:snapToGrid w:val="0"/>
          <w:lang w:eastAsia="ru-RU"/>
        </w:rPr>
        <w:t>міська рада ВИРІШИЛА:</w:t>
      </w: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>1.</w:t>
      </w:r>
      <w:r w:rsidRPr="000160A2">
        <w:rPr>
          <w:snapToGrid w:val="0"/>
          <w:color w:val="000000"/>
          <w:lang w:eastAsia="ru-RU"/>
        </w:rPr>
        <w:t xml:space="preserve">Укласти на новий строк договір оренди земельної ділянки в комплексі з розташованим на ній водним об’єктом з </w:t>
      </w:r>
      <w:r>
        <w:rPr>
          <w:snapToGrid w:val="0"/>
          <w:lang w:eastAsia="ru-RU"/>
        </w:rPr>
        <w:t xml:space="preserve">Мовчаном Володимиром Матвійовичем </w:t>
      </w:r>
      <w:r>
        <w:rPr>
          <w:snapToGrid w:val="0"/>
          <w:color w:val="000000"/>
          <w:lang w:eastAsia="ru-RU"/>
        </w:rPr>
        <w:t>терміном на 15</w:t>
      </w:r>
      <w:r w:rsidRPr="000160A2">
        <w:rPr>
          <w:snapToGrid w:val="0"/>
          <w:color w:val="000000"/>
          <w:lang w:eastAsia="ru-RU"/>
        </w:rPr>
        <w:t xml:space="preserve"> років для рибогосподарських потреб </w:t>
      </w:r>
      <w:r w:rsidRPr="000160A2">
        <w:rPr>
          <w:snapToGrid w:val="0"/>
          <w:lang w:eastAsia="ru-RU"/>
        </w:rPr>
        <w:t>(код згідно КВЦПЗ</w:t>
      </w:r>
      <w:r>
        <w:rPr>
          <w:snapToGrid w:val="0"/>
          <w:lang w:eastAsia="ru-RU"/>
        </w:rPr>
        <w:t>Д</w:t>
      </w:r>
      <w:r w:rsidRPr="000160A2">
        <w:rPr>
          <w:snapToGrid w:val="0"/>
          <w:lang w:eastAsia="ru-RU"/>
        </w:rPr>
        <w:t>:</w:t>
      </w:r>
      <w:r>
        <w:rPr>
          <w:snapToGrid w:val="0"/>
          <w:lang w:eastAsia="ru-RU"/>
        </w:rPr>
        <w:t xml:space="preserve"> </w:t>
      </w:r>
      <w:r w:rsidR="00133051">
        <w:rPr>
          <w:snapToGrid w:val="0"/>
          <w:lang w:eastAsia="ru-RU"/>
        </w:rPr>
        <w:t>10.07)</w:t>
      </w:r>
      <w:r w:rsidRPr="000160A2">
        <w:rPr>
          <w:snapToGrid w:val="0"/>
          <w:lang w:eastAsia="ru-RU"/>
        </w:rPr>
        <w:t xml:space="preserve"> </w:t>
      </w:r>
      <w:r w:rsidRPr="000160A2">
        <w:rPr>
          <w:snapToGrid w:val="0"/>
          <w:color w:val="000000"/>
          <w:lang w:eastAsia="ru-RU"/>
        </w:rPr>
        <w:t xml:space="preserve">загальною площею </w:t>
      </w:r>
      <w:r>
        <w:rPr>
          <w:snapToGrid w:val="0"/>
          <w:color w:val="000000"/>
          <w:lang w:eastAsia="ru-RU"/>
        </w:rPr>
        <w:t>9,0814</w:t>
      </w:r>
      <w:r w:rsidRPr="000160A2">
        <w:rPr>
          <w:snapToGrid w:val="0"/>
          <w:color w:val="000000"/>
          <w:lang w:eastAsia="ru-RU"/>
        </w:rPr>
        <w:t xml:space="preserve"> га з кадастровим номером 2624480</w:t>
      </w:r>
      <w:r>
        <w:rPr>
          <w:snapToGrid w:val="0"/>
          <w:color w:val="000000"/>
          <w:lang w:eastAsia="ru-RU"/>
        </w:rPr>
        <w:t>601:02:001:0002</w:t>
      </w:r>
      <w:r w:rsidRPr="000160A2">
        <w:rPr>
          <w:snapToGrid w:val="0"/>
          <w:lang w:eastAsia="ru-RU"/>
        </w:rPr>
        <w:t xml:space="preserve"> </w:t>
      </w:r>
      <w:r w:rsidR="00E82AB2">
        <w:rPr>
          <w:snapToGrid w:val="0"/>
          <w:lang w:eastAsia="ru-RU"/>
        </w:rPr>
        <w:t>за межами села</w:t>
      </w:r>
      <w:r>
        <w:rPr>
          <w:snapToGrid w:val="0"/>
          <w:lang w:eastAsia="ru-RU"/>
        </w:rPr>
        <w:t xml:space="preserve"> </w:t>
      </w:r>
      <w:proofErr w:type="spellStart"/>
      <w:r>
        <w:rPr>
          <w:snapToGrid w:val="0"/>
          <w:lang w:eastAsia="ru-RU"/>
        </w:rPr>
        <w:t>Васючин</w:t>
      </w:r>
      <w:proofErr w:type="spellEnd"/>
      <w:r w:rsidRPr="000160A2">
        <w:rPr>
          <w:snapToGrid w:val="0"/>
          <w:lang w:eastAsia="ru-RU"/>
        </w:rPr>
        <w:t>.</w:t>
      </w: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>2.Встановити річну орендну плату</w:t>
      </w:r>
      <w:r>
        <w:rPr>
          <w:snapToGrid w:val="0"/>
          <w:lang w:eastAsia="ru-RU"/>
        </w:rPr>
        <w:t xml:space="preserve"> за земельну ділянку в розмірі 1</w:t>
      </w:r>
      <w:r w:rsidRPr="000160A2">
        <w:rPr>
          <w:snapToGrid w:val="0"/>
          <w:lang w:eastAsia="ru-RU"/>
        </w:rPr>
        <w:t>% від її нормативної грошової оцінки</w:t>
      </w:r>
      <w:r>
        <w:rPr>
          <w:snapToGrid w:val="0"/>
          <w:lang w:eastAsia="ru-RU"/>
        </w:rPr>
        <w:t xml:space="preserve"> та за водний</w:t>
      </w:r>
      <w:r w:rsidRPr="000160A2">
        <w:rPr>
          <w:snapToGrid w:val="0"/>
          <w:lang w:eastAsia="ru-RU"/>
        </w:rPr>
        <w:t xml:space="preserve"> об’єкт (став</w:t>
      </w:r>
      <w:r>
        <w:rPr>
          <w:snapToGrid w:val="0"/>
          <w:lang w:eastAsia="ru-RU"/>
        </w:rPr>
        <w:t>ок</w:t>
      </w:r>
      <w:r w:rsidRPr="000160A2">
        <w:rPr>
          <w:snapToGrid w:val="0"/>
          <w:lang w:eastAsia="ru-RU"/>
        </w:rPr>
        <w:t>) – згідно методики визначення розміру плати за водні об’єкти затвердженої</w:t>
      </w:r>
      <w:r w:rsidR="00D5356A">
        <w:rPr>
          <w:snapToGrid w:val="0"/>
          <w:lang w:eastAsia="ru-RU"/>
        </w:rPr>
        <w:t xml:space="preserve"> наказом Міністерства екології </w:t>
      </w:r>
      <w:r w:rsidRPr="000160A2">
        <w:rPr>
          <w:snapToGrid w:val="0"/>
          <w:lang w:eastAsia="ru-RU"/>
        </w:rPr>
        <w:t>та природних ресурсів України від 28.05.2013 року №236.</w:t>
      </w:r>
    </w:p>
    <w:p w:rsidR="00BA44A0" w:rsidRPr="000160A2" w:rsidRDefault="000160A2" w:rsidP="000160A2">
      <w:pPr>
        <w:tabs>
          <w:tab w:val="left" w:pos="426"/>
        </w:tabs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 xml:space="preserve">3.Зобов’язати </w:t>
      </w:r>
      <w:r>
        <w:rPr>
          <w:snapToGrid w:val="0"/>
          <w:lang w:eastAsia="ru-RU"/>
        </w:rPr>
        <w:t>Мовчана Володимира Матвійовича</w:t>
      </w:r>
      <w:r w:rsidRPr="000160A2">
        <w:rPr>
          <w:snapToGrid w:val="0"/>
          <w:lang w:eastAsia="ru-RU"/>
        </w:rPr>
        <w:t xml:space="preserve"> укласти з міською радою договір </w:t>
      </w:r>
      <w:r w:rsidRPr="000160A2">
        <w:rPr>
          <w:snapToGrid w:val="0"/>
          <w:color w:val="000000"/>
          <w:lang w:eastAsia="ru-RU"/>
        </w:rPr>
        <w:t>оренди земельної ділянки в комплексі з розташованим на ній водним об’єктом</w:t>
      </w:r>
      <w:r w:rsidR="00BA44A0" w:rsidRPr="00BA44A0">
        <w:rPr>
          <w:lang w:eastAsia="ru-RU"/>
        </w:rPr>
        <w:t>.</w:t>
      </w:r>
    </w:p>
    <w:p w:rsidR="00384B02" w:rsidRPr="00384B02" w:rsidRDefault="006E5E7F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4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6F" w:rsidRDefault="00E9276F" w:rsidP="008C6C6B">
      <w:r>
        <w:separator/>
      </w:r>
    </w:p>
  </w:endnote>
  <w:endnote w:type="continuationSeparator" w:id="0">
    <w:p w:rsidR="00E9276F" w:rsidRDefault="00E9276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6F" w:rsidRDefault="00E9276F" w:rsidP="008C6C6B">
      <w:r>
        <w:separator/>
      </w:r>
    </w:p>
  </w:footnote>
  <w:footnote w:type="continuationSeparator" w:id="0">
    <w:p w:rsidR="00E9276F" w:rsidRDefault="00E9276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0CF2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1AA7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2D48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460C1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3F7D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921C7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2628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4DAB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76F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2411"/>
    <w:rsid w:val="00F547C0"/>
    <w:rsid w:val="00F5542A"/>
    <w:rsid w:val="00F6125D"/>
    <w:rsid w:val="00F628FD"/>
    <w:rsid w:val="00F641C2"/>
    <w:rsid w:val="00F64F2D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143</cp:revision>
  <cp:lastPrinted>2021-03-14T12:34:00Z</cp:lastPrinted>
  <dcterms:created xsi:type="dcterms:W3CDTF">2021-03-14T12:34:00Z</dcterms:created>
  <dcterms:modified xsi:type="dcterms:W3CDTF">2024-10-25T06:15:00Z</dcterms:modified>
</cp:coreProperties>
</file>