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5A7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0F55C7">
        <w:rPr>
          <w:rFonts w:ascii="Times New Roman" w:hAnsi="Times New Roman"/>
          <w:color w:val="000000"/>
          <w:sz w:val="28"/>
          <w:szCs w:val="28"/>
          <w:lang w:eastAsia="uk-UA"/>
        </w:rPr>
        <w:t>9814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Ветчинової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Оксани Сергіївни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Оксані Сергіївні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площею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94561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945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4561">
        <w:rPr>
          <w:rFonts w:ascii="Times New Roman" w:hAnsi="Times New Roman"/>
          <w:sz w:val="28"/>
          <w:szCs w:val="28"/>
          <w:lang w:eastAsia="uk-UA"/>
        </w:rPr>
        <w:t>0696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94561">
        <w:rPr>
          <w:rFonts w:ascii="Times New Roman" w:hAnsi="Times New Roman"/>
          <w:sz w:val="28"/>
          <w:szCs w:val="28"/>
          <w:lang w:eastAsia="uk-UA"/>
        </w:rPr>
        <w:t>. Добринів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94561">
        <w:rPr>
          <w:rFonts w:ascii="Times New Roman" w:hAnsi="Times New Roman"/>
          <w:sz w:val="28"/>
          <w:szCs w:val="28"/>
          <w:lang w:eastAsia="uk-UA"/>
        </w:rPr>
        <w:t>Тернова гора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4561">
        <w:rPr>
          <w:rFonts w:ascii="Times New Roman" w:hAnsi="Times New Roman"/>
          <w:sz w:val="28"/>
          <w:szCs w:val="28"/>
          <w:lang w:eastAsia="uk-UA"/>
        </w:rPr>
        <w:t>23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Оксані Сергіївні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F55C7" w:rsidRDefault="000F55C7" w:rsidP="000F55C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0F55C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4A" w:rsidRDefault="00EF2E4A">
      <w:r>
        <w:separator/>
      </w:r>
    </w:p>
  </w:endnote>
  <w:endnote w:type="continuationSeparator" w:id="0">
    <w:p w:rsidR="00EF2E4A" w:rsidRDefault="00EF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4A" w:rsidRDefault="00EF2E4A">
      <w:r>
        <w:separator/>
      </w:r>
    </w:p>
  </w:footnote>
  <w:footnote w:type="continuationSeparator" w:id="0">
    <w:p w:rsidR="00EF2E4A" w:rsidRDefault="00EF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55C7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4561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116C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E4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0382F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20</cp:revision>
  <cp:lastPrinted>2024-09-27T11:24:00Z</cp:lastPrinted>
  <dcterms:created xsi:type="dcterms:W3CDTF">2024-02-01T07:20:00Z</dcterms:created>
  <dcterms:modified xsi:type="dcterms:W3CDTF">2024-09-27T11:25:00Z</dcterms:modified>
</cp:coreProperties>
</file>