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6D" w:rsidRPr="00E43FA8" w:rsidRDefault="0076386D" w:rsidP="0076386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6386D" w:rsidRPr="00E43FA8" w:rsidRDefault="0067504E" w:rsidP="0076386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6386D" w:rsidRPr="00E43FA8" w:rsidRDefault="0076386D" w:rsidP="0076386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6386D" w:rsidRPr="00E43FA8" w:rsidRDefault="0076386D" w:rsidP="0076386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6386D" w:rsidRPr="00E43FA8" w:rsidRDefault="0067504E" w:rsidP="0076386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6386D" w:rsidRPr="00E43FA8" w:rsidRDefault="0076386D" w:rsidP="0076386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6386D" w:rsidRPr="00E43FA8" w:rsidRDefault="0076386D" w:rsidP="0076386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6386D" w:rsidRPr="00E43FA8" w:rsidRDefault="0076386D" w:rsidP="007638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48CE">
        <w:rPr>
          <w:rFonts w:ascii="Times New Roman" w:hAnsi="Times New Roman"/>
          <w:color w:val="000000"/>
          <w:sz w:val="28"/>
          <w:szCs w:val="28"/>
          <w:lang w:eastAsia="uk-UA"/>
        </w:rPr>
        <w:t>26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вересня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ab/>
        <w:t>5</w:t>
      </w:r>
      <w:r w:rsidR="002848CE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E43FA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56923" w:rsidRPr="00356923" w:rsidRDefault="0076386D" w:rsidP="0076386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FA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423A60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23A60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84E02" w:rsidRDefault="00FF32EA" w:rsidP="00423A60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23A6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423A60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A84E02" w:rsidRDefault="00854690" w:rsidP="00423A60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технічних документацій</w:t>
      </w:r>
      <w:r w:rsidR="00FF32EA" w:rsidRPr="00423A60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9E01A5" w:rsidRPr="00423A60" w:rsidRDefault="00FF32EA" w:rsidP="00423A60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 w:rsidRPr="00423A60">
        <w:rPr>
          <w:rFonts w:ascii="Times New Roman" w:eastAsia="Times New Roman" w:hAnsi="Times New Roman"/>
          <w:sz w:val="28"/>
          <w:szCs w:val="28"/>
        </w:rPr>
        <w:t>щодо інвентаризації земель СФГ «Промінь»</w:t>
      </w:r>
      <w:bookmarkStart w:id="0" w:name="_GoBack"/>
      <w:bookmarkEnd w:id="0"/>
    </w:p>
    <w:p w:rsidR="008C1E4B" w:rsidRPr="00874241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74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874241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FF32EA" w:rsidRPr="00CD480F" w:rsidRDefault="00FF32EA" w:rsidP="00FF32EA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Розглянувши клопотанн</w:t>
      </w:r>
      <w:r w:rsidR="00A31FCC" w:rsidRPr="00CD480F">
        <w:rPr>
          <w:rFonts w:ascii="Times New Roman" w:eastAsia="Times New Roman" w:hAnsi="Times New Roman"/>
          <w:sz w:val="28"/>
          <w:szCs w:val="28"/>
          <w:lang w:eastAsia="uk-UA"/>
        </w:rPr>
        <w:t xml:space="preserve">я селянського (фермерського) господарства «Промінь» про 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</w:t>
      </w:r>
      <w:r w:rsidR="00854690">
        <w:rPr>
          <w:rFonts w:ascii="Times New Roman" w:eastAsia="Times New Roman" w:hAnsi="Times New Roman"/>
          <w:sz w:val="28"/>
          <w:szCs w:val="28"/>
          <w:lang w:eastAsia="uk-UA"/>
        </w:rPr>
        <w:t>отовлення технічних документацій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 за межами с. </w:t>
      </w:r>
      <w:proofErr w:type="spellStart"/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Журів</w:t>
      </w:r>
      <w:proofErr w:type="spellEnd"/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CD480F" w:rsidRPr="00CD480F">
        <w:rPr>
          <w:rFonts w:ascii="Times New Roman" w:hAnsi="Times New Roman"/>
          <w:sz w:val="28"/>
          <w:szCs w:val="28"/>
        </w:rPr>
        <w:t>ст. 1, 8 Закону України «</w:t>
      </w:r>
      <w:r w:rsidR="00CD480F" w:rsidRPr="00CD480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480F" w:rsidRPr="00CD480F">
        <w:rPr>
          <w:rFonts w:ascii="Times New Roman" w:hAnsi="Times New Roman"/>
          <w:sz w:val="28"/>
          <w:szCs w:val="28"/>
        </w:rPr>
        <w:t xml:space="preserve">», 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ст. 12, 37</w:t>
      </w:r>
      <w:r w:rsidRPr="00CD480F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1</w:t>
      </w:r>
      <w:r w:rsidR="00CD480F" w:rsidRPr="00CD480F">
        <w:rPr>
          <w:rFonts w:ascii="Times New Roman" w:eastAsia="Times New Roman" w:hAnsi="Times New Roman"/>
          <w:sz w:val="28"/>
          <w:szCs w:val="28"/>
          <w:lang w:eastAsia="uk-UA"/>
        </w:rPr>
        <w:t xml:space="preserve">, 122 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</w:t>
      </w:r>
      <w:r w:rsidR="00CD480F" w:rsidRPr="00CD480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CD480F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FF32EA" w:rsidRDefault="00FF32EA" w:rsidP="00FF32E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селянському (фермерському) господарству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Промінь</w:t>
      </w:r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</w:t>
      </w:r>
      <w:r w:rsidR="00A31FCC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ведення товарного сільськогосподарського виробництва </w:t>
      </w:r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під польовими дорогами, розташованих в масиві земель сільськогосподарського призначення орієнтовною загальною площею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3,1196</w:t>
      </w:r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за межами с. </w:t>
      </w:r>
      <w:proofErr w:type="spellStart"/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>Журів</w:t>
      </w:r>
      <w:proofErr w:type="spellEnd"/>
      <w:r w:rsidRPr="00FF32E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F32EA" w:rsidRPr="00FF32EA" w:rsidRDefault="00A31FCC" w:rsidP="00FF32E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>.Надати дозвіл селянському (фермерському) господарству «</w:t>
      </w:r>
      <w:r w:rsidR="00FF32EA">
        <w:rPr>
          <w:rFonts w:ascii="Times New Roman" w:eastAsia="Times New Roman" w:hAnsi="Times New Roman"/>
          <w:sz w:val="28"/>
          <w:szCs w:val="28"/>
          <w:lang w:eastAsia="uk-UA"/>
        </w:rPr>
        <w:t>Промінь</w:t>
      </w:r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для ведення товарного сільськогосподарського виробництва </w:t>
      </w:r>
      <w:proofErr w:type="spellStart"/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 (нерозподілених) земельних часток (паїв) орієнтовною загальною площею </w:t>
      </w:r>
      <w:r w:rsidR="00FF32EA">
        <w:rPr>
          <w:rFonts w:ascii="Times New Roman" w:eastAsia="Times New Roman" w:hAnsi="Times New Roman"/>
          <w:sz w:val="28"/>
          <w:szCs w:val="28"/>
          <w:lang w:eastAsia="uk-UA"/>
        </w:rPr>
        <w:t>3,8751</w:t>
      </w:r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за межами с. </w:t>
      </w:r>
      <w:proofErr w:type="spellStart"/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>Журів</w:t>
      </w:r>
      <w:proofErr w:type="spellEnd"/>
      <w:r w:rsidR="00FF32EA" w:rsidRPr="00FF32E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E630B" w:rsidRDefault="00FF32EA" w:rsidP="00FF32EA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FF32EA">
        <w:rPr>
          <w:rFonts w:eastAsia="Times New Roman"/>
          <w:sz w:val="28"/>
          <w:szCs w:val="28"/>
          <w:lang w:eastAsia="uk-UA"/>
        </w:rPr>
        <w:t xml:space="preserve">3.Зобов’язати </w:t>
      </w:r>
      <w:r w:rsidR="00A31FCC" w:rsidRPr="00FF32EA">
        <w:rPr>
          <w:rFonts w:eastAsia="Times New Roman"/>
          <w:sz w:val="28"/>
          <w:szCs w:val="28"/>
          <w:lang w:eastAsia="uk-UA"/>
        </w:rPr>
        <w:t>селянськ</w:t>
      </w:r>
      <w:r w:rsidR="00A31FCC">
        <w:rPr>
          <w:rFonts w:eastAsia="Times New Roman"/>
          <w:sz w:val="28"/>
          <w:szCs w:val="28"/>
          <w:lang w:eastAsia="uk-UA"/>
        </w:rPr>
        <w:t>е</w:t>
      </w:r>
      <w:r w:rsidR="00A31FCC" w:rsidRPr="00FF32EA">
        <w:rPr>
          <w:rFonts w:eastAsia="Times New Roman"/>
          <w:sz w:val="28"/>
          <w:szCs w:val="28"/>
          <w:lang w:eastAsia="uk-UA"/>
        </w:rPr>
        <w:t xml:space="preserve"> (фермерськ</w:t>
      </w:r>
      <w:r w:rsidR="00A31FCC">
        <w:rPr>
          <w:rFonts w:eastAsia="Times New Roman"/>
          <w:sz w:val="28"/>
          <w:szCs w:val="28"/>
          <w:lang w:eastAsia="uk-UA"/>
        </w:rPr>
        <w:t>е</w:t>
      </w:r>
      <w:r w:rsidR="00A31FCC" w:rsidRPr="00FF32EA">
        <w:rPr>
          <w:rFonts w:eastAsia="Times New Roman"/>
          <w:sz w:val="28"/>
          <w:szCs w:val="28"/>
          <w:lang w:eastAsia="uk-UA"/>
        </w:rPr>
        <w:t>) господарств</w:t>
      </w:r>
      <w:r w:rsidR="00A31FCC">
        <w:rPr>
          <w:rFonts w:eastAsia="Times New Roman"/>
          <w:sz w:val="28"/>
          <w:szCs w:val="28"/>
          <w:lang w:eastAsia="uk-UA"/>
        </w:rPr>
        <w:t>о</w:t>
      </w:r>
      <w:r w:rsidR="00A31FCC" w:rsidRPr="00FF32EA">
        <w:rPr>
          <w:rFonts w:eastAsia="Times New Roman"/>
          <w:sz w:val="28"/>
          <w:szCs w:val="28"/>
          <w:lang w:eastAsia="uk-UA"/>
        </w:rPr>
        <w:t xml:space="preserve"> «</w:t>
      </w:r>
      <w:r w:rsidR="00A31FCC">
        <w:rPr>
          <w:rFonts w:eastAsia="Times New Roman"/>
          <w:sz w:val="28"/>
          <w:szCs w:val="28"/>
          <w:lang w:eastAsia="uk-UA"/>
        </w:rPr>
        <w:t>Промінь</w:t>
      </w:r>
      <w:r w:rsidR="00A31FCC" w:rsidRPr="00FF32EA">
        <w:rPr>
          <w:rFonts w:eastAsia="Times New Roman"/>
          <w:sz w:val="28"/>
          <w:szCs w:val="28"/>
          <w:lang w:eastAsia="uk-UA"/>
        </w:rPr>
        <w:t xml:space="preserve">» </w:t>
      </w:r>
      <w:r w:rsidR="00A31FCC">
        <w:rPr>
          <w:rFonts w:eastAsia="Times New Roman"/>
          <w:sz w:val="28"/>
          <w:szCs w:val="28"/>
          <w:lang w:eastAsia="uk-UA"/>
        </w:rPr>
        <w:t>подати технічні</w:t>
      </w:r>
      <w:r w:rsidRPr="00FF32EA">
        <w:rPr>
          <w:rFonts w:eastAsia="Times New Roman"/>
          <w:sz w:val="28"/>
          <w:szCs w:val="28"/>
          <w:lang w:eastAsia="uk-UA"/>
        </w:rPr>
        <w:t xml:space="preserve"> документаці</w:t>
      </w:r>
      <w:r w:rsidR="00A31FCC">
        <w:rPr>
          <w:rFonts w:eastAsia="Times New Roman"/>
          <w:sz w:val="28"/>
          <w:szCs w:val="28"/>
          <w:lang w:eastAsia="uk-UA"/>
        </w:rPr>
        <w:t>ї</w:t>
      </w:r>
      <w:r w:rsidRPr="00FF32EA">
        <w:rPr>
          <w:rFonts w:eastAsia="Times New Roman"/>
          <w:sz w:val="28"/>
          <w:szCs w:val="28"/>
          <w:lang w:eastAsia="uk-UA"/>
        </w:rPr>
        <w:t xml:space="preserve"> із землеустрою щодо інвентаризації земель на розгляд сесії міської ради</w:t>
      </w:r>
      <w:r w:rsidR="00DE630B">
        <w:rPr>
          <w:sz w:val="28"/>
          <w:szCs w:val="28"/>
        </w:rPr>
        <w:t>.</w:t>
      </w:r>
    </w:p>
    <w:p w:rsidR="00954EEF" w:rsidRPr="00874241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74241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87424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4E" w:rsidRDefault="0067504E">
      <w:r>
        <w:separator/>
      </w:r>
    </w:p>
  </w:endnote>
  <w:endnote w:type="continuationSeparator" w:id="0">
    <w:p w:rsidR="0067504E" w:rsidRDefault="0067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4E" w:rsidRDefault="0067504E">
      <w:r>
        <w:separator/>
      </w:r>
    </w:p>
  </w:footnote>
  <w:footnote w:type="continuationSeparator" w:id="0">
    <w:p w:rsidR="0067504E" w:rsidRDefault="0067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78B3"/>
    <w:rsid w:val="00170F88"/>
    <w:rsid w:val="00174382"/>
    <w:rsid w:val="00174445"/>
    <w:rsid w:val="001753D6"/>
    <w:rsid w:val="001953BA"/>
    <w:rsid w:val="001C049A"/>
    <w:rsid w:val="001D3F6F"/>
    <w:rsid w:val="001E1AE3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0BA7"/>
    <w:rsid w:val="002839B3"/>
    <w:rsid w:val="002848CE"/>
    <w:rsid w:val="002B0F60"/>
    <w:rsid w:val="002C1EC9"/>
    <w:rsid w:val="002D2FF1"/>
    <w:rsid w:val="002D3A80"/>
    <w:rsid w:val="002D7E13"/>
    <w:rsid w:val="002F1A4A"/>
    <w:rsid w:val="002F5542"/>
    <w:rsid w:val="00302972"/>
    <w:rsid w:val="0032016F"/>
    <w:rsid w:val="00330408"/>
    <w:rsid w:val="00331CB5"/>
    <w:rsid w:val="00344230"/>
    <w:rsid w:val="0035345B"/>
    <w:rsid w:val="003538F9"/>
    <w:rsid w:val="00356923"/>
    <w:rsid w:val="00390783"/>
    <w:rsid w:val="00391FD0"/>
    <w:rsid w:val="003B464B"/>
    <w:rsid w:val="003D3DC7"/>
    <w:rsid w:val="003E3B24"/>
    <w:rsid w:val="004127EB"/>
    <w:rsid w:val="00417B9F"/>
    <w:rsid w:val="004215CF"/>
    <w:rsid w:val="00423A60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205D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7504E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6D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4690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5CAE"/>
    <w:rsid w:val="009362C9"/>
    <w:rsid w:val="00944F20"/>
    <w:rsid w:val="0095106A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A07085"/>
    <w:rsid w:val="00A13B4F"/>
    <w:rsid w:val="00A31FCC"/>
    <w:rsid w:val="00A569AB"/>
    <w:rsid w:val="00A57AD3"/>
    <w:rsid w:val="00A735F3"/>
    <w:rsid w:val="00A747AB"/>
    <w:rsid w:val="00A84E02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2183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CD480F"/>
    <w:rsid w:val="00D02814"/>
    <w:rsid w:val="00D174E0"/>
    <w:rsid w:val="00D40887"/>
    <w:rsid w:val="00D434D7"/>
    <w:rsid w:val="00D5197B"/>
    <w:rsid w:val="00D5227D"/>
    <w:rsid w:val="00D71D23"/>
    <w:rsid w:val="00D816EB"/>
    <w:rsid w:val="00D97833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313E3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32EA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118</cp:revision>
  <cp:lastPrinted>2015-03-22T10:05:00Z</cp:lastPrinted>
  <dcterms:created xsi:type="dcterms:W3CDTF">2015-03-22T10:03:00Z</dcterms:created>
  <dcterms:modified xsi:type="dcterms:W3CDTF">2024-09-18T11:43:00Z</dcterms:modified>
</cp:coreProperties>
</file>