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FF" w:rsidRDefault="00836C8D" w:rsidP="00EC5BF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C5BFF" w:rsidRDefault="00EC5BFF" w:rsidP="00EC5BF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C5BFF" w:rsidRDefault="00EC5BFF" w:rsidP="00EC5BF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C5BFF" w:rsidRDefault="00836C8D" w:rsidP="00EC5BF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C5BFF" w:rsidRDefault="00EC5BFF" w:rsidP="00EC5BF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C5BFF" w:rsidRDefault="00EC5BFF" w:rsidP="00EC5BFF">
      <w:pPr>
        <w:rPr>
          <w:rFonts w:eastAsia="Calibri"/>
          <w:color w:val="000000"/>
        </w:rPr>
      </w:pPr>
    </w:p>
    <w:p w:rsidR="003A3AF2" w:rsidRDefault="003A3AF2" w:rsidP="003A3AF2">
      <w:pPr>
        <w:ind w:left="180" w:right="-540"/>
        <w:rPr>
          <w:color w:val="000000"/>
        </w:rPr>
      </w:pPr>
      <w:r>
        <w:rPr>
          <w:color w:val="000000"/>
        </w:rPr>
        <w:t xml:space="preserve">від 29 серпня 2024 р. № 9748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3A3AF2" w:rsidRDefault="003A3AF2" w:rsidP="003A3AF2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>за межами с. 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3A3AF2">
        <w:rPr>
          <w:rFonts w:eastAsia="Calibri"/>
        </w:rPr>
        <w:t xml:space="preserve">              </w:t>
      </w:r>
      <w:r w:rsidR="00DD6EDB">
        <w:t>ст. 1, 8 Закону України «</w:t>
      </w:r>
      <w:r w:rsidR="00DD6EDB">
        <w:rPr>
          <w:bCs/>
          <w:shd w:val="clear" w:color="auto" w:fill="FFFFFF"/>
        </w:rPr>
        <w:t>Про адміністративну процедуру</w:t>
      </w:r>
      <w:r w:rsidR="00DD6EDB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1C0BAC">
        <w:rPr>
          <w:rFonts w:eastAsia="Calibri"/>
        </w:rPr>
        <w:t>4</w:t>
      </w:r>
      <w:r w:rsidR="00227E64">
        <w:rPr>
          <w:rFonts w:eastAsia="Calibri"/>
        </w:rPr>
        <w:t>:0</w:t>
      </w:r>
      <w:r w:rsidR="001C0BAC">
        <w:rPr>
          <w:rFonts w:eastAsia="Calibri"/>
        </w:rPr>
        <w:t>111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1C0BAC">
        <w:rPr>
          <w:rFonts w:eastAsia="Calibri"/>
        </w:rPr>
        <w:t>2157</w:t>
      </w:r>
      <w:r w:rsidR="00427273">
        <w:rPr>
          <w:rFonts w:eastAsia="Calibri"/>
        </w:rPr>
        <w:t xml:space="preserve"> га і 0,</w:t>
      </w:r>
      <w:r w:rsidR="001C0BAC">
        <w:rPr>
          <w:rFonts w:eastAsia="Calibri"/>
        </w:rPr>
        <w:t>2088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>Васючин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>тровим номером 2624480600:02:004:0111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>0,2157 га і 0,2088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 xml:space="preserve">тровим номером 2624480600:02:004:0111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>0,2157 га і 0,2088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8D" w:rsidRDefault="00836C8D" w:rsidP="008C6C6B">
      <w:r>
        <w:separator/>
      </w:r>
    </w:p>
  </w:endnote>
  <w:endnote w:type="continuationSeparator" w:id="0">
    <w:p w:rsidR="00836C8D" w:rsidRDefault="00836C8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8D" w:rsidRDefault="00836C8D" w:rsidP="008C6C6B">
      <w:r>
        <w:separator/>
      </w:r>
    </w:p>
  </w:footnote>
  <w:footnote w:type="continuationSeparator" w:id="0">
    <w:p w:rsidR="00836C8D" w:rsidRDefault="00836C8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357D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68E5"/>
    <w:rsid w:val="00163295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AC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3AF2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727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5770F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87805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563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36C8D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6E78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7AB1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C4C8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FF7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372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D6ED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5BFF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4765C60"/>
  <w15:docId w15:val="{6742BFAC-87BB-4A2D-BC5D-69220594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239</cp:revision>
  <cp:lastPrinted>2024-08-30T08:05:00Z</cp:lastPrinted>
  <dcterms:created xsi:type="dcterms:W3CDTF">2021-03-14T12:34:00Z</dcterms:created>
  <dcterms:modified xsi:type="dcterms:W3CDTF">2024-08-30T08:06:00Z</dcterms:modified>
</cp:coreProperties>
</file>