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0B214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30</w:t>
      </w:r>
      <w:r w:rsidR="00C20F9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серп</w:t>
      </w:r>
      <w:r w:rsidR="00B12C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C20F9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spellStart"/>
      <w:proofErr w:type="gram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 w:rsidR="003E40E5">
        <w:rPr>
          <w:rFonts w:ascii="Times New Roman" w:hAnsi="Times New Roman" w:cs="Times New Roman"/>
          <w:bCs/>
          <w:iCs/>
          <w:sz w:val="28"/>
          <w:szCs w:val="28"/>
        </w:rPr>
        <w:t>іськ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ого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>голов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комісії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Микола Шинкар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541362" w:rsidRPr="00CF1E28" w:rsidRDefault="00541362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CE567B">
        <w:rPr>
          <w:rFonts w:eastAsiaTheme="minorEastAsia"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362999" w:rsidRDefault="00362999" w:rsidP="00587430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094629">
        <w:rPr>
          <w:sz w:val="28"/>
          <w:szCs w:val="28"/>
          <w:lang w:val="uk-UA"/>
        </w:rPr>
        <w:t xml:space="preserve">Про </w:t>
      </w:r>
      <w:r w:rsidRPr="00094629">
        <w:rPr>
          <w:rFonts w:eastAsiaTheme="minorEastAsia"/>
          <w:bCs/>
          <w:sz w:val="28"/>
          <w:szCs w:val="28"/>
          <w:lang w:val="uk-UA"/>
        </w:rPr>
        <w:t>виділення палива з резерву палива.</w:t>
      </w:r>
    </w:p>
    <w:p w:rsidR="00CE567B" w:rsidRPr="00094629" w:rsidRDefault="00CE567B" w:rsidP="00587430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Pr="00FA6E36">
        <w:rPr>
          <w:color w:val="000000" w:themeColor="text1"/>
          <w:sz w:val="28"/>
          <w:szCs w:val="28"/>
          <w:lang w:val="uk-UA"/>
        </w:rPr>
        <w:t>стан протипожежного водопостачання в громаді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47416" w:rsidRDefault="00147416" w:rsidP="00541362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Pr="00587430" w:rsidRDefault="002E18F6" w:rsidP="000946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7430">
        <w:rPr>
          <w:b/>
          <w:sz w:val="28"/>
          <w:szCs w:val="28"/>
          <w:lang w:val="uk-UA"/>
        </w:rPr>
        <w:t xml:space="preserve">Слухали: </w:t>
      </w:r>
      <w:r w:rsidR="00FA6E36" w:rsidRPr="00587430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612ED3" w:rsidRPr="00612ED3">
        <w:rPr>
          <w:rFonts w:eastAsiaTheme="minorEastAsia"/>
          <w:b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 w:rsidR="00612ED3" w:rsidRPr="00587430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B058DC" w:rsidRPr="00612ED3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612ED3" w:rsidRPr="00612ED3">
        <w:rPr>
          <w:rFonts w:eastAsiaTheme="minorEastAsia"/>
          <w:b/>
          <w:bCs/>
          <w:i/>
          <w:sz w:val="28"/>
          <w:szCs w:val="28"/>
          <w:lang w:val="uk-UA"/>
        </w:rPr>
        <w:t>В.Трач</w:t>
      </w:r>
      <w:r w:rsidRPr="00612ED3">
        <w:rPr>
          <w:rFonts w:eastAsiaTheme="minorEastAsia"/>
          <w:b/>
          <w:bCs/>
          <w:i/>
          <w:sz w:val="28"/>
          <w:szCs w:val="28"/>
          <w:lang w:val="uk-UA"/>
        </w:rPr>
        <w:t>)</w:t>
      </w:r>
      <w:r w:rsidRPr="00587430">
        <w:rPr>
          <w:rFonts w:eastAsiaTheme="minorEastAsia"/>
          <w:b/>
          <w:bCs/>
          <w:sz w:val="28"/>
          <w:szCs w:val="28"/>
          <w:lang w:val="uk-UA"/>
        </w:rPr>
        <w:t>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094629" w:rsidRDefault="00612ED3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 w:rsidR="009F57A1"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 w:rsidR="0009462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09462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09462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09462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E40E5" w:rsidRPr="00131B16" w:rsidRDefault="003E40E5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612ED3" w:rsidRDefault="00612ED3" w:rsidP="00612ED3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освітнього процесу:</w:t>
      </w:r>
    </w:p>
    <w:p w:rsidR="003E40E5" w:rsidRPr="00612ED3" w:rsidRDefault="003E40E5" w:rsidP="003E40E5">
      <w:pPr>
        <w:spacing w:after="0" w:line="240" w:lineRule="auto"/>
        <w:ind w:left="709" w:right="-185"/>
        <w:rPr>
          <w:rFonts w:ascii="Times New Roman" w:hAnsi="Times New Roman" w:cs="Times New Roman"/>
          <w:sz w:val="28"/>
          <w:szCs w:val="28"/>
          <w:lang w:val="uk-UA"/>
        </w:rPr>
      </w:pPr>
    </w:p>
    <w:p w:rsidR="00612ED3" w:rsidRPr="00612ED3" w:rsidRDefault="003E40E5" w:rsidP="00612ED3">
      <w:pPr>
        <w:ind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В</w:t>
      </w:r>
      <w:r w:rsidR="00612ED3"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очному режимі</w:t>
      </w:r>
      <w:r w:rsidR="00612ED3" w:rsidRPr="003E40E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Рогатинський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ліцей «Гімназія імені Володимира Великого»;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Воскресинцівська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Заланівська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 імені Осипа Микитки;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Липівська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 імені Стефана Качали;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Лучинецька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Пуківська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Фразька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 імені </w:t>
      </w: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Андрея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Шептицького;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Черченська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 імені братів Лепких.</w:t>
      </w:r>
    </w:p>
    <w:p w:rsidR="00612ED3" w:rsidRPr="00612ED3" w:rsidRDefault="00612ED3" w:rsidP="00612ED3">
      <w:pPr>
        <w:ind w:right="-185"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612ED3" w:rsidRPr="00612ED3" w:rsidRDefault="00612ED3" w:rsidP="00612ED3">
      <w:pPr>
        <w:numPr>
          <w:ilvl w:val="1"/>
          <w:numId w:val="29"/>
        </w:numPr>
        <w:spacing w:after="0" w:line="240" w:lineRule="auto"/>
        <w:ind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3E40E5">
        <w:rPr>
          <w:rFonts w:ascii="Times New Roman" w:hAnsi="Times New Roman" w:cs="Times New Roman"/>
          <w:sz w:val="28"/>
          <w:szCs w:val="28"/>
          <w:lang w:val="uk-UA"/>
        </w:rPr>
        <w:t>У змішаному режимі</w:t>
      </w:r>
      <w:r w:rsidRPr="00612ED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Верхньолипицький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ліцей;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Рогатинський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ліцей №1;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Рогатинський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ліцей імені Братів </w:t>
      </w: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ED3" w:rsidRPr="00612ED3" w:rsidRDefault="00612ED3" w:rsidP="00612ED3">
      <w:pPr>
        <w:ind w:right="-185"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612ED3" w:rsidRPr="00612ED3" w:rsidRDefault="00612ED3" w:rsidP="00612ED3">
      <w:pPr>
        <w:numPr>
          <w:ilvl w:val="1"/>
          <w:numId w:val="29"/>
        </w:numPr>
        <w:spacing w:after="0" w:line="240" w:lineRule="auto"/>
        <w:ind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0E5">
        <w:rPr>
          <w:rFonts w:ascii="Times New Roman" w:hAnsi="Times New Roman" w:cs="Times New Roman"/>
          <w:sz w:val="28"/>
          <w:szCs w:val="28"/>
          <w:lang w:val="uk-UA"/>
        </w:rPr>
        <w:t>У дистанційному режимі</w:t>
      </w:r>
      <w:r w:rsidRPr="00612ED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Княгиницький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ліцей;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Підмихайлівська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філія </w:t>
      </w: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Княгиницького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ліцею;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Рудинська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філія </w:t>
      </w: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ліцею№1;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Бабухівська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Васючинська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 імені Романа Левицького;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Конюшківська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Підгородська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Потіцька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Долинянська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Нижньолипицька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Путятинська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школа;</w:t>
      </w:r>
    </w:p>
    <w:p w:rsidR="00612ED3" w:rsidRPr="00612ED3" w:rsidRDefault="00612ED3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Чесниківська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школа.</w:t>
      </w:r>
    </w:p>
    <w:p w:rsidR="00094629" w:rsidRPr="00AC76EB" w:rsidRDefault="00612ED3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з 02 вересня 2024 року</w:t>
      </w:r>
      <w:r w:rsidR="00094629" w:rsidRPr="00612ED3">
        <w:rPr>
          <w:color w:val="000000" w:themeColor="text1"/>
          <w:sz w:val="28"/>
          <w:szCs w:val="28"/>
          <w:lang w:val="uk-UA"/>
        </w:rPr>
        <w:t xml:space="preserve">       </w:t>
      </w:r>
    </w:p>
    <w:p w:rsidR="004E0145" w:rsidRPr="004E0145" w:rsidRDefault="00D5426B" w:rsidP="004E0145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9F57A1"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міської ради (В.Трач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145" w:rsidRPr="004E0145">
        <w:rPr>
          <w:rFonts w:ascii="Times New Roman" w:hAnsi="Times New Roman" w:cs="Times New Roman"/>
          <w:sz w:val="28"/>
          <w:szCs w:val="28"/>
          <w:lang w:val="uk-UA"/>
        </w:rPr>
        <w:t>) :</w:t>
      </w:r>
    </w:p>
    <w:p w:rsidR="004E0145" w:rsidRPr="004E0145" w:rsidRDefault="004E0145" w:rsidP="004E0145">
      <w:pPr>
        <w:numPr>
          <w:ilvl w:val="1"/>
          <w:numId w:val="32"/>
        </w:numPr>
        <w:spacing w:after="0" w:line="240" w:lineRule="auto"/>
        <w:ind w:right="-185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6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E0145">
        <w:rPr>
          <w:rFonts w:ascii="Times New Roman" w:hAnsi="Times New Roman" w:cs="Times New Roman"/>
          <w:sz w:val="28"/>
          <w:szCs w:val="28"/>
          <w:lang w:val="uk-UA"/>
        </w:rPr>
        <w:t>озробити план облаштування захисних укриттів у цокольних та підвальних приміщеннях, а також захисних просторів у закладах освіти, які організовують освітній процес у дистанційному режимі та забезпечити його виконання в оптимально короткі терміни;</w:t>
      </w:r>
    </w:p>
    <w:p w:rsidR="004E0145" w:rsidRPr="004E0145" w:rsidRDefault="00AC76EB" w:rsidP="004E0145">
      <w:pPr>
        <w:numPr>
          <w:ilvl w:val="1"/>
          <w:numId w:val="32"/>
        </w:numPr>
        <w:spacing w:after="0" w:line="240" w:lineRule="auto"/>
        <w:ind w:right="-185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E0145" w:rsidRPr="004E0145">
        <w:rPr>
          <w:rFonts w:ascii="Times New Roman" w:hAnsi="Times New Roman" w:cs="Times New Roman"/>
          <w:sz w:val="28"/>
          <w:szCs w:val="28"/>
          <w:lang w:val="uk-UA"/>
        </w:rPr>
        <w:t xml:space="preserve">аключити угоду із </w:t>
      </w:r>
      <w:proofErr w:type="spellStart"/>
      <w:r w:rsidR="004E0145" w:rsidRPr="004E0145">
        <w:rPr>
          <w:rFonts w:ascii="Times New Roman" w:hAnsi="Times New Roman" w:cs="Times New Roman"/>
          <w:sz w:val="28"/>
          <w:szCs w:val="28"/>
          <w:lang w:val="uk-UA"/>
        </w:rPr>
        <w:t>Черченською</w:t>
      </w:r>
      <w:proofErr w:type="spellEnd"/>
      <w:r w:rsidR="004E0145" w:rsidRPr="004E0145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спеціальною школою Івано-Франківської обласної ради на безоплатну оренду приміщення захисної споруди для укриття здобувачів освіти та працівників </w:t>
      </w:r>
      <w:proofErr w:type="spellStart"/>
      <w:r w:rsidR="004E0145" w:rsidRPr="004E0145">
        <w:rPr>
          <w:rFonts w:ascii="Times New Roman" w:hAnsi="Times New Roman" w:cs="Times New Roman"/>
          <w:sz w:val="28"/>
          <w:szCs w:val="28"/>
          <w:lang w:val="uk-UA"/>
        </w:rPr>
        <w:t>Черченської</w:t>
      </w:r>
      <w:proofErr w:type="spellEnd"/>
      <w:r w:rsidR="004E0145" w:rsidRPr="004E0145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братів Лепких при загрозі або виникненні надзвичайних ситуацій різного характеру.</w:t>
      </w:r>
    </w:p>
    <w:p w:rsidR="00094629" w:rsidRPr="00612ED3" w:rsidRDefault="00094629" w:rsidP="004E0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094629" w:rsidRDefault="00864A55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Термін: </w:t>
      </w:r>
      <w:r w:rsidR="00AC76EB">
        <w:rPr>
          <w:color w:val="000000" w:themeColor="text1"/>
          <w:sz w:val="28"/>
          <w:szCs w:val="28"/>
          <w:lang w:val="uk-UA"/>
        </w:rPr>
        <w:t>невідкладно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587430" w:rsidRDefault="00647E5B" w:rsidP="00647E5B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Призупинити освітній процес дошкільних структурних підрозділів у</w:t>
      </w:r>
      <w:r w:rsidR="003E40E5">
        <w:rPr>
          <w:color w:val="000000" w:themeColor="text1"/>
          <w:sz w:val="28"/>
          <w:szCs w:val="28"/>
          <w:lang w:val="uk-UA"/>
        </w:rPr>
        <w:t xml:space="preserve"> закладах освіти Рогатинської міської ради, а саме</w:t>
      </w:r>
      <w:r>
        <w:rPr>
          <w:color w:val="000000" w:themeColor="text1"/>
          <w:sz w:val="28"/>
          <w:szCs w:val="28"/>
          <w:lang w:val="uk-UA"/>
        </w:rPr>
        <w:t>:</w:t>
      </w:r>
    </w:p>
    <w:p w:rsidR="00647E5B" w:rsidRDefault="00647E5B" w:rsidP="00647E5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>
        <w:rPr>
          <w:color w:val="000000" w:themeColor="text1"/>
          <w:sz w:val="28"/>
          <w:szCs w:val="28"/>
          <w:lang w:val="uk-UA"/>
        </w:rPr>
        <w:t>Княгиницький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ліцей;</w:t>
      </w:r>
    </w:p>
    <w:p w:rsidR="00647E5B" w:rsidRDefault="00647E5B" w:rsidP="00647E5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>
        <w:rPr>
          <w:color w:val="000000" w:themeColor="text1"/>
          <w:sz w:val="28"/>
          <w:szCs w:val="28"/>
          <w:lang w:val="uk-UA"/>
        </w:rPr>
        <w:t>Бабухівська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гімназія;</w:t>
      </w:r>
    </w:p>
    <w:p w:rsidR="00647E5B" w:rsidRDefault="00647E5B" w:rsidP="00647E5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>
        <w:rPr>
          <w:color w:val="000000" w:themeColor="text1"/>
          <w:sz w:val="28"/>
          <w:szCs w:val="28"/>
          <w:lang w:val="uk-UA"/>
        </w:rPr>
        <w:t>Нижньолипицька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початкова школа;</w:t>
      </w:r>
    </w:p>
    <w:p w:rsidR="00647E5B" w:rsidRDefault="00647E5B" w:rsidP="00647E5B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>
        <w:rPr>
          <w:color w:val="000000" w:themeColor="text1"/>
          <w:sz w:val="28"/>
          <w:szCs w:val="28"/>
          <w:lang w:val="uk-UA"/>
        </w:rPr>
        <w:t>Чесниківська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початкова школа.</w:t>
      </w:r>
    </w:p>
    <w:p w:rsidR="00647E5B" w:rsidRPr="00AC76EB" w:rsidRDefault="00647E5B" w:rsidP="00647E5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з 02 вересня 2024 року</w:t>
      </w:r>
      <w:r w:rsidRPr="00612ED3">
        <w:rPr>
          <w:color w:val="000000" w:themeColor="text1"/>
          <w:sz w:val="28"/>
          <w:szCs w:val="28"/>
          <w:lang w:val="uk-UA"/>
        </w:rPr>
        <w:t xml:space="preserve">       </w:t>
      </w:r>
    </w:p>
    <w:p w:rsidR="00647E5B" w:rsidRPr="00E71DB8" w:rsidRDefault="00647E5B" w:rsidP="00647E5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12AC3" w:rsidRPr="000C361C" w:rsidRDefault="00094629" w:rsidP="000C361C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Контроль </w:t>
      </w:r>
      <w:r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рішення покласти на</w:t>
      </w:r>
      <w:r w:rsidR="00587430">
        <w:rPr>
          <w:rFonts w:eastAsiaTheme="minorEastAsia"/>
          <w:bCs/>
          <w:sz w:val="28"/>
          <w:szCs w:val="28"/>
          <w:lang w:val="uk-UA"/>
        </w:rPr>
        <w:t xml:space="preserve"> </w:t>
      </w:r>
      <w:r>
        <w:rPr>
          <w:rFonts w:eastAsiaTheme="minorEastAsia"/>
          <w:bCs/>
          <w:sz w:val="28"/>
          <w:szCs w:val="28"/>
          <w:lang w:val="uk-UA"/>
        </w:rPr>
        <w:t>заступника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F1D8A">
        <w:rPr>
          <w:rFonts w:eastAsiaTheme="minorEastAsia"/>
          <w:bCs/>
          <w:sz w:val="28"/>
          <w:szCs w:val="28"/>
          <w:lang w:val="uk-UA"/>
        </w:rPr>
        <w:t>В.</w:t>
      </w:r>
      <w:proofErr w:type="spellStart"/>
      <w:r w:rsidR="002F1D8A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  <w:r w:rsidR="00AC701B">
        <w:rPr>
          <w:color w:val="000000" w:themeColor="text1"/>
          <w:sz w:val="28"/>
          <w:szCs w:val="28"/>
          <w:lang w:val="uk-UA"/>
        </w:rPr>
        <w:t xml:space="preserve"> </w:t>
      </w:r>
    </w:p>
    <w:p w:rsidR="00362999" w:rsidRPr="00362999" w:rsidRDefault="00362999" w:rsidP="00362999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362999" w:rsidRPr="002E18F6" w:rsidRDefault="00362999" w:rsidP="0036299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Про </w:t>
      </w:r>
      <w:r w:rsidRPr="00094629">
        <w:rPr>
          <w:rFonts w:eastAsiaTheme="minorEastAsia"/>
          <w:b/>
          <w:bCs/>
          <w:sz w:val="28"/>
          <w:szCs w:val="28"/>
          <w:lang w:val="uk-UA"/>
        </w:rPr>
        <w:t xml:space="preserve">виділення палива з резерву палива </w:t>
      </w:r>
      <w:r w:rsidRPr="00C14241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C14241" w:rsidRPr="00C14241">
        <w:rPr>
          <w:rFonts w:eastAsiaTheme="minorEastAsia"/>
          <w:b/>
          <w:bCs/>
          <w:i/>
          <w:sz w:val="28"/>
          <w:szCs w:val="28"/>
          <w:lang w:val="uk-UA"/>
        </w:rPr>
        <w:t>В.Трач</w:t>
      </w:r>
      <w:r w:rsidRPr="00612ED3">
        <w:rPr>
          <w:rFonts w:eastAsiaTheme="minorEastAsia"/>
          <w:b/>
          <w:bCs/>
          <w:i/>
          <w:sz w:val="28"/>
          <w:szCs w:val="28"/>
          <w:lang w:val="uk-UA"/>
        </w:rPr>
        <w:t>)</w:t>
      </w:r>
      <w:r>
        <w:rPr>
          <w:rFonts w:eastAsiaTheme="minorEastAsia"/>
          <w:b/>
          <w:bCs/>
          <w:sz w:val="28"/>
          <w:szCs w:val="28"/>
          <w:lang w:val="uk-UA"/>
        </w:rPr>
        <w:t>.</w:t>
      </w:r>
    </w:p>
    <w:p w:rsidR="00362999" w:rsidRDefault="00362999" w:rsidP="003629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5937A8" w:rsidRDefault="00A23989" w:rsidP="00593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>З метою виконання</w:t>
      </w:r>
      <w:r w:rsidR="005937A8">
        <w:rPr>
          <w:color w:val="000000" w:themeColor="text1"/>
          <w:sz w:val="28"/>
          <w:szCs w:val="28"/>
          <w:lang w:val="uk-UA" w:bidi="uk-UA"/>
        </w:rPr>
        <w:t xml:space="preserve"> пункту 2</w:t>
      </w:r>
      <w:r>
        <w:rPr>
          <w:color w:val="000000" w:themeColor="text1"/>
          <w:sz w:val="28"/>
          <w:szCs w:val="28"/>
          <w:lang w:val="uk-UA" w:bidi="uk-UA"/>
        </w:rPr>
        <w:t xml:space="preserve"> рішення сесії міської ради від 29 серпня 2024 року № </w:t>
      </w:r>
      <w:r w:rsidR="005937A8">
        <w:rPr>
          <w:color w:val="000000" w:themeColor="text1"/>
          <w:sz w:val="28"/>
          <w:szCs w:val="28"/>
          <w:lang w:val="uk-UA" w:bidi="uk-UA"/>
        </w:rPr>
        <w:t xml:space="preserve">9500 «Про затвердження </w:t>
      </w:r>
      <w:r w:rsidR="005937A8" w:rsidRPr="005937A8">
        <w:rPr>
          <w:sz w:val="28"/>
          <w:szCs w:val="28"/>
          <w:lang w:val="uk-UA" w:eastAsia="uk-UA"/>
        </w:rPr>
        <w:t>Положення про порядок використання шкільних автобусів</w:t>
      </w:r>
      <w:r w:rsidR="005937A8">
        <w:rPr>
          <w:color w:val="000000" w:themeColor="text1"/>
          <w:sz w:val="28"/>
          <w:szCs w:val="28"/>
          <w:lang w:val="uk-UA" w:bidi="uk-UA"/>
        </w:rPr>
        <w:t>», для</w:t>
      </w:r>
      <w:r w:rsidR="00111C2A">
        <w:rPr>
          <w:color w:val="000000" w:themeColor="text1"/>
          <w:sz w:val="28"/>
          <w:szCs w:val="28"/>
          <w:lang w:val="uk-UA" w:bidi="uk-UA"/>
        </w:rPr>
        <w:t xml:space="preserve"> потреб</w:t>
      </w:r>
      <w:r w:rsidR="005937A8">
        <w:rPr>
          <w:color w:val="000000" w:themeColor="text1"/>
          <w:sz w:val="28"/>
          <w:szCs w:val="28"/>
          <w:lang w:val="uk-UA" w:bidi="uk-UA"/>
        </w:rPr>
        <w:t xml:space="preserve"> використання шкільних автобусів</w:t>
      </w:r>
      <w:r w:rsidR="005937A8" w:rsidRPr="005937A8">
        <w:rPr>
          <w:bCs/>
          <w:color w:val="000000"/>
          <w:sz w:val="28"/>
          <w:szCs w:val="28"/>
          <w:lang w:val="uk-UA" w:eastAsia="uk-UA"/>
        </w:rPr>
        <w:t xml:space="preserve">, не </w:t>
      </w:r>
      <w:r w:rsidR="005937A8" w:rsidRPr="005937A8">
        <w:rPr>
          <w:bCs/>
          <w:color w:val="000000"/>
          <w:sz w:val="28"/>
          <w:szCs w:val="28"/>
          <w:lang w:val="uk-UA" w:eastAsia="uk-UA"/>
        </w:rPr>
        <w:lastRenderedPageBreak/>
        <w:t>пов’язаних із забезпеченням освітнього процесу</w:t>
      </w:r>
      <w:r w:rsidR="00111C2A">
        <w:rPr>
          <w:bCs/>
          <w:color w:val="000000"/>
          <w:sz w:val="28"/>
          <w:szCs w:val="28"/>
          <w:lang w:val="uk-UA" w:eastAsia="uk-UA"/>
        </w:rPr>
        <w:t xml:space="preserve"> в умовах воєнного стану</w:t>
      </w:r>
      <w:r w:rsidR="005937A8">
        <w:rPr>
          <w:color w:val="000000" w:themeColor="text1"/>
          <w:sz w:val="28"/>
          <w:szCs w:val="28"/>
          <w:lang w:val="uk-UA" w:bidi="uk-UA"/>
        </w:rPr>
        <w:t>, а саме:</w:t>
      </w:r>
    </w:p>
    <w:p w:rsidR="005937A8" w:rsidRDefault="005937A8" w:rsidP="00593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- </w:t>
      </w:r>
      <w:r w:rsidR="00812EA6">
        <w:rPr>
          <w:color w:val="000000"/>
          <w:sz w:val="28"/>
          <w:szCs w:val="28"/>
          <w:lang w:val="uk-UA" w:eastAsia="uk-UA"/>
        </w:rPr>
        <w:t>Ц</w:t>
      </w:r>
      <w:proofErr w:type="spellStart"/>
      <w:r w:rsidR="00CE796F">
        <w:rPr>
          <w:color w:val="000000"/>
          <w:sz w:val="28"/>
          <w:szCs w:val="28"/>
          <w:lang w:eastAsia="uk-UA"/>
        </w:rPr>
        <w:t>ивільного</w:t>
      </w:r>
      <w:proofErr w:type="spellEnd"/>
      <w:r w:rsidRPr="00EF18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F18C9">
        <w:rPr>
          <w:color w:val="000000"/>
          <w:sz w:val="28"/>
          <w:szCs w:val="28"/>
          <w:lang w:eastAsia="uk-UA"/>
        </w:rPr>
        <w:t>захисту</w:t>
      </w:r>
      <w:proofErr w:type="spellEnd"/>
      <w:r w:rsidRPr="00EF18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F18C9">
        <w:rPr>
          <w:color w:val="000000"/>
          <w:sz w:val="28"/>
          <w:szCs w:val="28"/>
          <w:lang w:eastAsia="uk-UA"/>
        </w:rPr>
        <w:t>населення</w:t>
      </w:r>
      <w:proofErr w:type="spellEnd"/>
      <w:r w:rsidRPr="00EF18C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F18C9">
        <w:rPr>
          <w:color w:val="000000"/>
          <w:sz w:val="28"/>
          <w:szCs w:val="28"/>
          <w:lang w:eastAsia="uk-UA"/>
        </w:rPr>
        <w:t>включаючи</w:t>
      </w:r>
      <w:proofErr w:type="spellEnd"/>
      <w:r w:rsidRPr="00EF18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F18C9">
        <w:rPr>
          <w:color w:val="000000"/>
          <w:sz w:val="28"/>
          <w:szCs w:val="28"/>
          <w:lang w:eastAsia="uk-UA"/>
        </w:rPr>
        <w:t>евакуаційні</w:t>
      </w:r>
      <w:proofErr w:type="spellEnd"/>
      <w:r w:rsidRPr="00EF18C9">
        <w:rPr>
          <w:color w:val="000000"/>
          <w:sz w:val="28"/>
          <w:szCs w:val="28"/>
          <w:lang w:eastAsia="uk-UA"/>
        </w:rPr>
        <w:t xml:space="preserve"> заходи;</w:t>
      </w:r>
    </w:p>
    <w:p w:rsidR="005937A8" w:rsidRDefault="005937A8" w:rsidP="00593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- </w:t>
      </w:r>
      <w:r w:rsidRPr="005937A8">
        <w:rPr>
          <w:color w:val="000000" w:themeColor="text1"/>
          <w:sz w:val="28"/>
          <w:szCs w:val="28"/>
          <w:lang w:val="uk-UA" w:bidi="uk-UA"/>
        </w:rPr>
        <w:t>Виконання завдань мобілізації та мобілізаційної підготовки;</w:t>
      </w:r>
    </w:p>
    <w:p w:rsidR="005937A8" w:rsidRDefault="005937A8" w:rsidP="00593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- </w:t>
      </w:r>
      <w:r w:rsidRPr="005937A8">
        <w:rPr>
          <w:color w:val="000000" w:themeColor="text1"/>
          <w:sz w:val="28"/>
          <w:szCs w:val="28"/>
          <w:lang w:val="uk-UA" w:bidi="uk-UA"/>
        </w:rPr>
        <w:t>Забезпечення  невідкладних потреб структур Збройних Сил України, розташованих у межах Рогатинської міської територіальної громади;</w:t>
      </w:r>
    </w:p>
    <w:p w:rsidR="005937A8" w:rsidRDefault="005937A8" w:rsidP="00593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- </w:t>
      </w:r>
      <w:r w:rsidRPr="005937A8">
        <w:rPr>
          <w:color w:val="000000" w:themeColor="text1"/>
          <w:sz w:val="28"/>
          <w:szCs w:val="28"/>
          <w:lang w:val="uk-UA" w:bidi="uk-UA"/>
        </w:rPr>
        <w:t>Перевезення учасників похоронних процесій  та громадських панахид при похованнях загиблих Захисників та Захисниць України;</w:t>
      </w:r>
    </w:p>
    <w:p w:rsidR="005937A8" w:rsidRDefault="005937A8" w:rsidP="00593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- </w:t>
      </w:r>
      <w:r w:rsidRPr="005937A8">
        <w:rPr>
          <w:color w:val="000000" w:themeColor="text1"/>
          <w:sz w:val="28"/>
          <w:szCs w:val="28"/>
          <w:lang w:val="uk-UA" w:bidi="uk-UA"/>
        </w:rPr>
        <w:t>Перевезення  учасників інших громадських або оборонних заходів, пов’язаних із захистом держави від російської агресії;</w:t>
      </w:r>
    </w:p>
    <w:p w:rsidR="005937A8" w:rsidRDefault="005937A8" w:rsidP="00593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- </w:t>
      </w:r>
      <w:r w:rsidRPr="00001B34">
        <w:rPr>
          <w:color w:val="000000"/>
          <w:sz w:val="28"/>
          <w:szCs w:val="28"/>
          <w:lang w:val="uk-UA" w:eastAsia="uk-UA"/>
        </w:rPr>
        <w:t>Перевезення гуманітарної допомоги.</w:t>
      </w:r>
    </w:p>
    <w:p w:rsidR="00362999" w:rsidRPr="00131B16" w:rsidRDefault="00BC76A9" w:rsidP="00593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t>З</w:t>
      </w:r>
      <w:r w:rsidR="00362999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урахуванням</w:t>
      </w:r>
      <w:r w:rsidR="00362999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ProbaPro" w:hAnsi="ProbaPro"/>
          <w:color w:val="000000" w:themeColor="text1"/>
          <w:sz w:val="28"/>
          <w:szCs w:val="28"/>
          <w:lang w:val="uk-UA" w:eastAsia="uk-UA"/>
        </w:rPr>
        <w:t>листа відділу освіти міської ради від 29.08.2024 року № 433/15.01-08, норм зберігання дизельного палив</w:t>
      </w:r>
      <w:r w:rsidR="00812EA6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а (ДСТУ 8705:2017) </w:t>
      </w:r>
      <w:r>
        <w:rPr>
          <w:color w:val="000000" w:themeColor="text1"/>
          <w:sz w:val="28"/>
          <w:szCs w:val="28"/>
          <w:lang w:val="uk-UA" w:bidi="uk-UA"/>
        </w:rPr>
        <w:t>з</w:t>
      </w:r>
      <w:r w:rsidRPr="00D9657C">
        <w:rPr>
          <w:color w:val="000000" w:themeColor="text1"/>
          <w:sz w:val="28"/>
          <w:szCs w:val="28"/>
          <w:lang w:val="uk-UA" w:bidi="uk-UA"/>
        </w:rPr>
        <w:t xml:space="preserve">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</w:t>
      </w:r>
      <w:r w:rsidR="00362999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="00362999"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 w:rsidR="0036299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36299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36299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36299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62999" w:rsidRDefault="00362999" w:rsidP="00362999">
      <w:pPr>
        <w:pStyle w:val="a4"/>
        <w:numPr>
          <w:ilvl w:val="0"/>
          <w:numId w:val="22"/>
        </w:numPr>
        <w:ind w:left="0" w:firstLine="743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Для</w:t>
      </w:r>
      <w:r w:rsidR="00111C2A">
        <w:rPr>
          <w:color w:val="000000" w:themeColor="text1"/>
          <w:sz w:val="28"/>
          <w:szCs w:val="28"/>
          <w:lang w:val="uk-UA"/>
        </w:rPr>
        <w:t xml:space="preserve"> </w:t>
      </w:r>
      <w:r w:rsidR="00111C2A">
        <w:rPr>
          <w:color w:val="000000" w:themeColor="text1"/>
          <w:sz w:val="28"/>
          <w:szCs w:val="28"/>
          <w:lang w:val="uk-UA" w:bidi="uk-UA"/>
        </w:rPr>
        <w:t>потреб використання шкільних автобусів</w:t>
      </w:r>
      <w:r w:rsidR="00111C2A" w:rsidRPr="005937A8">
        <w:rPr>
          <w:bCs/>
          <w:color w:val="000000"/>
          <w:sz w:val="28"/>
          <w:szCs w:val="28"/>
          <w:lang w:val="uk-UA" w:eastAsia="uk-UA"/>
        </w:rPr>
        <w:t>, не пов’язаних із забезпеченням освітнього процесу</w:t>
      </w:r>
      <w:r w:rsidR="00111C2A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C2A">
        <w:rPr>
          <w:color w:val="000000" w:themeColor="text1"/>
          <w:sz w:val="28"/>
          <w:szCs w:val="28"/>
          <w:lang w:val="uk-UA"/>
        </w:rPr>
        <w:t xml:space="preserve">виділити з резерву палива </w:t>
      </w:r>
      <w:r w:rsidR="00111C2A">
        <w:rPr>
          <w:bCs/>
          <w:color w:val="000000"/>
          <w:sz w:val="28"/>
          <w:szCs w:val="28"/>
          <w:lang w:val="uk-UA" w:eastAsia="uk-UA"/>
        </w:rPr>
        <w:t>для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C76A9">
        <w:rPr>
          <w:color w:val="000000" w:themeColor="text1"/>
          <w:sz w:val="28"/>
          <w:szCs w:val="28"/>
          <w:lang w:val="uk-UA"/>
        </w:rPr>
        <w:t xml:space="preserve">відділу освіти міської ради </w:t>
      </w:r>
      <w:r w:rsidR="00111C2A">
        <w:rPr>
          <w:color w:val="000000" w:themeColor="text1"/>
          <w:sz w:val="28"/>
          <w:szCs w:val="28"/>
          <w:lang w:val="uk-UA"/>
        </w:rPr>
        <w:t>6920 літрів дизельного палива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362999" w:rsidRDefault="00362999" w:rsidP="00111C2A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Термін: до </w:t>
      </w:r>
      <w:r w:rsidR="00111C2A" w:rsidRPr="00111C2A">
        <w:rPr>
          <w:sz w:val="28"/>
          <w:szCs w:val="28"/>
          <w:lang w:val="uk-UA"/>
        </w:rPr>
        <w:t>05</w:t>
      </w:r>
      <w:r w:rsidR="00CE567B" w:rsidRPr="00111C2A">
        <w:rPr>
          <w:sz w:val="28"/>
          <w:szCs w:val="28"/>
          <w:lang w:val="uk-UA"/>
        </w:rPr>
        <w:t>.09.2024 року</w:t>
      </w:r>
    </w:p>
    <w:p w:rsidR="00362999" w:rsidRDefault="00022E7A" w:rsidP="00362999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bookmarkStart w:id="0" w:name="_GoBack"/>
      <w:bookmarkEnd w:id="0"/>
      <w:r w:rsidR="00362999">
        <w:rPr>
          <w:color w:val="000000" w:themeColor="text1"/>
          <w:sz w:val="28"/>
          <w:szCs w:val="28"/>
          <w:lang w:val="uk-UA"/>
        </w:rPr>
        <w:t xml:space="preserve">. Контроль </w:t>
      </w:r>
      <w:r w:rsidR="00362999"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 w:rsidR="00362999">
        <w:rPr>
          <w:rFonts w:eastAsiaTheme="minorEastAsia"/>
          <w:bCs/>
          <w:sz w:val="28"/>
          <w:szCs w:val="28"/>
          <w:lang w:val="uk-UA"/>
        </w:rPr>
        <w:t xml:space="preserve"> рішення покласти на заступника</w:t>
      </w:r>
      <w:r w:rsidR="00362999"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 w:rsidR="00C14241">
        <w:rPr>
          <w:rFonts w:eastAsiaTheme="minorEastAsia"/>
          <w:bCs/>
          <w:sz w:val="28"/>
          <w:szCs w:val="28"/>
          <w:lang w:val="uk-UA"/>
        </w:rPr>
        <w:t xml:space="preserve"> В.</w:t>
      </w:r>
      <w:proofErr w:type="spellStart"/>
      <w:r w:rsidR="00C14241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 w:rsidR="00362999">
        <w:rPr>
          <w:rFonts w:eastAsiaTheme="minorEastAsia"/>
          <w:bCs/>
          <w:sz w:val="28"/>
          <w:szCs w:val="28"/>
          <w:lang w:val="uk-UA"/>
        </w:rPr>
        <w:t>.</w:t>
      </w:r>
    </w:p>
    <w:p w:rsidR="00362999" w:rsidRDefault="00362999" w:rsidP="00362999">
      <w:pPr>
        <w:pStyle w:val="a4"/>
        <w:ind w:left="0" w:firstLine="743"/>
        <w:jc w:val="both"/>
        <w:rPr>
          <w:color w:val="000000" w:themeColor="text1"/>
          <w:sz w:val="28"/>
          <w:szCs w:val="28"/>
          <w:lang w:val="uk-UA"/>
        </w:rPr>
      </w:pPr>
    </w:p>
    <w:p w:rsidR="00CE567B" w:rsidRPr="00C8499E" w:rsidRDefault="00362999" w:rsidP="00CE567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E567B" w:rsidRPr="00C77E0A">
        <w:rPr>
          <w:b/>
          <w:sz w:val="28"/>
          <w:szCs w:val="28"/>
          <w:lang w:val="uk-UA"/>
        </w:rPr>
        <w:t>Слухали:</w:t>
      </w:r>
      <w:r w:rsidR="00CE567B">
        <w:rPr>
          <w:b/>
          <w:sz w:val="28"/>
          <w:szCs w:val="28"/>
          <w:lang w:val="uk-UA"/>
        </w:rPr>
        <w:t xml:space="preserve"> </w:t>
      </w:r>
      <w:r w:rsidR="00CE567B" w:rsidRPr="009D43FE">
        <w:rPr>
          <w:rFonts w:eastAsiaTheme="minorEastAsia"/>
          <w:b/>
          <w:bCs/>
          <w:sz w:val="28"/>
          <w:szCs w:val="28"/>
          <w:lang w:val="uk-UA"/>
        </w:rPr>
        <w:t>Про</w:t>
      </w:r>
      <w:r w:rsidR="00CE567B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CE567B" w:rsidRPr="008849C9">
        <w:rPr>
          <w:b/>
          <w:color w:val="000000" w:themeColor="text1"/>
          <w:sz w:val="28"/>
          <w:szCs w:val="28"/>
          <w:lang w:val="uk-UA"/>
        </w:rPr>
        <w:t xml:space="preserve">стан протипожежного водопостачання в громаді </w:t>
      </w:r>
      <w:r w:rsidR="00CE567B" w:rsidRPr="00612ED3">
        <w:rPr>
          <w:rFonts w:eastAsiaTheme="minorEastAsia"/>
          <w:b/>
          <w:bCs/>
          <w:i/>
          <w:sz w:val="28"/>
          <w:szCs w:val="28"/>
          <w:lang w:val="uk-UA"/>
        </w:rPr>
        <w:t>(Р.</w:t>
      </w:r>
      <w:proofErr w:type="spellStart"/>
      <w:r w:rsidR="00CE567B" w:rsidRPr="00612ED3">
        <w:rPr>
          <w:rFonts w:eastAsiaTheme="minorEastAsia"/>
          <w:b/>
          <w:bCs/>
          <w:i/>
          <w:sz w:val="28"/>
          <w:szCs w:val="28"/>
          <w:lang w:val="uk-UA"/>
        </w:rPr>
        <w:t>Антоняк</w:t>
      </w:r>
      <w:proofErr w:type="spellEnd"/>
      <w:r w:rsidR="00CE567B" w:rsidRPr="00612ED3">
        <w:rPr>
          <w:rFonts w:eastAsiaTheme="minorEastAsia"/>
          <w:b/>
          <w:bCs/>
          <w:i/>
          <w:sz w:val="28"/>
          <w:szCs w:val="28"/>
          <w:lang w:val="uk-UA"/>
        </w:rPr>
        <w:t>, І.</w:t>
      </w:r>
      <w:proofErr w:type="spellStart"/>
      <w:r w:rsidR="00CE567B" w:rsidRPr="00612ED3">
        <w:rPr>
          <w:rFonts w:eastAsiaTheme="minorEastAsia"/>
          <w:b/>
          <w:bCs/>
          <w:i/>
          <w:sz w:val="28"/>
          <w:szCs w:val="28"/>
          <w:lang w:val="uk-UA"/>
        </w:rPr>
        <w:t>Гандзин</w:t>
      </w:r>
      <w:proofErr w:type="spellEnd"/>
      <w:r w:rsidR="00CE567B" w:rsidRPr="00612ED3">
        <w:rPr>
          <w:rFonts w:eastAsiaTheme="minorEastAsia"/>
          <w:b/>
          <w:bCs/>
          <w:i/>
          <w:sz w:val="28"/>
          <w:szCs w:val="28"/>
          <w:lang w:val="uk-UA"/>
        </w:rPr>
        <w:t>)</w:t>
      </w:r>
      <w:r w:rsidR="00CE567B">
        <w:rPr>
          <w:rFonts w:eastAsiaTheme="minorEastAsia"/>
          <w:b/>
          <w:bCs/>
          <w:sz w:val="28"/>
          <w:szCs w:val="28"/>
          <w:lang w:val="uk-UA"/>
        </w:rPr>
        <w:t>.</w:t>
      </w:r>
    </w:p>
    <w:p w:rsidR="00CE567B" w:rsidRPr="00FA6E36" w:rsidRDefault="00CE567B" w:rsidP="00CE5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FA6E36">
        <w:rPr>
          <w:color w:val="000000"/>
          <w:sz w:val="28"/>
          <w:szCs w:val="28"/>
          <w:lang w:val="uk-UA" w:bidi="uk-UA"/>
        </w:rPr>
        <w:t>Взявши до відома інформацію начальника 16 ДПРЧ 2 ДПРЗ ГУ ДСНС України в області (Р.</w:t>
      </w:r>
      <w:proofErr w:type="spellStart"/>
      <w:r w:rsidRPr="00FA6E36">
        <w:rPr>
          <w:color w:val="000000"/>
          <w:sz w:val="28"/>
          <w:szCs w:val="28"/>
          <w:lang w:val="uk-UA" w:bidi="uk-UA"/>
        </w:rPr>
        <w:t>Антоняк</w:t>
      </w:r>
      <w:proofErr w:type="spellEnd"/>
      <w:r w:rsidRPr="00FA6E36">
        <w:rPr>
          <w:color w:val="000000"/>
          <w:sz w:val="28"/>
          <w:szCs w:val="28"/>
          <w:lang w:val="uk-UA" w:bidi="uk-UA"/>
        </w:rPr>
        <w:t xml:space="preserve">) про стан протипожежного водопостачання в </w:t>
      </w:r>
      <w:proofErr w:type="spellStart"/>
      <w:r w:rsidRPr="00FA6E36">
        <w:rPr>
          <w:color w:val="000000"/>
          <w:sz w:val="28"/>
          <w:szCs w:val="28"/>
          <w:lang w:val="uk-UA" w:bidi="uk-UA"/>
        </w:rPr>
        <w:t>м.Рогатин</w:t>
      </w:r>
      <w:proofErr w:type="spellEnd"/>
      <w:r w:rsidRPr="00FA6E36">
        <w:rPr>
          <w:color w:val="000000"/>
          <w:sz w:val="28"/>
          <w:szCs w:val="28"/>
          <w:lang w:val="uk-UA" w:bidi="uk-UA"/>
        </w:rPr>
        <w:t xml:space="preserve"> та населених пунктах громади, </w:t>
      </w:r>
      <w:r w:rsidRPr="00FA6E36">
        <w:rPr>
          <w:color w:val="000000"/>
          <w:sz w:val="28"/>
          <w:szCs w:val="28"/>
          <w:lang w:val="uk-UA" w:eastAsia="uk-UA"/>
        </w:rPr>
        <w:t>з урахуванням  обговорення,</w:t>
      </w:r>
      <w:r w:rsidRPr="00FA6E36">
        <w:rPr>
          <w:color w:val="000000"/>
          <w:sz w:val="28"/>
          <w:szCs w:val="28"/>
          <w:lang w:eastAsia="uk-UA"/>
        </w:rPr>
        <w:t> </w:t>
      </w:r>
      <w:r w:rsidRPr="00FA6E36">
        <w:rPr>
          <w:b/>
          <w:color w:val="000000"/>
          <w:sz w:val="28"/>
          <w:szCs w:val="28"/>
          <w:lang w:val="uk-UA" w:bidi="uk-UA"/>
        </w:rPr>
        <w:t>комісія ВИРІШИЛА</w:t>
      </w:r>
      <w:r w:rsidRPr="00FA6E36">
        <w:rPr>
          <w:color w:val="000000"/>
          <w:sz w:val="28"/>
          <w:szCs w:val="28"/>
          <w:lang w:val="uk-UA" w:bidi="uk-UA"/>
        </w:rPr>
        <w:t>:</w:t>
      </w:r>
    </w:p>
    <w:p w:rsidR="00CE567B" w:rsidRDefault="00CE567B" w:rsidP="00CE567B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ДП «Рогатин-Водоканал» (А.</w:t>
      </w:r>
      <w:proofErr w:type="spellStart"/>
      <w:r>
        <w:rPr>
          <w:color w:val="000000"/>
          <w:sz w:val="28"/>
          <w:szCs w:val="28"/>
          <w:lang w:val="uk-UA"/>
        </w:rPr>
        <w:t>Рижан</w:t>
      </w:r>
      <w:proofErr w:type="spellEnd"/>
      <w:r>
        <w:rPr>
          <w:color w:val="000000"/>
          <w:sz w:val="28"/>
          <w:szCs w:val="28"/>
          <w:lang w:val="uk-UA"/>
        </w:rPr>
        <w:t>):</w:t>
      </w:r>
    </w:p>
    <w:p w:rsidR="00532811" w:rsidRDefault="00532811" w:rsidP="00647E5B">
      <w:pPr>
        <w:pStyle w:val="a4"/>
        <w:numPr>
          <w:ilvl w:val="1"/>
          <w:numId w:val="10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Проводити планові обстеження </w:t>
      </w:r>
      <w:r w:rsidRPr="00FA6E36">
        <w:rPr>
          <w:color w:val="000000"/>
          <w:sz w:val="28"/>
          <w:szCs w:val="28"/>
          <w:lang w:val="uk-UA" w:eastAsia="uk-UA"/>
        </w:rPr>
        <w:t>пожежних гідрантів</w:t>
      </w:r>
      <w:r>
        <w:rPr>
          <w:color w:val="000000"/>
          <w:sz w:val="28"/>
          <w:szCs w:val="28"/>
          <w:lang w:val="uk-UA" w:eastAsia="uk-UA"/>
        </w:rPr>
        <w:t>;</w:t>
      </w:r>
    </w:p>
    <w:p w:rsidR="00CE567B" w:rsidRPr="00FA6E36" w:rsidRDefault="00CE567B" w:rsidP="00647E5B">
      <w:pPr>
        <w:pStyle w:val="a4"/>
        <w:numPr>
          <w:ilvl w:val="1"/>
          <w:numId w:val="10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FA6E36">
        <w:rPr>
          <w:color w:val="000000"/>
          <w:sz w:val="28"/>
          <w:szCs w:val="28"/>
          <w:lang w:val="uk-UA" w:eastAsia="uk-UA"/>
        </w:rPr>
        <w:t>В разі виявлення несправності пожежних гідрантів забезпечити проведення їх ремонту та, при необхідності, заміну</w:t>
      </w:r>
      <w:r w:rsidR="00532811">
        <w:rPr>
          <w:color w:val="000000"/>
          <w:sz w:val="28"/>
          <w:szCs w:val="28"/>
          <w:lang w:val="uk-UA" w:eastAsia="uk-UA"/>
        </w:rPr>
        <w:t xml:space="preserve"> на пожежні гідранти наземного типу</w:t>
      </w:r>
      <w:r w:rsidRPr="00FA6E36">
        <w:rPr>
          <w:color w:val="000000"/>
          <w:sz w:val="28"/>
          <w:szCs w:val="28"/>
          <w:lang w:val="uk-UA" w:eastAsia="uk-UA"/>
        </w:rPr>
        <w:t>;</w:t>
      </w:r>
    </w:p>
    <w:p w:rsidR="00CE567B" w:rsidRDefault="00CE567B" w:rsidP="00CE567B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A6E36">
        <w:rPr>
          <w:color w:val="000000"/>
          <w:sz w:val="28"/>
          <w:szCs w:val="28"/>
          <w:lang w:val="uk-UA" w:eastAsia="uk-UA"/>
        </w:rPr>
        <w:t>Термін: постійно</w:t>
      </w:r>
    </w:p>
    <w:p w:rsidR="00647E5B" w:rsidRDefault="00647E5B" w:rsidP="00647E5B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Створити резерв пожежних гідрантів в кількості 2 шт.</w:t>
      </w:r>
    </w:p>
    <w:p w:rsidR="00647E5B" w:rsidRDefault="00647E5B" w:rsidP="00647E5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Термін: до 08.09.2024 року</w:t>
      </w:r>
    </w:p>
    <w:p w:rsidR="00C433CD" w:rsidRDefault="00C433CD" w:rsidP="00C433CD">
      <w:pPr>
        <w:pStyle w:val="a4"/>
        <w:numPr>
          <w:ilvl w:val="1"/>
          <w:numId w:val="10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 xml:space="preserve">1.4 </w:t>
      </w:r>
      <w:r>
        <w:rPr>
          <w:color w:val="000000"/>
          <w:sz w:val="28"/>
          <w:szCs w:val="28"/>
          <w:lang w:val="uk-UA" w:eastAsia="uk-UA"/>
        </w:rPr>
        <w:t>Провести ремонт (заміну) несправного пожежного гідранта № 6 (вул. Галицька, 65);</w:t>
      </w:r>
    </w:p>
    <w:p w:rsidR="00C433CD" w:rsidRDefault="00C433CD" w:rsidP="00C433CD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Термін: негайно</w:t>
      </w:r>
    </w:p>
    <w:p w:rsidR="003E40E5" w:rsidRPr="00FA6E36" w:rsidRDefault="003E40E5" w:rsidP="00647E5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631C12" w:rsidRDefault="00631C12" w:rsidP="00CE567B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Власникам (</w:t>
      </w:r>
      <w:proofErr w:type="spellStart"/>
      <w:r>
        <w:rPr>
          <w:color w:val="000000"/>
          <w:sz w:val="28"/>
          <w:szCs w:val="28"/>
          <w:lang w:val="uk-UA"/>
        </w:rPr>
        <w:t>балансоутримувачам</w:t>
      </w:r>
      <w:proofErr w:type="spellEnd"/>
      <w:r>
        <w:rPr>
          <w:color w:val="000000"/>
          <w:sz w:val="28"/>
          <w:szCs w:val="28"/>
          <w:lang w:val="uk-UA"/>
        </w:rPr>
        <w:t>) зовнішнього протипожежного водопостачання (на об’єктах) виконувати роботи щодо утримання у справному і доступному для використання стані пожежних гідрантів, пожежних водойм та водонапірних веж. А в разі неможливості відновлення водонапірних веж розглянути можливість їхньої заміни на свердловини з облаштуванням забору води пожежними автомобілями.</w:t>
      </w:r>
    </w:p>
    <w:p w:rsidR="00631C12" w:rsidRDefault="00631C12" w:rsidP="00631C12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постійно</w:t>
      </w:r>
      <w:r w:rsidR="003C1F0D">
        <w:rPr>
          <w:color w:val="000000"/>
          <w:sz w:val="28"/>
          <w:szCs w:val="28"/>
          <w:lang w:val="uk-UA"/>
        </w:rPr>
        <w:t xml:space="preserve"> </w:t>
      </w:r>
    </w:p>
    <w:p w:rsidR="00CE567B" w:rsidRPr="00FA6E36" w:rsidRDefault="00CE567B" w:rsidP="00CE567B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A6E36">
        <w:rPr>
          <w:color w:val="000000"/>
          <w:sz w:val="28"/>
          <w:szCs w:val="28"/>
          <w:lang w:val="uk-UA" w:eastAsia="uk-UA"/>
        </w:rPr>
        <w:lastRenderedPageBreak/>
        <w:t>КП «</w:t>
      </w:r>
      <w:proofErr w:type="spellStart"/>
      <w:r w:rsidRPr="00FA6E36">
        <w:rPr>
          <w:color w:val="000000"/>
          <w:sz w:val="28"/>
          <w:szCs w:val="28"/>
          <w:lang w:val="uk-UA" w:eastAsia="uk-UA"/>
        </w:rPr>
        <w:t>Благоустрій-Р</w:t>
      </w:r>
      <w:proofErr w:type="spellEnd"/>
      <w:r w:rsidRPr="00FA6E36">
        <w:rPr>
          <w:color w:val="000000"/>
          <w:sz w:val="28"/>
          <w:szCs w:val="28"/>
          <w:lang w:val="uk-UA" w:eastAsia="uk-UA"/>
        </w:rPr>
        <w:t>» (В.</w:t>
      </w:r>
      <w:proofErr w:type="spellStart"/>
      <w:r w:rsidRPr="00FA6E36">
        <w:rPr>
          <w:color w:val="000000"/>
          <w:sz w:val="28"/>
          <w:szCs w:val="28"/>
          <w:lang w:val="uk-UA" w:eastAsia="uk-UA"/>
        </w:rPr>
        <w:t>Миць</w:t>
      </w:r>
      <w:proofErr w:type="spellEnd"/>
      <w:r w:rsidRPr="00FA6E36">
        <w:rPr>
          <w:color w:val="000000"/>
          <w:sz w:val="28"/>
          <w:szCs w:val="28"/>
          <w:lang w:val="uk-UA" w:eastAsia="uk-UA"/>
        </w:rPr>
        <w:t xml:space="preserve">) не допускати </w:t>
      </w:r>
      <w:proofErr w:type="spellStart"/>
      <w:r w:rsidRPr="00FA6E36">
        <w:rPr>
          <w:color w:val="000000"/>
          <w:sz w:val="28"/>
          <w:szCs w:val="28"/>
          <w:lang w:val="uk-UA" w:eastAsia="uk-UA"/>
        </w:rPr>
        <w:t>заасфальтовування</w:t>
      </w:r>
      <w:proofErr w:type="spellEnd"/>
      <w:r w:rsidRPr="00FA6E36">
        <w:rPr>
          <w:color w:val="000000"/>
          <w:sz w:val="28"/>
          <w:szCs w:val="28"/>
          <w:lang w:val="uk-UA" w:eastAsia="uk-UA"/>
        </w:rPr>
        <w:t xml:space="preserve"> (руйнування) пожежних гідрантів (люків) під час ремонту автомобільних доріг, тротуарів.</w:t>
      </w:r>
    </w:p>
    <w:p w:rsidR="00CE567B" w:rsidRPr="00FA6E36" w:rsidRDefault="00CE567B" w:rsidP="00CE567B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 w:rsidRPr="00FA6E36">
        <w:rPr>
          <w:color w:val="000000"/>
          <w:sz w:val="28"/>
          <w:szCs w:val="28"/>
          <w:lang w:val="uk-UA" w:eastAsia="uk-UA"/>
        </w:rPr>
        <w:t>Термін: постійно</w:t>
      </w:r>
    </w:p>
    <w:p w:rsidR="00CE567B" w:rsidRDefault="00CE567B" w:rsidP="00CE5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3. 16 </w:t>
      </w:r>
      <w:r w:rsidRPr="00D10A20">
        <w:rPr>
          <w:color w:val="000000"/>
          <w:sz w:val="28"/>
          <w:szCs w:val="28"/>
          <w:lang w:val="uk-UA" w:bidi="uk-UA"/>
        </w:rPr>
        <w:t>ДПРЧ 2 ДПРЗ Г</w:t>
      </w:r>
      <w:r>
        <w:rPr>
          <w:color w:val="000000"/>
          <w:sz w:val="28"/>
          <w:szCs w:val="28"/>
          <w:lang w:val="uk-UA" w:bidi="uk-UA"/>
        </w:rPr>
        <w:t>У ДСНС України в області (Р.</w:t>
      </w:r>
      <w:proofErr w:type="spellStart"/>
      <w:r>
        <w:rPr>
          <w:color w:val="000000"/>
          <w:sz w:val="28"/>
          <w:szCs w:val="28"/>
          <w:lang w:val="uk-UA" w:bidi="uk-UA"/>
        </w:rPr>
        <w:t>Антоняк</w:t>
      </w:r>
      <w:proofErr w:type="spellEnd"/>
      <w:r w:rsidRPr="00D10A20">
        <w:rPr>
          <w:color w:val="000000"/>
          <w:sz w:val="28"/>
          <w:szCs w:val="28"/>
          <w:lang w:val="uk-UA" w:bidi="uk-UA"/>
        </w:rPr>
        <w:t>)</w:t>
      </w:r>
      <w:r>
        <w:rPr>
          <w:color w:val="000000"/>
          <w:sz w:val="28"/>
          <w:szCs w:val="28"/>
          <w:lang w:val="uk-UA" w:bidi="uk-UA"/>
        </w:rPr>
        <w:t xml:space="preserve"> надати пропозиції щодо облаштування</w:t>
      </w:r>
      <w:r w:rsidR="00532811">
        <w:rPr>
          <w:color w:val="000000"/>
          <w:sz w:val="28"/>
          <w:szCs w:val="28"/>
          <w:lang w:val="uk-UA" w:bidi="uk-UA"/>
        </w:rPr>
        <w:t xml:space="preserve"> додаткових</w:t>
      </w:r>
      <w:r>
        <w:rPr>
          <w:color w:val="000000"/>
          <w:sz w:val="28"/>
          <w:szCs w:val="28"/>
          <w:lang w:val="uk-UA" w:bidi="uk-UA"/>
        </w:rPr>
        <w:t xml:space="preserve"> під’їздів з твердим покриттям до природніх </w:t>
      </w:r>
      <w:proofErr w:type="spellStart"/>
      <w:r>
        <w:rPr>
          <w:color w:val="000000"/>
          <w:sz w:val="28"/>
          <w:szCs w:val="28"/>
          <w:lang w:val="uk-UA" w:bidi="uk-UA"/>
        </w:rPr>
        <w:t>вододжерел</w:t>
      </w:r>
      <w:proofErr w:type="spellEnd"/>
      <w:r>
        <w:rPr>
          <w:color w:val="000000"/>
          <w:sz w:val="28"/>
          <w:szCs w:val="28"/>
          <w:lang w:val="uk-UA" w:bidi="uk-UA"/>
        </w:rPr>
        <w:t xml:space="preserve"> для автомобілів, пристосованих для забору води на території громади.</w:t>
      </w:r>
    </w:p>
    <w:p w:rsidR="00CE567B" w:rsidRDefault="00CE567B" w:rsidP="00CE567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Термін: до </w:t>
      </w:r>
      <w:r>
        <w:rPr>
          <w:sz w:val="28"/>
          <w:szCs w:val="28"/>
          <w:lang w:val="uk-UA"/>
        </w:rPr>
        <w:t>кінця ІІІ кварталу 2024 року</w:t>
      </w:r>
    </w:p>
    <w:p w:rsidR="00CE567B" w:rsidRDefault="00CE567B" w:rsidP="00CE5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A4732">
        <w:rPr>
          <w:color w:val="000000"/>
          <w:sz w:val="28"/>
          <w:szCs w:val="28"/>
          <w:lang w:val="uk-UA" w:bidi="uk-UA"/>
        </w:rPr>
        <w:t>Контроль за виконанням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рішення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комісії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покласти на</w:t>
      </w:r>
      <w:r>
        <w:rPr>
          <w:sz w:val="28"/>
          <w:szCs w:val="28"/>
          <w:lang w:val="uk-UA"/>
        </w:rPr>
        <w:t xml:space="preserve"> відділ з питань надзвичайних ситуацій, цивільного захисту населення та оборонної роботи виконавчого комітету міської ради (І.Сидоренко)</w:t>
      </w:r>
      <w:r w:rsidRPr="00DA4732">
        <w:rPr>
          <w:sz w:val="28"/>
          <w:szCs w:val="28"/>
          <w:lang w:val="uk-UA"/>
        </w:rPr>
        <w:t>.</w:t>
      </w:r>
    </w:p>
    <w:p w:rsidR="0062713D" w:rsidRPr="0062713D" w:rsidRDefault="0062713D" w:rsidP="0062713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E40E5" w:rsidRDefault="003E40E5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F12532" w:rsidRPr="00A2030B" w:rsidRDefault="003E40E5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EC29AD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29AD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C56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A8" w:rsidRDefault="00C475A8" w:rsidP="003623F7">
      <w:pPr>
        <w:spacing w:after="0" w:line="240" w:lineRule="auto"/>
      </w:pPr>
      <w:r>
        <w:separator/>
      </w:r>
    </w:p>
  </w:endnote>
  <w:endnote w:type="continuationSeparator" w:id="0">
    <w:p w:rsidR="00C475A8" w:rsidRDefault="00C475A8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A8" w:rsidRDefault="00C475A8" w:rsidP="003623F7">
      <w:pPr>
        <w:spacing w:after="0" w:line="240" w:lineRule="auto"/>
      </w:pPr>
      <w:r>
        <w:separator/>
      </w:r>
    </w:p>
  </w:footnote>
  <w:footnote w:type="continuationSeparator" w:id="0">
    <w:p w:rsidR="00C475A8" w:rsidRDefault="00C475A8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1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3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4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5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8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9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5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6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8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0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1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7"/>
  </w:num>
  <w:num w:numId="2">
    <w:abstractNumId w:val="1"/>
  </w:num>
  <w:num w:numId="3">
    <w:abstractNumId w:val="10"/>
  </w:num>
  <w:num w:numId="4">
    <w:abstractNumId w:val="20"/>
  </w:num>
  <w:num w:numId="5">
    <w:abstractNumId w:val="26"/>
  </w:num>
  <w:num w:numId="6">
    <w:abstractNumId w:val="3"/>
  </w:num>
  <w:num w:numId="7">
    <w:abstractNumId w:val="2"/>
  </w:num>
  <w:num w:numId="8">
    <w:abstractNumId w:val="25"/>
  </w:num>
  <w:num w:numId="9">
    <w:abstractNumId w:val="5"/>
  </w:num>
  <w:num w:numId="10">
    <w:abstractNumId w:val="31"/>
  </w:num>
  <w:num w:numId="11">
    <w:abstractNumId w:val="12"/>
  </w:num>
  <w:num w:numId="12">
    <w:abstractNumId w:val="0"/>
  </w:num>
  <w:num w:numId="13">
    <w:abstractNumId w:val="29"/>
  </w:num>
  <w:num w:numId="14">
    <w:abstractNumId w:val="24"/>
  </w:num>
  <w:num w:numId="15">
    <w:abstractNumId w:val="17"/>
  </w:num>
  <w:num w:numId="16">
    <w:abstractNumId w:val="15"/>
  </w:num>
  <w:num w:numId="17">
    <w:abstractNumId w:val="7"/>
  </w:num>
  <w:num w:numId="18">
    <w:abstractNumId w:val="19"/>
  </w:num>
  <w:num w:numId="19">
    <w:abstractNumId w:val="28"/>
  </w:num>
  <w:num w:numId="20">
    <w:abstractNumId w:val="18"/>
  </w:num>
  <w:num w:numId="21">
    <w:abstractNumId w:val="14"/>
  </w:num>
  <w:num w:numId="22">
    <w:abstractNumId w:val="22"/>
  </w:num>
  <w:num w:numId="23">
    <w:abstractNumId w:val="9"/>
  </w:num>
  <w:num w:numId="24">
    <w:abstractNumId w:val="8"/>
  </w:num>
  <w:num w:numId="25">
    <w:abstractNumId w:val="16"/>
  </w:num>
  <w:num w:numId="26">
    <w:abstractNumId w:val="30"/>
  </w:num>
  <w:num w:numId="27">
    <w:abstractNumId w:val="11"/>
  </w:num>
  <w:num w:numId="28">
    <w:abstractNumId w:val="4"/>
  </w:num>
  <w:num w:numId="29">
    <w:abstractNumId w:val="13"/>
  </w:num>
  <w:num w:numId="30">
    <w:abstractNumId w:val="6"/>
  </w:num>
  <w:num w:numId="31">
    <w:abstractNumId w:val="21"/>
  </w:num>
  <w:num w:numId="3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7673"/>
    <w:rsid w:val="00022E7A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2B1D"/>
    <w:rsid w:val="0005401B"/>
    <w:rsid w:val="00060071"/>
    <w:rsid w:val="00063B07"/>
    <w:rsid w:val="00064A2A"/>
    <w:rsid w:val="000670E3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B21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100CF1"/>
    <w:rsid w:val="001031AB"/>
    <w:rsid w:val="00105983"/>
    <w:rsid w:val="00111C2A"/>
    <w:rsid w:val="00112271"/>
    <w:rsid w:val="00131304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FDF"/>
    <w:rsid w:val="001A4DAF"/>
    <w:rsid w:val="001A6649"/>
    <w:rsid w:val="001A77FF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36239"/>
    <w:rsid w:val="00236EBB"/>
    <w:rsid w:val="00237336"/>
    <w:rsid w:val="0024710E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C56D7"/>
    <w:rsid w:val="002D5C36"/>
    <w:rsid w:val="002E18F6"/>
    <w:rsid w:val="002E2FF3"/>
    <w:rsid w:val="002E4318"/>
    <w:rsid w:val="002E44ED"/>
    <w:rsid w:val="002E6E6F"/>
    <w:rsid w:val="002F1D8A"/>
    <w:rsid w:val="002F5BBB"/>
    <w:rsid w:val="00301D68"/>
    <w:rsid w:val="00302AAF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62999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1F0D"/>
    <w:rsid w:val="003C30A4"/>
    <w:rsid w:val="003D0627"/>
    <w:rsid w:val="003D3AEB"/>
    <w:rsid w:val="003D4AE0"/>
    <w:rsid w:val="003E37FA"/>
    <w:rsid w:val="003E40E5"/>
    <w:rsid w:val="003E4C43"/>
    <w:rsid w:val="003E5871"/>
    <w:rsid w:val="00402428"/>
    <w:rsid w:val="004064AC"/>
    <w:rsid w:val="00407F4E"/>
    <w:rsid w:val="004123BF"/>
    <w:rsid w:val="00415D9C"/>
    <w:rsid w:val="004237A3"/>
    <w:rsid w:val="00425703"/>
    <w:rsid w:val="00426F44"/>
    <w:rsid w:val="00427131"/>
    <w:rsid w:val="00430D5D"/>
    <w:rsid w:val="00431ACE"/>
    <w:rsid w:val="004326A2"/>
    <w:rsid w:val="00447CDD"/>
    <w:rsid w:val="00450574"/>
    <w:rsid w:val="00450890"/>
    <w:rsid w:val="00453068"/>
    <w:rsid w:val="00453567"/>
    <w:rsid w:val="00454451"/>
    <w:rsid w:val="004548C6"/>
    <w:rsid w:val="00457BB1"/>
    <w:rsid w:val="004629D5"/>
    <w:rsid w:val="00464269"/>
    <w:rsid w:val="00470469"/>
    <w:rsid w:val="0047334B"/>
    <w:rsid w:val="0047746E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2811"/>
    <w:rsid w:val="00533E90"/>
    <w:rsid w:val="00540A07"/>
    <w:rsid w:val="00540F87"/>
    <w:rsid w:val="00541362"/>
    <w:rsid w:val="00543F33"/>
    <w:rsid w:val="005442B8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6631"/>
    <w:rsid w:val="006129CA"/>
    <w:rsid w:val="00612ED3"/>
    <w:rsid w:val="0062335C"/>
    <w:rsid w:val="00626ACE"/>
    <w:rsid w:val="0062713D"/>
    <w:rsid w:val="00631428"/>
    <w:rsid w:val="00631C12"/>
    <w:rsid w:val="00634283"/>
    <w:rsid w:val="00634CFD"/>
    <w:rsid w:val="0063639C"/>
    <w:rsid w:val="00640ED0"/>
    <w:rsid w:val="00647E5B"/>
    <w:rsid w:val="00651AE0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27D1"/>
    <w:rsid w:val="0073344E"/>
    <w:rsid w:val="00733A39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12EA6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47B"/>
    <w:rsid w:val="009C046D"/>
    <w:rsid w:val="009C37F1"/>
    <w:rsid w:val="009C644D"/>
    <w:rsid w:val="009D0C8E"/>
    <w:rsid w:val="009D116D"/>
    <w:rsid w:val="009D43FE"/>
    <w:rsid w:val="009E21A4"/>
    <w:rsid w:val="009E3A7A"/>
    <w:rsid w:val="009E6629"/>
    <w:rsid w:val="009E6AC2"/>
    <w:rsid w:val="009F12A2"/>
    <w:rsid w:val="009F13AA"/>
    <w:rsid w:val="009F3F52"/>
    <w:rsid w:val="009F57A1"/>
    <w:rsid w:val="009F65C0"/>
    <w:rsid w:val="00A10E97"/>
    <w:rsid w:val="00A11D4F"/>
    <w:rsid w:val="00A149E3"/>
    <w:rsid w:val="00A16C6A"/>
    <w:rsid w:val="00A177C9"/>
    <w:rsid w:val="00A2030B"/>
    <w:rsid w:val="00A23989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2EE6"/>
    <w:rsid w:val="00AF0670"/>
    <w:rsid w:val="00AF694C"/>
    <w:rsid w:val="00AF7A8C"/>
    <w:rsid w:val="00B00611"/>
    <w:rsid w:val="00B0130A"/>
    <w:rsid w:val="00B0392F"/>
    <w:rsid w:val="00B0490D"/>
    <w:rsid w:val="00B058DC"/>
    <w:rsid w:val="00B12CB4"/>
    <w:rsid w:val="00B21087"/>
    <w:rsid w:val="00B254F0"/>
    <w:rsid w:val="00B32FF5"/>
    <w:rsid w:val="00B33AFC"/>
    <w:rsid w:val="00B33D5F"/>
    <w:rsid w:val="00B34301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AF"/>
    <w:rsid w:val="00BA1EA9"/>
    <w:rsid w:val="00BB266A"/>
    <w:rsid w:val="00BB2827"/>
    <w:rsid w:val="00BB7EB7"/>
    <w:rsid w:val="00BC1E4E"/>
    <w:rsid w:val="00BC4999"/>
    <w:rsid w:val="00BC76A9"/>
    <w:rsid w:val="00BD5560"/>
    <w:rsid w:val="00BD5ADB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4241"/>
    <w:rsid w:val="00C15E1C"/>
    <w:rsid w:val="00C17D64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522D"/>
    <w:rsid w:val="00CE567B"/>
    <w:rsid w:val="00CE796F"/>
    <w:rsid w:val="00CF1015"/>
    <w:rsid w:val="00CF1E28"/>
    <w:rsid w:val="00CF5F44"/>
    <w:rsid w:val="00CF6E63"/>
    <w:rsid w:val="00CF7957"/>
    <w:rsid w:val="00D051A3"/>
    <w:rsid w:val="00D05938"/>
    <w:rsid w:val="00D10A20"/>
    <w:rsid w:val="00D128CF"/>
    <w:rsid w:val="00D14951"/>
    <w:rsid w:val="00D178C6"/>
    <w:rsid w:val="00D24F69"/>
    <w:rsid w:val="00D41B32"/>
    <w:rsid w:val="00D459AE"/>
    <w:rsid w:val="00D45FAF"/>
    <w:rsid w:val="00D538B0"/>
    <w:rsid w:val="00D5426B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DF577C"/>
    <w:rsid w:val="00E05602"/>
    <w:rsid w:val="00E11E65"/>
    <w:rsid w:val="00E1437D"/>
    <w:rsid w:val="00E15C0D"/>
    <w:rsid w:val="00E174EF"/>
    <w:rsid w:val="00E178E7"/>
    <w:rsid w:val="00E200FC"/>
    <w:rsid w:val="00E21490"/>
    <w:rsid w:val="00E337AE"/>
    <w:rsid w:val="00E37BB9"/>
    <w:rsid w:val="00E40E21"/>
    <w:rsid w:val="00E4321E"/>
    <w:rsid w:val="00E53457"/>
    <w:rsid w:val="00E548F9"/>
    <w:rsid w:val="00E55D01"/>
    <w:rsid w:val="00E62E82"/>
    <w:rsid w:val="00E66F1B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E5A53"/>
    <w:rsid w:val="00EE6C45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80884"/>
    <w:rsid w:val="00F81AAB"/>
    <w:rsid w:val="00F82A01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7353-3E3A-4849-9F33-91DA63C2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4</Pages>
  <Words>3845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386</cp:revision>
  <cp:lastPrinted>2024-09-02T07:20:00Z</cp:lastPrinted>
  <dcterms:created xsi:type="dcterms:W3CDTF">2021-05-26T06:36:00Z</dcterms:created>
  <dcterms:modified xsi:type="dcterms:W3CDTF">2024-09-02T08:06:00Z</dcterms:modified>
</cp:coreProperties>
</file>