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A0B0B" w14:textId="3220CBEF" w:rsidR="00F326E7" w:rsidRDefault="00F326E7" w:rsidP="003F2595">
      <w:pPr>
        <w:tabs>
          <w:tab w:val="right" w:pos="9525"/>
        </w:tabs>
        <w:overflowPunct w:val="0"/>
        <w:autoSpaceDE w:val="0"/>
        <w:autoSpaceDN w:val="0"/>
        <w:adjustRightInd w:val="0"/>
        <w:spacing w:before="120"/>
        <w:rPr>
          <w:b/>
          <w:bCs/>
          <w:color w:val="000000"/>
          <w:sz w:val="28"/>
          <w:szCs w:val="28"/>
          <w:lang w:val="ru-RU"/>
        </w:rPr>
      </w:pPr>
    </w:p>
    <w:p w14:paraId="0ED67014" w14:textId="77777777" w:rsidR="00F326E7" w:rsidRPr="00DB18EA" w:rsidRDefault="00F326E7" w:rsidP="00F326E7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  <w:lang w:val="ru-RU"/>
        </w:rPr>
      </w:pPr>
      <w:r w:rsidRPr="00DB18EA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BE407F" wp14:editId="52BD14A3">
            <wp:extent cx="539750" cy="72390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662E4" w14:textId="77777777" w:rsidR="00F326E7" w:rsidRPr="00DB18EA" w:rsidRDefault="00F326E7" w:rsidP="00F326E7">
      <w:pPr>
        <w:overflowPunct w:val="0"/>
        <w:autoSpaceDE w:val="0"/>
        <w:autoSpaceDN w:val="0"/>
        <w:adjustRightInd w:val="0"/>
        <w:jc w:val="center"/>
        <w:outlineLvl w:val="4"/>
        <w:rPr>
          <w:b/>
          <w:iCs/>
          <w:color w:val="000000"/>
          <w:w w:val="120"/>
          <w:sz w:val="28"/>
          <w:szCs w:val="28"/>
          <w:lang w:val="ru-RU"/>
        </w:rPr>
      </w:pPr>
      <w:r w:rsidRPr="00DB18EA">
        <w:rPr>
          <w:b/>
          <w:iCs/>
          <w:color w:val="000000"/>
          <w:w w:val="120"/>
          <w:sz w:val="28"/>
          <w:szCs w:val="28"/>
          <w:lang w:val="ru-RU"/>
        </w:rPr>
        <w:t>РОГАТИНСЬКА МІСЬКА РАДА</w:t>
      </w:r>
    </w:p>
    <w:p w14:paraId="4B5CA470" w14:textId="77777777" w:rsidR="00F326E7" w:rsidRPr="00DB18EA" w:rsidRDefault="00F326E7" w:rsidP="00F326E7">
      <w:pPr>
        <w:overflowPunct w:val="0"/>
        <w:autoSpaceDE w:val="0"/>
        <w:autoSpaceDN w:val="0"/>
        <w:adjustRightInd w:val="0"/>
        <w:jc w:val="center"/>
        <w:outlineLvl w:val="5"/>
        <w:rPr>
          <w:b/>
          <w:color w:val="000000"/>
          <w:w w:val="120"/>
          <w:sz w:val="28"/>
          <w:szCs w:val="28"/>
          <w:lang w:val="ru-RU"/>
        </w:rPr>
      </w:pPr>
      <w:r w:rsidRPr="00DB18EA">
        <w:rPr>
          <w:b/>
          <w:color w:val="000000"/>
          <w:w w:val="120"/>
          <w:sz w:val="28"/>
          <w:szCs w:val="28"/>
          <w:lang w:val="ru-RU"/>
        </w:rPr>
        <w:t>ІВАНО-ФРАНКІВСЬКОЇ ОБЛАСТІ</w:t>
      </w:r>
    </w:p>
    <w:p w14:paraId="3C1D2DD6" w14:textId="77777777" w:rsidR="00F326E7" w:rsidRPr="00DB18EA" w:rsidRDefault="00F326E7" w:rsidP="00F326E7">
      <w:pPr>
        <w:overflowPunct w:val="0"/>
        <w:autoSpaceDE w:val="0"/>
        <w:autoSpaceDN w:val="0"/>
        <w:adjustRightInd w:val="0"/>
        <w:rPr>
          <w:b/>
          <w:bCs/>
          <w:color w:val="000000"/>
          <w:w w:val="120"/>
          <w:sz w:val="28"/>
          <w:szCs w:val="28"/>
          <w:lang w:val="ru-RU"/>
        </w:rPr>
      </w:pPr>
      <w:r w:rsidRPr="00DB18EA">
        <w:rPr>
          <w:rFonts w:eastAsia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88" distB="4294967288" distL="114300" distR="114300" simplePos="0" relativeHeight="251659264" behindDoc="0" locked="0" layoutInCell="1" allowOverlap="1" wp14:anchorId="3ACD9C83" wp14:editId="7CFA2B9F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E7103B0" id="Пряма сполучна лінія 1" o:spid="_x0000_s1026" style="position:absolute;flip:y;z-index:251659264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KQ6oqE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467439B7" w14:textId="77777777" w:rsidR="00F326E7" w:rsidRPr="00DB18EA" w:rsidRDefault="00F326E7" w:rsidP="00F326E7">
      <w:pPr>
        <w:overflowPunct w:val="0"/>
        <w:autoSpaceDE w:val="0"/>
        <w:autoSpaceDN w:val="0"/>
        <w:adjustRightInd w:val="0"/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val="ru-RU"/>
        </w:rPr>
      </w:pPr>
      <w:r w:rsidRPr="00DB18EA">
        <w:rPr>
          <w:b/>
          <w:bCs/>
          <w:color w:val="000000"/>
          <w:sz w:val="28"/>
          <w:szCs w:val="28"/>
          <w:lang w:val="ru-RU"/>
        </w:rPr>
        <w:t>РІШЕННЯ</w:t>
      </w:r>
    </w:p>
    <w:p w14:paraId="73D70C8D" w14:textId="77777777" w:rsidR="00F326E7" w:rsidRPr="00DB18EA" w:rsidRDefault="00F326E7" w:rsidP="00F326E7">
      <w:pPr>
        <w:overflowPunct w:val="0"/>
        <w:autoSpaceDE w:val="0"/>
        <w:autoSpaceDN w:val="0"/>
        <w:adjustRightInd w:val="0"/>
        <w:rPr>
          <w:color w:val="000000"/>
          <w:sz w:val="28"/>
          <w:szCs w:val="28"/>
          <w:lang w:val="ru-RU"/>
        </w:rPr>
      </w:pPr>
    </w:p>
    <w:p w14:paraId="1C096CB8" w14:textId="05CB0270" w:rsidR="00F326E7" w:rsidRPr="00DB18EA" w:rsidRDefault="00F326E7" w:rsidP="00F326E7">
      <w:pPr>
        <w:overflowPunct w:val="0"/>
        <w:autoSpaceDE w:val="0"/>
        <w:autoSpaceDN w:val="0"/>
        <w:adjustRightInd w:val="0"/>
        <w:ind w:left="180" w:right="-540"/>
        <w:rPr>
          <w:color w:val="000000"/>
          <w:sz w:val="28"/>
          <w:szCs w:val="28"/>
          <w:lang w:val="ru-RU"/>
        </w:rPr>
      </w:pPr>
      <w:r w:rsidRPr="00DB18EA">
        <w:rPr>
          <w:color w:val="000000"/>
          <w:sz w:val="28"/>
          <w:szCs w:val="28"/>
          <w:lang w:val="ru-RU"/>
        </w:rPr>
        <w:t>від 2</w:t>
      </w:r>
      <w:r>
        <w:rPr>
          <w:color w:val="000000"/>
          <w:sz w:val="28"/>
          <w:szCs w:val="28"/>
          <w:lang w:val="ru-RU"/>
        </w:rPr>
        <w:t>7</w:t>
      </w:r>
      <w:r w:rsidRPr="00DB18EA"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червня</w:t>
      </w:r>
      <w:proofErr w:type="spellEnd"/>
      <w:r w:rsidRPr="00DB18EA">
        <w:rPr>
          <w:color w:val="000000"/>
          <w:sz w:val="28"/>
          <w:szCs w:val="28"/>
          <w:lang w:val="ru-RU"/>
        </w:rPr>
        <w:t xml:space="preserve"> 2024 р.</w:t>
      </w:r>
      <w:r>
        <w:rPr>
          <w:color w:val="000000"/>
          <w:sz w:val="28"/>
          <w:szCs w:val="28"/>
          <w:lang w:val="ru-RU"/>
        </w:rPr>
        <w:t xml:space="preserve"> №</w:t>
      </w:r>
      <w:r w:rsidR="003F2595">
        <w:rPr>
          <w:color w:val="000000"/>
          <w:sz w:val="28"/>
          <w:szCs w:val="28"/>
          <w:lang w:val="ru-RU"/>
        </w:rPr>
        <w:t xml:space="preserve"> 9046</w:t>
      </w:r>
      <w:r w:rsidRPr="00DB18EA">
        <w:rPr>
          <w:color w:val="000000"/>
          <w:sz w:val="28"/>
          <w:szCs w:val="28"/>
          <w:lang w:val="ru-RU"/>
        </w:rPr>
        <w:tab/>
      </w:r>
      <w:r w:rsidRPr="00DB18EA">
        <w:rPr>
          <w:color w:val="000000"/>
          <w:sz w:val="28"/>
          <w:szCs w:val="28"/>
          <w:lang w:val="ru-RU"/>
        </w:rPr>
        <w:tab/>
      </w:r>
      <w:r w:rsidRPr="00DB18EA"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  <w:t>50</w:t>
      </w:r>
      <w:r w:rsidRPr="00DB18EA">
        <w:rPr>
          <w:color w:val="000000"/>
          <w:sz w:val="28"/>
          <w:szCs w:val="28"/>
          <w:lang w:val="ru-RU"/>
        </w:rPr>
        <w:t xml:space="preserve"> сесія </w:t>
      </w:r>
      <w:r w:rsidRPr="00DB18EA">
        <w:rPr>
          <w:color w:val="000000"/>
          <w:sz w:val="28"/>
          <w:szCs w:val="28"/>
          <w:lang w:val="en-US"/>
        </w:rPr>
        <w:t>VIII</w:t>
      </w:r>
      <w:r w:rsidRPr="00DB18EA">
        <w:rPr>
          <w:color w:val="000000"/>
          <w:sz w:val="28"/>
          <w:szCs w:val="28"/>
          <w:lang w:val="ru-RU"/>
        </w:rPr>
        <w:t xml:space="preserve"> скликання</w:t>
      </w:r>
    </w:p>
    <w:p w14:paraId="309C8D1C" w14:textId="77777777" w:rsidR="00F326E7" w:rsidRPr="00DB18EA" w:rsidRDefault="00F326E7" w:rsidP="00F326E7">
      <w:pPr>
        <w:overflowPunct w:val="0"/>
        <w:autoSpaceDE w:val="0"/>
        <w:autoSpaceDN w:val="0"/>
        <w:adjustRightInd w:val="0"/>
        <w:ind w:left="180" w:right="-540"/>
        <w:rPr>
          <w:lang w:val="ru-RU"/>
        </w:rPr>
      </w:pPr>
      <w:r w:rsidRPr="00DB18EA">
        <w:rPr>
          <w:color w:val="000000"/>
          <w:sz w:val="28"/>
          <w:szCs w:val="28"/>
          <w:lang w:val="ru-RU"/>
        </w:rPr>
        <w:t>м. Рогатин</w:t>
      </w:r>
    </w:p>
    <w:p w14:paraId="00DE42D8" w14:textId="77777777" w:rsidR="00F326E7" w:rsidRPr="00DB18EA" w:rsidRDefault="00F326E7" w:rsidP="00F326E7">
      <w:pPr>
        <w:overflowPunct w:val="0"/>
        <w:autoSpaceDE w:val="0"/>
        <w:autoSpaceDN w:val="0"/>
        <w:adjustRightInd w:val="0"/>
        <w:ind w:left="180" w:right="278"/>
        <w:rPr>
          <w:b/>
          <w:vanish/>
          <w:color w:val="FF0000"/>
          <w:sz w:val="28"/>
          <w:szCs w:val="28"/>
          <w:lang w:val="ru-RU"/>
        </w:rPr>
      </w:pPr>
      <w:r w:rsidRPr="00DB18EA">
        <w:rPr>
          <w:b/>
          <w:vanish/>
          <w:color w:val="FF0000"/>
          <w:sz w:val="28"/>
          <w:szCs w:val="28"/>
          <w:lang w:val="ru-RU"/>
        </w:rPr>
        <w:t>{name}</w:t>
      </w:r>
    </w:p>
    <w:p w14:paraId="69B6F983" w14:textId="77777777" w:rsidR="00F326E7" w:rsidRPr="00DB18EA" w:rsidRDefault="00F326E7" w:rsidP="00F326E7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/>
        <w:rPr>
          <w:sz w:val="28"/>
          <w:lang w:val="ru-RU"/>
        </w:rPr>
      </w:pPr>
    </w:p>
    <w:p w14:paraId="2B8EF467" w14:textId="77777777" w:rsidR="00F326E7" w:rsidRDefault="00F326E7" w:rsidP="00F326E7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надання дозволу на списання</w:t>
      </w:r>
    </w:p>
    <w:p w14:paraId="2642E23F" w14:textId="77777777" w:rsidR="00F326E7" w:rsidRPr="003F2595" w:rsidRDefault="00F326E7" w:rsidP="00F326E7">
      <w:pPr>
        <w:overflowPunct w:val="0"/>
        <w:autoSpaceDE w:val="0"/>
        <w:autoSpaceDN w:val="0"/>
        <w:adjustRightInd w:val="0"/>
        <w:ind w:right="278"/>
        <w:rPr>
          <w:b/>
          <w:vanish/>
          <w:color w:val="FF0000"/>
          <w:sz w:val="28"/>
          <w:szCs w:val="28"/>
        </w:rPr>
      </w:pPr>
      <w:r w:rsidRPr="008D4D85">
        <w:rPr>
          <w:sz w:val="28"/>
          <w:szCs w:val="28"/>
        </w:rPr>
        <w:t>матеріальних цінностей</w:t>
      </w:r>
      <w:r w:rsidRPr="003F2595">
        <w:rPr>
          <w:b/>
          <w:vanish/>
          <w:color w:val="FF0000"/>
          <w:sz w:val="28"/>
          <w:szCs w:val="28"/>
        </w:rPr>
        <w:t xml:space="preserve"> {</w:t>
      </w:r>
      <w:r w:rsidRPr="00DB18EA">
        <w:rPr>
          <w:b/>
          <w:vanish/>
          <w:color w:val="FF0000"/>
          <w:sz w:val="28"/>
          <w:szCs w:val="28"/>
          <w:lang w:val="en-US"/>
        </w:rPr>
        <w:t>name</w:t>
      </w:r>
      <w:r w:rsidRPr="003F2595">
        <w:rPr>
          <w:b/>
          <w:vanish/>
          <w:color w:val="FF0000"/>
          <w:sz w:val="28"/>
          <w:szCs w:val="28"/>
        </w:rPr>
        <w:t>}</w:t>
      </w:r>
    </w:p>
    <w:p w14:paraId="6EEE41A8" w14:textId="77777777" w:rsidR="00F326E7" w:rsidRPr="00DB18EA" w:rsidRDefault="00F326E7" w:rsidP="00F326E7">
      <w:pPr>
        <w:overflowPunct w:val="0"/>
        <w:autoSpaceDE w:val="0"/>
        <w:autoSpaceDN w:val="0"/>
        <w:adjustRightInd w:val="0"/>
        <w:rPr>
          <w:rFonts w:eastAsia="Times New Roman"/>
          <w:sz w:val="28"/>
          <w:szCs w:val="20"/>
          <w:lang w:eastAsia="ru-RU"/>
        </w:rPr>
      </w:pPr>
    </w:p>
    <w:p w14:paraId="4559C1C4" w14:textId="77777777" w:rsidR="00F326E7" w:rsidRPr="006F7ED3" w:rsidRDefault="00F326E7" w:rsidP="00F326E7">
      <w:pPr>
        <w:ind w:left="180" w:right="-540"/>
        <w:rPr>
          <w:rFonts w:eastAsia="Times New Roman"/>
          <w:color w:val="000000"/>
          <w:sz w:val="28"/>
          <w:szCs w:val="28"/>
          <w:lang w:eastAsia="uk-UA"/>
        </w:rPr>
      </w:pPr>
      <w:r w:rsidRPr="00BA2403">
        <w:rPr>
          <w:rFonts w:eastAsia="Times New Roman"/>
          <w:color w:val="000000"/>
          <w:sz w:val="28"/>
          <w:szCs w:val="28"/>
          <w:lang w:eastAsia="uk-UA"/>
        </w:rPr>
        <w:tab/>
      </w:r>
    </w:p>
    <w:p w14:paraId="1F6B603C" w14:textId="77777777" w:rsidR="00F326E7" w:rsidRPr="00CD55A5" w:rsidRDefault="00F326E7" w:rsidP="00F326E7">
      <w:pPr>
        <w:jc w:val="both"/>
        <w:rPr>
          <w:sz w:val="28"/>
          <w:szCs w:val="28"/>
        </w:rPr>
      </w:pPr>
    </w:p>
    <w:p w14:paraId="7557A414" w14:textId="77777777" w:rsidR="00F326E7" w:rsidRDefault="00F326E7" w:rsidP="00F326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пункту 31 частини 1 статті 26 та статті 52 Закону України «Про місцеве самоврядування», беручи до уваги лист відділу освіти Рогатинської міської ради від 18 червня 2024 року № 312/15.01-08 щодо надання дозволу на списання матеріальних цінностей, міська рада ВИРІШИЛА:</w:t>
      </w:r>
    </w:p>
    <w:p w14:paraId="3E3E7BA4" w14:textId="77777777" w:rsidR="00F326E7" w:rsidRPr="00F53D85" w:rsidRDefault="00F326E7" w:rsidP="00F326E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Cs/>
          <w:color w:val="000000"/>
          <w:sz w:val="28"/>
          <w:szCs w:val="28"/>
        </w:rPr>
      </w:pPr>
      <w:r w:rsidRPr="00F53D85">
        <w:rPr>
          <w:sz w:val="28"/>
          <w:szCs w:val="28"/>
        </w:rPr>
        <w:t xml:space="preserve">Надати дозвіл відділу освіти міської ради на списання матеріальних цінностей відповідно </w:t>
      </w:r>
      <w:r>
        <w:rPr>
          <w:sz w:val="28"/>
          <w:szCs w:val="28"/>
        </w:rPr>
        <w:t xml:space="preserve">до </w:t>
      </w:r>
      <w:r w:rsidRPr="00F53D85">
        <w:rPr>
          <w:sz w:val="28"/>
          <w:szCs w:val="28"/>
        </w:rPr>
        <w:t>переліку</w:t>
      </w:r>
      <w:r>
        <w:rPr>
          <w:sz w:val="28"/>
          <w:szCs w:val="28"/>
        </w:rPr>
        <w:t xml:space="preserve"> (Додаток 1).</w:t>
      </w:r>
    </w:p>
    <w:p w14:paraId="7E1A1D76" w14:textId="77777777" w:rsidR="00F326E7" w:rsidRPr="00F53D85" w:rsidRDefault="00F326E7" w:rsidP="00F326E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proofErr w:type="spellStart"/>
      <w:r w:rsidRPr="00F53D85">
        <w:rPr>
          <w:sz w:val="28"/>
          <w:szCs w:val="28"/>
          <w:lang w:val="ru-RU"/>
        </w:rPr>
        <w:t>Відділу</w:t>
      </w:r>
      <w:proofErr w:type="spellEnd"/>
      <w:r w:rsidRPr="00F53D85">
        <w:rPr>
          <w:sz w:val="28"/>
          <w:szCs w:val="28"/>
          <w:lang w:val="ru-RU"/>
        </w:rPr>
        <w:t xml:space="preserve"> </w:t>
      </w:r>
      <w:proofErr w:type="spellStart"/>
      <w:r w:rsidRPr="00F53D85">
        <w:rPr>
          <w:sz w:val="28"/>
          <w:szCs w:val="28"/>
          <w:lang w:val="ru-RU"/>
        </w:rPr>
        <w:t>освіти</w:t>
      </w:r>
      <w:proofErr w:type="spellEnd"/>
      <w:r w:rsidRPr="00F53D85">
        <w:rPr>
          <w:sz w:val="28"/>
          <w:szCs w:val="28"/>
          <w:lang w:val="ru-RU"/>
        </w:rPr>
        <w:t xml:space="preserve"> міської ради (</w:t>
      </w:r>
      <w:proofErr w:type="spellStart"/>
      <w:r>
        <w:rPr>
          <w:sz w:val="28"/>
          <w:szCs w:val="28"/>
          <w:lang w:val="ru-RU"/>
        </w:rPr>
        <w:t>в.</w:t>
      </w:r>
      <w:proofErr w:type="gramStart"/>
      <w:r>
        <w:rPr>
          <w:sz w:val="28"/>
          <w:szCs w:val="28"/>
          <w:lang w:val="ru-RU"/>
        </w:rPr>
        <w:t>о.</w:t>
      </w:r>
      <w:r w:rsidRPr="00F53D85">
        <w:rPr>
          <w:sz w:val="28"/>
          <w:szCs w:val="28"/>
          <w:lang w:val="ru-RU"/>
        </w:rPr>
        <w:t>начальник</w:t>
      </w:r>
      <w:r>
        <w:rPr>
          <w:sz w:val="28"/>
          <w:szCs w:val="28"/>
          <w:lang w:val="ru-RU"/>
        </w:rPr>
        <w:t>а</w:t>
      </w:r>
      <w:proofErr w:type="spellEnd"/>
      <w:proofErr w:type="gramEnd"/>
      <w:r w:rsidRPr="00F53D85">
        <w:rPr>
          <w:sz w:val="28"/>
          <w:szCs w:val="28"/>
          <w:lang w:val="ru-RU"/>
        </w:rPr>
        <w:t xml:space="preserve"> </w:t>
      </w:r>
      <w:proofErr w:type="spellStart"/>
      <w:r w:rsidRPr="00F53D85">
        <w:rPr>
          <w:sz w:val="28"/>
          <w:szCs w:val="28"/>
          <w:lang w:val="ru-RU"/>
        </w:rPr>
        <w:t>відділу</w:t>
      </w:r>
      <w:proofErr w:type="spellEnd"/>
      <w:r w:rsidRPr="00F53D85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 xml:space="preserve">Василь </w:t>
      </w:r>
      <w:proofErr w:type="spellStart"/>
      <w:r>
        <w:rPr>
          <w:sz w:val="28"/>
          <w:szCs w:val="28"/>
          <w:lang w:val="ru-RU"/>
        </w:rPr>
        <w:t>Трач</w:t>
      </w:r>
      <w:proofErr w:type="spellEnd"/>
      <w:r w:rsidRPr="00F53D85">
        <w:rPr>
          <w:sz w:val="28"/>
          <w:szCs w:val="28"/>
          <w:lang w:val="ru-RU"/>
        </w:rPr>
        <w:t xml:space="preserve">) провести </w:t>
      </w:r>
      <w:proofErr w:type="spellStart"/>
      <w:r w:rsidRPr="00F53D85">
        <w:rPr>
          <w:sz w:val="28"/>
          <w:szCs w:val="28"/>
          <w:lang w:val="ru-RU"/>
        </w:rPr>
        <w:t>списання</w:t>
      </w:r>
      <w:proofErr w:type="spellEnd"/>
      <w:r w:rsidRPr="00F53D85">
        <w:rPr>
          <w:sz w:val="28"/>
          <w:szCs w:val="28"/>
          <w:lang w:val="ru-RU"/>
        </w:rPr>
        <w:t xml:space="preserve"> </w:t>
      </w:r>
      <w:proofErr w:type="spellStart"/>
      <w:r w:rsidRPr="00F53D85">
        <w:rPr>
          <w:sz w:val="28"/>
          <w:szCs w:val="28"/>
          <w:lang w:val="ru-RU"/>
        </w:rPr>
        <w:t>матеріальних</w:t>
      </w:r>
      <w:proofErr w:type="spellEnd"/>
      <w:r w:rsidRPr="00F53D85">
        <w:rPr>
          <w:sz w:val="28"/>
          <w:szCs w:val="28"/>
          <w:lang w:val="ru-RU"/>
        </w:rPr>
        <w:t xml:space="preserve"> </w:t>
      </w:r>
      <w:proofErr w:type="spellStart"/>
      <w:r w:rsidRPr="00F53D85">
        <w:rPr>
          <w:sz w:val="28"/>
          <w:szCs w:val="28"/>
          <w:lang w:val="ru-RU"/>
        </w:rPr>
        <w:t>цінностей</w:t>
      </w:r>
      <w:proofErr w:type="spellEnd"/>
      <w:r w:rsidRPr="00F53D85">
        <w:rPr>
          <w:sz w:val="28"/>
          <w:szCs w:val="28"/>
          <w:lang w:val="ru-RU"/>
        </w:rPr>
        <w:t xml:space="preserve"> відповідно до </w:t>
      </w:r>
      <w:proofErr w:type="spellStart"/>
      <w:r w:rsidRPr="00F53D85">
        <w:rPr>
          <w:sz w:val="28"/>
          <w:szCs w:val="28"/>
          <w:lang w:val="ru-RU"/>
        </w:rPr>
        <w:t>діючого</w:t>
      </w:r>
      <w:proofErr w:type="spellEnd"/>
      <w:r w:rsidRPr="00F53D85">
        <w:rPr>
          <w:sz w:val="28"/>
          <w:szCs w:val="28"/>
          <w:lang w:val="ru-RU"/>
        </w:rPr>
        <w:t xml:space="preserve"> </w:t>
      </w:r>
      <w:proofErr w:type="spellStart"/>
      <w:r w:rsidRPr="00F53D85">
        <w:rPr>
          <w:sz w:val="28"/>
          <w:szCs w:val="28"/>
          <w:lang w:val="ru-RU"/>
        </w:rPr>
        <w:t>законодавства</w:t>
      </w:r>
      <w:proofErr w:type="spellEnd"/>
      <w:r w:rsidRPr="00F53D85">
        <w:rPr>
          <w:sz w:val="28"/>
          <w:szCs w:val="28"/>
          <w:lang w:val="ru-RU"/>
        </w:rPr>
        <w:t>.</w:t>
      </w:r>
    </w:p>
    <w:p w14:paraId="4AE944BB" w14:textId="77777777" w:rsidR="00F326E7" w:rsidRPr="00F53D85" w:rsidRDefault="00F326E7" w:rsidP="00F326E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 w:rsidRPr="00F53D85">
        <w:rPr>
          <w:sz w:val="28"/>
          <w:szCs w:val="28"/>
          <w:lang w:val="ru-RU"/>
        </w:rPr>
        <w:t xml:space="preserve">Контроль за </w:t>
      </w:r>
      <w:proofErr w:type="spellStart"/>
      <w:r w:rsidRPr="00F53D85">
        <w:rPr>
          <w:sz w:val="28"/>
          <w:szCs w:val="28"/>
          <w:lang w:val="ru-RU"/>
        </w:rPr>
        <w:t>виконанням</w:t>
      </w:r>
      <w:proofErr w:type="spellEnd"/>
      <w:r w:rsidRPr="00F53D85">
        <w:rPr>
          <w:sz w:val="28"/>
          <w:szCs w:val="28"/>
          <w:lang w:val="ru-RU"/>
        </w:rPr>
        <w:t xml:space="preserve"> данного </w:t>
      </w:r>
      <w:proofErr w:type="spellStart"/>
      <w:r w:rsidRPr="00F53D85">
        <w:rPr>
          <w:sz w:val="28"/>
          <w:szCs w:val="28"/>
          <w:lang w:val="ru-RU"/>
        </w:rPr>
        <w:t>рішення</w:t>
      </w:r>
      <w:proofErr w:type="spellEnd"/>
      <w:r w:rsidRPr="00F53D85">
        <w:rPr>
          <w:sz w:val="28"/>
          <w:szCs w:val="28"/>
          <w:lang w:val="ru-RU"/>
        </w:rPr>
        <w:t xml:space="preserve"> </w:t>
      </w:r>
      <w:proofErr w:type="spellStart"/>
      <w:r w:rsidRPr="00F53D85">
        <w:rPr>
          <w:sz w:val="28"/>
          <w:szCs w:val="28"/>
          <w:lang w:val="ru-RU"/>
        </w:rPr>
        <w:t>покласти</w:t>
      </w:r>
      <w:proofErr w:type="spellEnd"/>
      <w:r w:rsidRPr="00F53D85">
        <w:rPr>
          <w:sz w:val="28"/>
          <w:szCs w:val="28"/>
          <w:lang w:val="ru-RU"/>
        </w:rPr>
        <w:t xml:space="preserve"> на </w:t>
      </w:r>
      <w:proofErr w:type="spellStart"/>
      <w:r w:rsidRPr="00F53D85">
        <w:rPr>
          <w:sz w:val="28"/>
          <w:szCs w:val="28"/>
          <w:lang w:val="ru-RU"/>
        </w:rPr>
        <w:t>постійну</w:t>
      </w:r>
      <w:proofErr w:type="spellEnd"/>
      <w:r w:rsidRPr="00F53D85">
        <w:rPr>
          <w:sz w:val="28"/>
          <w:szCs w:val="28"/>
          <w:lang w:val="ru-RU"/>
        </w:rPr>
        <w:t xml:space="preserve"> </w:t>
      </w:r>
      <w:proofErr w:type="spellStart"/>
      <w:r w:rsidRPr="00F53D85">
        <w:rPr>
          <w:sz w:val="28"/>
          <w:szCs w:val="28"/>
          <w:lang w:val="ru-RU"/>
        </w:rPr>
        <w:t>комісію</w:t>
      </w:r>
      <w:proofErr w:type="spellEnd"/>
      <w:r w:rsidRPr="00F53D85">
        <w:rPr>
          <w:sz w:val="28"/>
          <w:szCs w:val="28"/>
          <w:lang w:val="ru-RU"/>
        </w:rPr>
        <w:t xml:space="preserve"> міської ради з </w:t>
      </w:r>
      <w:proofErr w:type="spellStart"/>
      <w:r w:rsidRPr="00F53D85">
        <w:rPr>
          <w:sz w:val="28"/>
          <w:szCs w:val="28"/>
          <w:lang w:val="ru-RU"/>
        </w:rPr>
        <w:t>питань</w:t>
      </w:r>
      <w:proofErr w:type="spellEnd"/>
      <w:r w:rsidRPr="00F53D85">
        <w:rPr>
          <w:sz w:val="28"/>
          <w:szCs w:val="28"/>
          <w:lang w:val="ru-RU"/>
        </w:rPr>
        <w:t xml:space="preserve"> </w:t>
      </w:r>
      <w:proofErr w:type="spellStart"/>
      <w:r w:rsidRPr="00F53D85">
        <w:rPr>
          <w:sz w:val="28"/>
          <w:szCs w:val="28"/>
          <w:lang w:val="ru-RU"/>
        </w:rPr>
        <w:t>гуманітарної</w:t>
      </w:r>
      <w:proofErr w:type="spellEnd"/>
      <w:r w:rsidRPr="00F53D85">
        <w:rPr>
          <w:sz w:val="28"/>
          <w:szCs w:val="28"/>
          <w:lang w:val="ru-RU"/>
        </w:rPr>
        <w:t xml:space="preserve"> </w:t>
      </w:r>
      <w:proofErr w:type="spellStart"/>
      <w:r w:rsidRPr="00F53D85">
        <w:rPr>
          <w:sz w:val="28"/>
          <w:szCs w:val="28"/>
          <w:lang w:val="ru-RU"/>
        </w:rPr>
        <w:t>сфери</w:t>
      </w:r>
      <w:proofErr w:type="spellEnd"/>
      <w:r w:rsidRPr="00F53D85">
        <w:rPr>
          <w:sz w:val="28"/>
          <w:szCs w:val="28"/>
          <w:lang w:val="ru-RU"/>
        </w:rPr>
        <w:t xml:space="preserve">, </w:t>
      </w:r>
      <w:proofErr w:type="spellStart"/>
      <w:r w:rsidRPr="00F53D85">
        <w:rPr>
          <w:sz w:val="28"/>
          <w:szCs w:val="28"/>
          <w:lang w:val="ru-RU"/>
        </w:rPr>
        <w:t>соціального</w:t>
      </w:r>
      <w:proofErr w:type="spellEnd"/>
      <w:r w:rsidRPr="00F53D85">
        <w:rPr>
          <w:sz w:val="28"/>
          <w:szCs w:val="28"/>
          <w:lang w:val="ru-RU"/>
        </w:rPr>
        <w:t xml:space="preserve"> </w:t>
      </w:r>
      <w:proofErr w:type="spellStart"/>
      <w:r w:rsidRPr="00F53D85">
        <w:rPr>
          <w:sz w:val="28"/>
          <w:szCs w:val="28"/>
          <w:lang w:val="ru-RU"/>
        </w:rPr>
        <w:t>захисту</w:t>
      </w:r>
      <w:proofErr w:type="spellEnd"/>
      <w:r w:rsidRPr="00F53D85">
        <w:rPr>
          <w:sz w:val="28"/>
          <w:szCs w:val="28"/>
          <w:lang w:val="ru-RU"/>
        </w:rPr>
        <w:t xml:space="preserve"> </w:t>
      </w:r>
      <w:proofErr w:type="spellStart"/>
      <w:r w:rsidRPr="00F53D85">
        <w:rPr>
          <w:sz w:val="28"/>
          <w:szCs w:val="28"/>
          <w:lang w:val="ru-RU"/>
        </w:rPr>
        <w:t>населення</w:t>
      </w:r>
      <w:proofErr w:type="spellEnd"/>
      <w:r w:rsidRPr="00F53D85">
        <w:rPr>
          <w:sz w:val="28"/>
          <w:szCs w:val="28"/>
          <w:lang w:val="ru-RU"/>
        </w:rPr>
        <w:t xml:space="preserve"> та </w:t>
      </w:r>
      <w:proofErr w:type="spellStart"/>
      <w:r w:rsidRPr="00F53D85">
        <w:rPr>
          <w:sz w:val="28"/>
          <w:szCs w:val="28"/>
          <w:lang w:val="ru-RU"/>
        </w:rPr>
        <w:t>молодіжної</w:t>
      </w:r>
      <w:proofErr w:type="spellEnd"/>
      <w:r w:rsidRPr="00F53D85">
        <w:rPr>
          <w:sz w:val="28"/>
          <w:szCs w:val="28"/>
          <w:lang w:val="ru-RU"/>
        </w:rPr>
        <w:t xml:space="preserve"> </w:t>
      </w:r>
      <w:proofErr w:type="spellStart"/>
      <w:r w:rsidRPr="00F53D85">
        <w:rPr>
          <w:sz w:val="28"/>
          <w:szCs w:val="28"/>
          <w:lang w:val="ru-RU"/>
        </w:rPr>
        <w:t>політики</w:t>
      </w:r>
      <w:proofErr w:type="spellEnd"/>
      <w:r w:rsidRPr="00F53D85">
        <w:rPr>
          <w:sz w:val="28"/>
          <w:szCs w:val="28"/>
          <w:lang w:val="ru-RU"/>
        </w:rPr>
        <w:t xml:space="preserve"> (голова </w:t>
      </w:r>
      <w:proofErr w:type="spellStart"/>
      <w:r w:rsidRPr="00F53D85">
        <w:rPr>
          <w:sz w:val="28"/>
          <w:szCs w:val="28"/>
          <w:lang w:val="ru-RU"/>
        </w:rPr>
        <w:t>комісії</w:t>
      </w:r>
      <w:proofErr w:type="spellEnd"/>
      <w:r w:rsidRPr="00F53D85">
        <w:rPr>
          <w:sz w:val="28"/>
          <w:szCs w:val="28"/>
          <w:lang w:val="ru-RU"/>
        </w:rPr>
        <w:t xml:space="preserve"> – </w:t>
      </w:r>
      <w:proofErr w:type="spellStart"/>
      <w:r w:rsidRPr="00F53D85">
        <w:rPr>
          <w:sz w:val="28"/>
          <w:szCs w:val="28"/>
          <w:lang w:val="ru-RU"/>
        </w:rPr>
        <w:t>Тетяна</w:t>
      </w:r>
      <w:proofErr w:type="spellEnd"/>
      <w:r w:rsidRPr="00F53D85">
        <w:rPr>
          <w:sz w:val="28"/>
          <w:szCs w:val="28"/>
          <w:lang w:val="ru-RU"/>
        </w:rPr>
        <w:t xml:space="preserve"> </w:t>
      </w:r>
      <w:proofErr w:type="spellStart"/>
      <w:r w:rsidRPr="00F53D85">
        <w:rPr>
          <w:sz w:val="28"/>
          <w:szCs w:val="28"/>
          <w:lang w:val="ru-RU"/>
        </w:rPr>
        <w:t>Кушнір</w:t>
      </w:r>
      <w:proofErr w:type="spellEnd"/>
      <w:r w:rsidRPr="00F53D85">
        <w:rPr>
          <w:sz w:val="28"/>
          <w:szCs w:val="28"/>
          <w:lang w:val="ru-RU"/>
        </w:rPr>
        <w:t>).</w:t>
      </w:r>
    </w:p>
    <w:p w14:paraId="71FEA65A" w14:textId="77777777" w:rsidR="00F326E7" w:rsidRDefault="00F326E7" w:rsidP="00F326E7">
      <w:pPr>
        <w:rPr>
          <w:sz w:val="28"/>
          <w:szCs w:val="28"/>
          <w:lang w:val="ru-RU"/>
        </w:rPr>
      </w:pPr>
    </w:p>
    <w:p w14:paraId="5140C487" w14:textId="77777777" w:rsidR="00F326E7" w:rsidRDefault="00F326E7" w:rsidP="00F326E7">
      <w:pPr>
        <w:rPr>
          <w:sz w:val="28"/>
          <w:szCs w:val="28"/>
          <w:lang w:val="ru-RU"/>
        </w:rPr>
      </w:pPr>
    </w:p>
    <w:p w14:paraId="6C95ED40" w14:textId="77777777" w:rsidR="003F2595" w:rsidRDefault="003F2595" w:rsidP="003F2595">
      <w:pPr>
        <w:tabs>
          <w:tab w:val="left" w:pos="6500"/>
        </w:tabs>
      </w:pPr>
      <w:r>
        <w:rPr>
          <w:sz w:val="28"/>
          <w:szCs w:val="28"/>
          <w:lang w:eastAsia="uk-UA"/>
        </w:rPr>
        <w:t>Міський  голова</w:t>
      </w:r>
      <w:r>
        <w:rPr>
          <w:sz w:val="28"/>
          <w:szCs w:val="28"/>
          <w:lang w:eastAsia="uk-UA"/>
        </w:rPr>
        <w:tab/>
        <w:t>Сергій  НАСАЛИК</w:t>
      </w:r>
    </w:p>
    <w:p w14:paraId="7609B364" w14:textId="77777777" w:rsidR="00F326E7" w:rsidRDefault="00F326E7" w:rsidP="00397B28">
      <w:pPr>
        <w:tabs>
          <w:tab w:val="left" w:pos="7008"/>
        </w:tabs>
        <w:ind w:left="5664"/>
        <w:jc w:val="both"/>
        <w:rPr>
          <w:sz w:val="28"/>
          <w:szCs w:val="28"/>
        </w:rPr>
      </w:pPr>
      <w:bookmarkStart w:id="0" w:name="_GoBack"/>
      <w:bookmarkEnd w:id="0"/>
    </w:p>
    <w:p w14:paraId="7E251969" w14:textId="77777777" w:rsidR="00F326E7" w:rsidRDefault="00F326E7" w:rsidP="00397B28">
      <w:pPr>
        <w:tabs>
          <w:tab w:val="left" w:pos="7008"/>
        </w:tabs>
        <w:ind w:left="5664"/>
        <w:jc w:val="both"/>
        <w:rPr>
          <w:sz w:val="28"/>
          <w:szCs w:val="28"/>
        </w:rPr>
      </w:pPr>
    </w:p>
    <w:p w14:paraId="4D27DF2A" w14:textId="77777777" w:rsidR="00F326E7" w:rsidRDefault="00F326E7" w:rsidP="00397B28">
      <w:pPr>
        <w:tabs>
          <w:tab w:val="left" w:pos="7008"/>
        </w:tabs>
        <w:ind w:left="5664"/>
        <w:jc w:val="both"/>
        <w:rPr>
          <w:sz w:val="28"/>
          <w:szCs w:val="28"/>
        </w:rPr>
      </w:pPr>
    </w:p>
    <w:p w14:paraId="309EB449" w14:textId="77777777" w:rsidR="00F326E7" w:rsidRDefault="00F326E7" w:rsidP="00397B28">
      <w:pPr>
        <w:tabs>
          <w:tab w:val="left" w:pos="7008"/>
        </w:tabs>
        <w:ind w:left="5664"/>
        <w:jc w:val="both"/>
        <w:rPr>
          <w:sz w:val="28"/>
          <w:szCs w:val="28"/>
        </w:rPr>
      </w:pPr>
    </w:p>
    <w:p w14:paraId="1C79E545" w14:textId="77777777" w:rsidR="00F326E7" w:rsidRDefault="00F326E7" w:rsidP="00397B28">
      <w:pPr>
        <w:tabs>
          <w:tab w:val="left" w:pos="7008"/>
        </w:tabs>
        <w:ind w:left="5664"/>
        <w:jc w:val="both"/>
        <w:rPr>
          <w:sz w:val="28"/>
          <w:szCs w:val="28"/>
        </w:rPr>
      </w:pPr>
    </w:p>
    <w:p w14:paraId="170C23C5" w14:textId="77777777" w:rsidR="00F326E7" w:rsidRDefault="00F326E7" w:rsidP="00397B28">
      <w:pPr>
        <w:tabs>
          <w:tab w:val="left" w:pos="7008"/>
        </w:tabs>
        <w:ind w:left="5664"/>
        <w:jc w:val="both"/>
        <w:rPr>
          <w:sz w:val="28"/>
          <w:szCs w:val="28"/>
        </w:rPr>
      </w:pPr>
    </w:p>
    <w:p w14:paraId="68F4AAC5" w14:textId="77777777" w:rsidR="00F326E7" w:rsidRDefault="00F326E7" w:rsidP="00397B28">
      <w:pPr>
        <w:tabs>
          <w:tab w:val="left" w:pos="7008"/>
        </w:tabs>
        <w:ind w:left="5664"/>
        <w:jc w:val="both"/>
        <w:rPr>
          <w:sz w:val="28"/>
          <w:szCs w:val="28"/>
        </w:rPr>
      </w:pPr>
    </w:p>
    <w:p w14:paraId="2677FEF3" w14:textId="77777777" w:rsidR="00F326E7" w:rsidRDefault="00F326E7" w:rsidP="00397B28">
      <w:pPr>
        <w:tabs>
          <w:tab w:val="left" w:pos="7008"/>
        </w:tabs>
        <w:ind w:left="5664"/>
        <w:jc w:val="both"/>
        <w:rPr>
          <w:sz w:val="28"/>
          <w:szCs w:val="28"/>
        </w:rPr>
      </w:pPr>
    </w:p>
    <w:p w14:paraId="17D9FD70" w14:textId="0FD88DE4" w:rsidR="00F326E7" w:rsidRDefault="00F326E7" w:rsidP="00397B28">
      <w:pPr>
        <w:tabs>
          <w:tab w:val="left" w:pos="7008"/>
        </w:tabs>
        <w:ind w:left="5664"/>
        <w:jc w:val="both"/>
        <w:rPr>
          <w:sz w:val="28"/>
          <w:szCs w:val="28"/>
        </w:rPr>
      </w:pPr>
    </w:p>
    <w:p w14:paraId="01C81489" w14:textId="77777777" w:rsidR="003F2595" w:rsidRDefault="003F2595" w:rsidP="00397B28">
      <w:pPr>
        <w:tabs>
          <w:tab w:val="left" w:pos="7008"/>
        </w:tabs>
        <w:ind w:left="5664"/>
        <w:jc w:val="both"/>
        <w:rPr>
          <w:sz w:val="28"/>
          <w:szCs w:val="28"/>
        </w:rPr>
      </w:pPr>
    </w:p>
    <w:p w14:paraId="42330D27" w14:textId="77777777" w:rsidR="00F326E7" w:rsidRDefault="00F326E7" w:rsidP="00397B28">
      <w:pPr>
        <w:tabs>
          <w:tab w:val="left" w:pos="7008"/>
        </w:tabs>
        <w:ind w:left="5664"/>
        <w:jc w:val="both"/>
        <w:rPr>
          <w:sz w:val="28"/>
          <w:szCs w:val="28"/>
        </w:rPr>
      </w:pPr>
    </w:p>
    <w:p w14:paraId="16EBE6A4" w14:textId="77777777" w:rsidR="00F326E7" w:rsidRDefault="00F326E7" w:rsidP="00397B28">
      <w:pPr>
        <w:tabs>
          <w:tab w:val="left" w:pos="7008"/>
        </w:tabs>
        <w:ind w:left="5664"/>
        <w:jc w:val="both"/>
        <w:rPr>
          <w:sz w:val="28"/>
          <w:szCs w:val="28"/>
        </w:rPr>
      </w:pPr>
    </w:p>
    <w:p w14:paraId="2B3E64D5" w14:textId="3B8C7832" w:rsidR="00397B28" w:rsidRPr="006A6F3F" w:rsidRDefault="00397B28" w:rsidP="00397B28">
      <w:pPr>
        <w:tabs>
          <w:tab w:val="left" w:pos="7008"/>
        </w:tabs>
        <w:ind w:left="5664"/>
        <w:jc w:val="both"/>
        <w:rPr>
          <w:sz w:val="28"/>
          <w:szCs w:val="28"/>
        </w:rPr>
      </w:pPr>
      <w:r w:rsidRPr="006A6F3F">
        <w:rPr>
          <w:sz w:val="28"/>
          <w:szCs w:val="28"/>
        </w:rPr>
        <w:lastRenderedPageBreak/>
        <w:t xml:space="preserve">Додаток </w:t>
      </w:r>
    </w:p>
    <w:p w14:paraId="13AF054A" w14:textId="77777777" w:rsidR="00397B28" w:rsidRPr="006A6F3F" w:rsidRDefault="00397B28" w:rsidP="00397B28">
      <w:pPr>
        <w:tabs>
          <w:tab w:val="left" w:pos="7008"/>
        </w:tabs>
        <w:ind w:left="5664"/>
        <w:jc w:val="both"/>
        <w:rPr>
          <w:sz w:val="28"/>
          <w:szCs w:val="28"/>
        </w:rPr>
      </w:pPr>
      <w:r w:rsidRPr="006A6F3F">
        <w:rPr>
          <w:sz w:val="28"/>
          <w:szCs w:val="28"/>
        </w:rPr>
        <w:t xml:space="preserve">до рішення </w:t>
      </w:r>
      <w:r>
        <w:rPr>
          <w:sz w:val="28"/>
          <w:szCs w:val="28"/>
        </w:rPr>
        <w:t>50</w:t>
      </w:r>
      <w:r w:rsidRPr="006A6F3F">
        <w:rPr>
          <w:sz w:val="28"/>
          <w:szCs w:val="28"/>
        </w:rPr>
        <w:t xml:space="preserve"> сесії</w:t>
      </w:r>
    </w:p>
    <w:p w14:paraId="3C6AAD6B" w14:textId="77777777" w:rsidR="00397B28" w:rsidRPr="006A6F3F" w:rsidRDefault="00397B28" w:rsidP="00397B28">
      <w:pPr>
        <w:tabs>
          <w:tab w:val="left" w:pos="7008"/>
        </w:tabs>
        <w:ind w:left="5664"/>
        <w:jc w:val="both"/>
        <w:rPr>
          <w:sz w:val="28"/>
          <w:szCs w:val="28"/>
        </w:rPr>
      </w:pPr>
      <w:r w:rsidRPr="006A6F3F">
        <w:rPr>
          <w:sz w:val="28"/>
          <w:szCs w:val="28"/>
        </w:rPr>
        <w:t>Рогатинської міської ради</w:t>
      </w:r>
    </w:p>
    <w:p w14:paraId="638BAAED" w14:textId="55C7F8E4" w:rsidR="00397B28" w:rsidRPr="006A6F3F" w:rsidRDefault="00397B28" w:rsidP="00397B28">
      <w:pPr>
        <w:tabs>
          <w:tab w:val="left" w:pos="7008"/>
        </w:tabs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27 червня 2024 року </w:t>
      </w:r>
      <w:r w:rsidRPr="006A6F3F">
        <w:rPr>
          <w:sz w:val="28"/>
          <w:szCs w:val="28"/>
        </w:rPr>
        <w:t xml:space="preserve">№ </w:t>
      </w:r>
      <w:r w:rsidR="003F2595">
        <w:rPr>
          <w:sz w:val="28"/>
          <w:szCs w:val="28"/>
        </w:rPr>
        <w:t>9046</w:t>
      </w:r>
    </w:p>
    <w:p w14:paraId="002923C3" w14:textId="77777777" w:rsidR="00397B28" w:rsidRDefault="00397B28" w:rsidP="00397B28">
      <w:pPr>
        <w:spacing w:line="324" w:lineRule="exact"/>
        <w:jc w:val="right"/>
        <w:rPr>
          <w:rFonts w:eastAsia="Times New Roman"/>
          <w:color w:val="000000"/>
        </w:rPr>
      </w:pPr>
    </w:p>
    <w:p w14:paraId="454DA544" w14:textId="77777777" w:rsidR="00397B28" w:rsidRDefault="00397B28" w:rsidP="00397B28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Перелік матеріальних цінностей</w:t>
      </w:r>
    </w:p>
    <w:p w14:paraId="4EC9E8BC" w14:textId="77777777" w:rsidR="00397B28" w:rsidRDefault="00397B28" w:rsidP="00397B28">
      <w:pPr>
        <w:rPr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796"/>
        <w:gridCol w:w="2221"/>
        <w:gridCol w:w="1436"/>
        <w:gridCol w:w="1165"/>
        <w:gridCol w:w="1393"/>
      </w:tblGrid>
      <w:tr w:rsidR="00397B28" w:rsidRPr="003678B4" w14:paraId="64D626A2" w14:textId="77777777" w:rsidTr="0084606F">
        <w:trPr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26404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№ п\п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3C0A0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 xml:space="preserve">Назва закладу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1856D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 xml:space="preserve">Найменування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8957D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 xml:space="preserve">Кількість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BD604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 xml:space="preserve">Ціна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E502B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 xml:space="preserve">Сума </w:t>
            </w:r>
          </w:p>
        </w:tc>
      </w:tr>
      <w:tr w:rsidR="00397B28" w:rsidRPr="003678B4" w14:paraId="3093E14D" w14:textId="77777777" w:rsidTr="0084606F">
        <w:trPr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50AB8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8DD9B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u w:val="single"/>
                <w:lang w:eastAsia="uk-UA"/>
              </w:rPr>
              <w:t>Відділ освіти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A55F5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058E5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F0834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AA9E0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lang w:eastAsia="uk-UA"/>
              </w:rPr>
              <w:t> </w:t>
            </w:r>
          </w:p>
        </w:tc>
      </w:tr>
      <w:tr w:rsidR="00397B28" w:rsidRPr="003678B4" w14:paraId="37CCFD21" w14:textId="77777777" w:rsidTr="0084606F">
        <w:trPr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7022B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AF221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7B2E7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Килим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73CBA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1B297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47,00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D30FC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47,00</w:t>
            </w:r>
          </w:p>
        </w:tc>
      </w:tr>
      <w:tr w:rsidR="00397B28" w:rsidRPr="003678B4" w14:paraId="261E5BC8" w14:textId="77777777" w:rsidTr="0084606F">
        <w:trPr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79CB3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36454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CDA8A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Набір меблів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88287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436D4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1500,00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85AC1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1500,00</w:t>
            </w:r>
          </w:p>
        </w:tc>
      </w:tr>
      <w:tr w:rsidR="00397B28" w:rsidRPr="003678B4" w14:paraId="370F2CB4" w14:textId="77777777" w:rsidTr="0084606F">
        <w:trPr>
          <w:trHeight w:val="73"/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3CDF0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05891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26733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Шафа одежна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DF608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456F7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49,00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91534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49,00</w:t>
            </w:r>
          </w:p>
        </w:tc>
      </w:tr>
      <w:tr w:rsidR="00397B28" w:rsidRPr="003678B4" w14:paraId="76C1FE80" w14:textId="77777777" w:rsidTr="0084606F">
        <w:trPr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2D3CD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43438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40C87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Шафа одежна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17C1F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38C5F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49,00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D13EC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49,00</w:t>
            </w:r>
          </w:p>
        </w:tc>
      </w:tr>
      <w:tr w:rsidR="00397B28" w:rsidRPr="003678B4" w14:paraId="66637743" w14:textId="77777777" w:rsidTr="0084606F">
        <w:trPr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D766E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50C3D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3556D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Шафа книжна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12B8F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0FB8A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45,00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EE13B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45,00</w:t>
            </w:r>
          </w:p>
        </w:tc>
      </w:tr>
      <w:tr w:rsidR="00397B28" w:rsidRPr="003678B4" w14:paraId="7778E1EB" w14:textId="77777777" w:rsidTr="0084606F">
        <w:trPr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33596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B72B6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CAB4D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Шафа одежна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47420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7D095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56,00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9BF9E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56,00</w:t>
            </w:r>
          </w:p>
        </w:tc>
      </w:tr>
      <w:tr w:rsidR="00397B28" w:rsidRPr="003678B4" w14:paraId="1DE23718" w14:textId="77777777" w:rsidTr="0084606F">
        <w:trPr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FE62F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E95FC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C903B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Меблі ранок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5FD4C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352F6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181,00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24EB5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181,00</w:t>
            </w:r>
          </w:p>
        </w:tc>
      </w:tr>
      <w:tr w:rsidR="00397B28" w:rsidRPr="003678B4" w14:paraId="670ABB2B" w14:textId="77777777" w:rsidTr="0084606F">
        <w:trPr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8562F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F00F8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51744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М’яка частина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A5822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3CE51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882,00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EDB95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882,00</w:t>
            </w:r>
          </w:p>
        </w:tc>
      </w:tr>
      <w:tr w:rsidR="00397B28" w:rsidRPr="003678B4" w14:paraId="48A9FF98" w14:textId="77777777" w:rsidTr="0084606F">
        <w:trPr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B4ADF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41638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52794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Крісло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C2C4F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CC0D8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163,33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EF8C2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490,00</w:t>
            </w:r>
          </w:p>
        </w:tc>
      </w:tr>
      <w:tr w:rsidR="00397B28" w:rsidRPr="003678B4" w14:paraId="6FDBF8E4" w14:textId="77777777" w:rsidTr="0084606F">
        <w:trPr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F513F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CAE5D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9DC69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Стіл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96B96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0F8E3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900,00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8FA6C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1800,00</w:t>
            </w:r>
          </w:p>
        </w:tc>
      </w:tr>
      <w:tr w:rsidR="00397B28" w:rsidRPr="003678B4" w14:paraId="2672DA5D" w14:textId="77777777" w:rsidTr="0084606F">
        <w:trPr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8461A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63647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D0BAC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Література на суму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5A311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DBE5C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C9A94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13682,00</w:t>
            </w:r>
          </w:p>
        </w:tc>
      </w:tr>
      <w:tr w:rsidR="00397B28" w:rsidRPr="003678B4" w14:paraId="585CCF2F" w14:textId="77777777" w:rsidTr="0084606F">
        <w:trPr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FD6E9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2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47A2C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proofErr w:type="spellStart"/>
            <w:r w:rsidRPr="003678B4">
              <w:rPr>
                <w:rFonts w:eastAsia="Times New Roman"/>
                <w:color w:val="000000"/>
                <w:sz w:val="28"/>
                <w:szCs w:val="28"/>
                <w:u w:val="single"/>
                <w:lang w:eastAsia="uk-UA"/>
              </w:rPr>
              <w:t>Липівська</w:t>
            </w:r>
            <w:proofErr w:type="spellEnd"/>
            <w:r w:rsidRPr="003678B4">
              <w:rPr>
                <w:rFonts w:eastAsia="Times New Roman"/>
                <w:color w:val="000000"/>
                <w:sz w:val="28"/>
                <w:szCs w:val="28"/>
                <w:u w:val="single"/>
                <w:lang w:eastAsia="uk-UA"/>
              </w:rPr>
              <w:t xml:space="preserve"> гімназія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F8F14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Література на суму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0A260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1E183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557FA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6120,00</w:t>
            </w:r>
          </w:p>
        </w:tc>
      </w:tr>
      <w:tr w:rsidR="00397B28" w:rsidRPr="003678B4" w14:paraId="4727B1CE" w14:textId="77777777" w:rsidTr="0084606F">
        <w:trPr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53535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2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72B1D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proofErr w:type="spellStart"/>
            <w:r w:rsidRPr="003678B4">
              <w:rPr>
                <w:rFonts w:eastAsia="Times New Roman"/>
                <w:color w:val="000000"/>
                <w:sz w:val="28"/>
                <w:szCs w:val="28"/>
                <w:u w:val="single"/>
                <w:lang w:eastAsia="uk-UA"/>
              </w:rPr>
              <w:t>Конюшківська</w:t>
            </w:r>
            <w:proofErr w:type="spellEnd"/>
            <w:r w:rsidRPr="003678B4">
              <w:rPr>
                <w:rFonts w:eastAsia="Times New Roman"/>
                <w:color w:val="000000"/>
                <w:sz w:val="28"/>
                <w:szCs w:val="28"/>
                <w:u w:val="single"/>
                <w:lang w:eastAsia="uk-UA"/>
              </w:rPr>
              <w:t xml:space="preserve"> гімназія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DD0EC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Література на суму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4E252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B55E7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B7156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15195,00</w:t>
            </w:r>
          </w:p>
        </w:tc>
      </w:tr>
      <w:tr w:rsidR="00397B28" w:rsidRPr="003678B4" w14:paraId="5F39610B" w14:textId="77777777" w:rsidTr="0084606F">
        <w:trPr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D0333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2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0B3CA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proofErr w:type="spellStart"/>
            <w:r w:rsidRPr="003678B4">
              <w:rPr>
                <w:rFonts w:eastAsia="Times New Roman"/>
                <w:color w:val="000000"/>
                <w:sz w:val="28"/>
                <w:szCs w:val="28"/>
                <w:u w:val="single"/>
                <w:lang w:eastAsia="uk-UA"/>
              </w:rPr>
              <w:t>Стратинська</w:t>
            </w:r>
            <w:proofErr w:type="spellEnd"/>
            <w:r w:rsidRPr="003678B4">
              <w:rPr>
                <w:rFonts w:eastAsia="Times New Roman"/>
                <w:color w:val="000000"/>
                <w:sz w:val="28"/>
                <w:szCs w:val="28"/>
                <w:u w:val="single"/>
                <w:lang w:eastAsia="uk-UA"/>
              </w:rPr>
              <w:t xml:space="preserve"> філія Пуківської гімназії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E1451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Набір меблів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E294A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2C8C3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252,00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CA240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252,00</w:t>
            </w:r>
          </w:p>
        </w:tc>
      </w:tr>
      <w:tr w:rsidR="00397B28" w:rsidRPr="003678B4" w14:paraId="7B4059C2" w14:textId="77777777" w:rsidTr="0084606F">
        <w:trPr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CBD23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2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0AEE6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27676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Набір меблів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75C98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7F0E2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321,00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0FAC0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321,00</w:t>
            </w:r>
          </w:p>
        </w:tc>
      </w:tr>
      <w:tr w:rsidR="00397B28" w:rsidRPr="003678B4" w14:paraId="1CEF219E" w14:textId="77777777" w:rsidTr="0084606F">
        <w:trPr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068A7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2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BAE33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u w:val="single"/>
                <w:lang w:eastAsia="uk-UA"/>
              </w:rPr>
              <w:t>Всього: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6CB25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C2482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14F70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16F15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40669,00</w:t>
            </w:r>
          </w:p>
        </w:tc>
      </w:tr>
    </w:tbl>
    <w:p w14:paraId="1CE96B97" w14:textId="77777777" w:rsidR="00397B28" w:rsidRDefault="00397B28" w:rsidP="00397B28">
      <w:pPr>
        <w:rPr>
          <w:sz w:val="28"/>
          <w:szCs w:val="28"/>
          <w:lang w:val="ru-RU"/>
        </w:rPr>
      </w:pPr>
    </w:p>
    <w:p w14:paraId="41D13461" w14:textId="77777777" w:rsidR="00397B28" w:rsidRDefault="00397B28" w:rsidP="00397B28">
      <w:pPr>
        <w:rPr>
          <w:sz w:val="28"/>
          <w:szCs w:val="28"/>
          <w:lang w:val="ru-RU"/>
        </w:rPr>
      </w:pPr>
    </w:p>
    <w:p w14:paraId="11D353BE" w14:textId="77777777" w:rsidR="00397B28" w:rsidRDefault="00397B28" w:rsidP="00397B28">
      <w:pPr>
        <w:rPr>
          <w:sz w:val="28"/>
          <w:szCs w:val="28"/>
          <w:lang w:val="ru-RU"/>
        </w:rPr>
      </w:pPr>
    </w:p>
    <w:p w14:paraId="73406614" w14:textId="057ED787" w:rsidR="00397B28" w:rsidRPr="00F53D85" w:rsidRDefault="003F2595" w:rsidP="00397B2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Секретар міської ради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397B28">
        <w:rPr>
          <w:sz w:val="28"/>
          <w:szCs w:val="28"/>
          <w:lang w:val="ru-RU"/>
        </w:rPr>
        <w:t>Христина СОРОКА</w:t>
      </w:r>
    </w:p>
    <w:p w14:paraId="0899071A" w14:textId="77777777" w:rsidR="00397B28" w:rsidRDefault="00397B28" w:rsidP="00397B28"/>
    <w:p w14:paraId="14884D74" w14:textId="77777777" w:rsidR="0071218F" w:rsidRPr="00397B28" w:rsidRDefault="0071218F" w:rsidP="00397B28"/>
    <w:sectPr w:rsidR="0071218F" w:rsidRPr="00397B28" w:rsidSect="00080466">
      <w:headerReference w:type="default" r:id="rId8"/>
      <w:pgSz w:w="11906" w:h="16838" w:code="9"/>
      <w:pgMar w:top="851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480AD" w14:textId="77777777" w:rsidR="005D5F93" w:rsidRDefault="005D5F93">
      <w:r>
        <w:separator/>
      </w:r>
    </w:p>
  </w:endnote>
  <w:endnote w:type="continuationSeparator" w:id="0">
    <w:p w14:paraId="474EAD0F" w14:textId="77777777" w:rsidR="005D5F93" w:rsidRDefault="005D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0B132" w14:textId="77777777" w:rsidR="005D5F93" w:rsidRDefault="005D5F93">
      <w:r>
        <w:separator/>
      </w:r>
    </w:p>
  </w:footnote>
  <w:footnote w:type="continuationSeparator" w:id="0">
    <w:p w14:paraId="4EE26673" w14:textId="77777777" w:rsidR="005D5F93" w:rsidRDefault="005D5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E70FA" w14:textId="7AB06E43" w:rsidR="00FD1977" w:rsidRDefault="006F7ED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F2595" w:rsidRPr="003F2595">
      <w:rPr>
        <w:noProof/>
        <w:lang w:val="ru-RU"/>
      </w:rPr>
      <w:t>2</w:t>
    </w:r>
    <w:r>
      <w:rPr>
        <w:noProof/>
        <w:lang w:val="ru-RU"/>
      </w:rPr>
      <w:fldChar w:fldCharType="end"/>
    </w:r>
  </w:p>
  <w:p w14:paraId="7CD0EA07" w14:textId="77777777" w:rsidR="00FD1977" w:rsidRDefault="005D5F9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63685"/>
    <w:multiLevelType w:val="hybridMultilevel"/>
    <w:tmpl w:val="AC62DE8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D3"/>
    <w:rsid w:val="00397B28"/>
    <w:rsid w:val="003F2595"/>
    <w:rsid w:val="005D5F93"/>
    <w:rsid w:val="006F7ED3"/>
    <w:rsid w:val="0071218F"/>
    <w:rsid w:val="00BF1EA2"/>
    <w:rsid w:val="00F3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52539"/>
  <w15:chartTrackingRefBased/>
  <w15:docId w15:val="{AFB75C97-BF52-4312-846D-CF1D9B7C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ED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7ED3"/>
    <w:pPr>
      <w:ind w:left="720"/>
      <w:contextualSpacing/>
    </w:pPr>
  </w:style>
  <w:style w:type="paragraph" w:styleId="a4">
    <w:name w:val="header"/>
    <w:basedOn w:val="a"/>
    <w:link w:val="a5"/>
    <w:uiPriority w:val="99"/>
    <w:rsid w:val="006F7ED3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6F7ED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Normal (Web)"/>
    <w:basedOn w:val="a"/>
    <w:uiPriority w:val="99"/>
    <w:unhideWhenUsed/>
    <w:rsid w:val="006F7ED3"/>
    <w:pPr>
      <w:spacing w:before="100" w:beforeAutospacing="1" w:after="100" w:afterAutospacing="1"/>
    </w:pPr>
    <w:rPr>
      <w:rFonts w:eastAsia="Times New Roman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3F2595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F2595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1159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Admin</cp:lastModifiedBy>
  <cp:revision>5</cp:revision>
  <cp:lastPrinted>2024-06-28T07:56:00Z</cp:lastPrinted>
  <dcterms:created xsi:type="dcterms:W3CDTF">2024-06-21T11:34:00Z</dcterms:created>
  <dcterms:modified xsi:type="dcterms:W3CDTF">2024-06-28T07:57:00Z</dcterms:modified>
</cp:coreProperties>
</file>