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271B" w14:textId="2872B918" w:rsidR="006D24C4" w:rsidRPr="008F79DA" w:rsidRDefault="006D24C4" w:rsidP="006D24C4">
      <w:pPr>
        <w:tabs>
          <w:tab w:val="left" w:pos="7938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CDD1F2F" w14:textId="77777777" w:rsidR="006D24C4" w:rsidRPr="008F79DA" w:rsidRDefault="006D24C4" w:rsidP="006D24C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3A71C1" wp14:editId="7E2AB9B3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228E4" w14:textId="77777777" w:rsidR="006D24C4" w:rsidRPr="008F79DA" w:rsidRDefault="006D24C4" w:rsidP="006D24C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FE76C00" w14:textId="77777777" w:rsidR="006D24C4" w:rsidRPr="008F79DA" w:rsidRDefault="006D24C4" w:rsidP="006D24C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C27062E" w14:textId="77777777" w:rsidR="006D24C4" w:rsidRPr="008F79DA" w:rsidRDefault="006D24C4" w:rsidP="006D2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822F7E5" wp14:editId="008CED6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2DCCD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024E5CF" w14:textId="77777777" w:rsidR="006D24C4" w:rsidRPr="008F79DA" w:rsidRDefault="006D24C4" w:rsidP="006D24C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90FA88" w14:textId="77777777" w:rsidR="006D24C4" w:rsidRPr="008F79DA" w:rsidRDefault="006D24C4" w:rsidP="006D2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EE8266B" w14:textId="77777777" w:rsidR="006D24C4" w:rsidRPr="008F79DA" w:rsidRDefault="006D24C4" w:rsidP="00801457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червня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 р. </w:t>
      </w:r>
      <w:proofErr w:type="gramStart"/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gramEnd"/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50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сесія</w:t>
      </w:r>
      <w:proofErr w:type="spellEnd"/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  <w:proofErr w:type="spellEnd"/>
    </w:p>
    <w:p w14:paraId="5965B083" w14:textId="77777777" w:rsidR="006D24C4" w:rsidRDefault="006D24C4" w:rsidP="006D24C4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  <w:r w:rsidRPr="008F79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5E9C6DFB" w14:textId="77777777" w:rsidR="006D24C4" w:rsidRDefault="006D24C4" w:rsidP="006D24C4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3951428" w14:textId="2D317D30" w:rsidR="006D24C4" w:rsidRDefault="006D24C4" w:rsidP="006D24C4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proofErr w:type="spellStart"/>
      <w:r>
        <w:rPr>
          <w:rFonts w:ascii="Times New Roman" w:hAnsi="Times New Roman"/>
          <w:b/>
          <w:vanish/>
          <w:color w:val="FF0000"/>
          <w:sz w:val="28"/>
          <w:szCs w:val="28"/>
        </w:rPr>
        <w:t>name</w:t>
      </w:r>
      <w:proofErr w:type="spellEnd"/>
      <w:r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9333817" w14:textId="77777777" w:rsidR="006D24C4" w:rsidRPr="005427E8" w:rsidRDefault="006D24C4" w:rsidP="006D24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  <w:r w:rsidRPr="005427E8">
        <w:rPr>
          <w:sz w:val="28"/>
          <w:szCs w:val="28"/>
        </w:rPr>
        <w:t xml:space="preserve">Програми </w:t>
      </w:r>
    </w:p>
    <w:p w14:paraId="6CFBCA55" w14:textId="77777777" w:rsidR="006D24C4" w:rsidRPr="005427E8" w:rsidRDefault="006D24C4" w:rsidP="006D2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і спорту</w:t>
      </w:r>
    </w:p>
    <w:p w14:paraId="128E0203" w14:textId="77777777" w:rsidR="006D24C4" w:rsidRDefault="006D24C4" w:rsidP="006D2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FEC8D" w14:textId="77777777" w:rsidR="006D24C4" w:rsidRDefault="006D24C4" w:rsidP="006D2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14:paraId="4B52D7A8" w14:textId="77777777" w:rsidR="006D24C4" w:rsidRPr="00AB5178" w:rsidRDefault="006D24C4" w:rsidP="006D24C4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14:paraId="44281A61" w14:textId="77777777" w:rsidR="006D24C4" w:rsidRPr="005427E8" w:rsidRDefault="006D24C4" w:rsidP="006D24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ru-RU"/>
        </w:rPr>
      </w:pPr>
    </w:p>
    <w:p w14:paraId="5188C69E" w14:textId="77777777" w:rsidR="006D24C4" w:rsidRPr="00914426" w:rsidRDefault="006D24C4" w:rsidP="006D24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міська рада ВИРІШИЛА:</w:t>
      </w:r>
    </w:p>
    <w:p w14:paraId="07386AE7" w14:textId="77777777" w:rsidR="006D24C4" w:rsidRPr="008A5B32" w:rsidRDefault="006D24C4" w:rsidP="006D24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>Внести зміни до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5427E8">
        <w:rPr>
          <w:sz w:val="28"/>
          <w:szCs w:val="28"/>
        </w:rPr>
        <w:t>Програми розвитку фізичної культури і спорту</w:t>
      </w:r>
      <w:r>
        <w:rPr>
          <w:sz w:val="28"/>
          <w:szCs w:val="28"/>
        </w:rPr>
        <w:t xml:space="preserve"> </w:t>
      </w:r>
      <w:r w:rsidRPr="005427E8">
        <w:rPr>
          <w:sz w:val="28"/>
          <w:szCs w:val="28"/>
        </w:rPr>
        <w:t xml:space="preserve">в </w:t>
      </w:r>
      <w:proofErr w:type="spellStart"/>
      <w:r w:rsidRPr="005427E8">
        <w:rPr>
          <w:sz w:val="28"/>
          <w:szCs w:val="28"/>
        </w:rPr>
        <w:t>Рогатинській</w:t>
      </w:r>
      <w:proofErr w:type="spellEnd"/>
      <w:r w:rsidRPr="005427E8">
        <w:rPr>
          <w:sz w:val="28"/>
          <w:szCs w:val="28"/>
        </w:rPr>
        <w:t xml:space="preserve"> міській територіальній громаді на 2022-2024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затвердженої рішенням 18 сесії міської ради від 19 грудня 2023 року № 7914 (зі змінами), а саме:</w:t>
      </w:r>
    </w:p>
    <w:p w14:paraId="1A69C8AE" w14:textId="77777777" w:rsidR="006D24C4" w:rsidRDefault="006D24C4" w:rsidP="006D2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4CE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2E34CE">
        <w:rPr>
          <w:sz w:val="28"/>
          <w:szCs w:val="28"/>
        </w:rPr>
        <w:t xml:space="preserve">. у пункті </w:t>
      </w:r>
      <w:r>
        <w:rPr>
          <w:sz w:val="28"/>
          <w:szCs w:val="28"/>
        </w:rPr>
        <w:t>6.1 «Ремонт об</w:t>
      </w:r>
      <w:r w:rsidRPr="00A44608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єктів</w:t>
      </w:r>
      <w:proofErr w:type="spellEnd"/>
      <w:r>
        <w:rPr>
          <w:sz w:val="28"/>
          <w:szCs w:val="28"/>
        </w:rPr>
        <w:t xml:space="preserve"> фізкультурно-спортивного призначення»  </w:t>
      </w:r>
      <w:r w:rsidRPr="008A5B32">
        <w:rPr>
          <w:sz w:val="28"/>
          <w:szCs w:val="28"/>
          <w:bdr w:val="none" w:sz="0" w:space="0" w:color="auto" w:frame="1"/>
        </w:rPr>
        <w:t xml:space="preserve">Переліку заходів Програми розвитку фізичної культури і спорту в </w:t>
      </w:r>
      <w:proofErr w:type="spellStart"/>
      <w:r w:rsidRPr="008A5B32"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 w:rsidRPr="008A5B32">
        <w:rPr>
          <w:sz w:val="28"/>
          <w:szCs w:val="28"/>
          <w:bdr w:val="none" w:sz="0" w:space="0" w:color="auto" w:frame="1"/>
        </w:rPr>
        <w:t xml:space="preserve"> міській територіальній громаді на 2022-2024 роки </w:t>
      </w:r>
      <w:r>
        <w:rPr>
          <w:sz w:val="28"/>
          <w:szCs w:val="28"/>
          <w:bdr w:val="none" w:sz="0" w:space="0" w:color="auto" w:frame="1"/>
        </w:rPr>
        <w:t>в межах бюджетних призначень</w:t>
      </w:r>
      <w:r>
        <w:rPr>
          <w:sz w:val="28"/>
          <w:szCs w:val="28"/>
        </w:rPr>
        <w:t xml:space="preserve"> з</w:t>
      </w:r>
      <w:r w:rsidRPr="002E34CE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>20,00 тис.</w:t>
      </w:r>
      <w:r w:rsidRPr="002E34CE">
        <w:rPr>
          <w:sz w:val="28"/>
          <w:szCs w:val="28"/>
        </w:rPr>
        <w:t xml:space="preserve"> грн.</w:t>
      </w:r>
    </w:p>
    <w:p w14:paraId="67448DDB" w14:textId="77777777" w:rsidR="006D24C4" w:rsidRDefault="006D24C4" w:rsidP="006D2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E34CE">
        <w:rPr>
          <w:sz w:val="28"/>
          <w:szCs w:val="28"/>
        </w:rPr>
        <w:t xml:space="preserve">у пункті </w:t>
      </w:r>
      <w:r>
        <w:rPr>
          <w:sz w:val="28"/>
          <w:szCs w:val="28"/>
        </w:rPr>
        <w:t>6.2 «Забезпечення обладнанням та інвентарем спортивних об</w:t>
      </w:r>
      <w:r w:rsidRPr="00160349">
        <w:rPr>
          <w:sz w:val="28"/>
          <w:szCs w:val="28"/>
        </w:rPr>
        <w:t>’</w:t>
      </w:r>
      <w:r>
        <w:rPr>
          <w:sz w:val="28"/>
          <w:szCs w:val="28"/>
        </w:rPr>
        <w:t xml:space="preserve">єктів»  </w:t>
      </w:r>
      <w:r w:rsidRPr="008A5B32">
        <w:rPr>
          <w:sz w:val="28"/>
          <w:szCs w:val="28"/>
          <w:bdr w:val="none" w:sz="0" w:space="0" w:color="auto" w:frame="1"/>
        </w:rPr>
        <w:t xml:space="preserve">Переліку заходів Програми розвитку фізичної культури і спорту в </w:t>
      </w:r>
      <w:proofErr w:type="spellStart"/>
      <w:r w:rsidRPr="008A5B32"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 w:rsidRPr="008A5B32">
        <w:rPr>
          <w:sz w:val="28"/>
          <w:szCs w:val="28"/>
          <w:bdr w:val="none" w:sz="0" w:space="0" w:color="auto" w:frame="1"/>
        </w:rPr>
        <w:t xml:space="preserve"> міській територіальній громаді на 2022-2024 роки </w:t>
      </w:r>
      <w:r>
        <w:rPr>
          <w:sz w:val="28"/>
          <w:szCs w:val="28"/>
          <w:bdr w:val="none" w:sz="0" w:space="0" w:color="auto" w:frame="1"/>
        </w:rPr>
        <w:t>в межах бюджетних призначень</w:t>
      </w:r>
      <w:r>
        <w:rPr>
          <w:sz w:val="28"/>
          <w:szCs w:val="28"/>
        </w:rPr>
        <w:t xml:space="preserve"> з</w:t>
      </w:r>
      <w:r w:rsidRPr="002E34CE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>20,00 тис.</w:t>
      </w:r>
      <w:r w:rsidRPr="002E34CE">
        <w:rPr>
          <w:sz w:val="28"/>
          <w:szCs w:val="28"/>
        </w:rPr>
        <w:t xml:space="preserve"> грн.</w:t>
      </w:r>
    </w:p>
    <w:p w14:paraId="4C02F1CF" w14:textId="77777777" w:rsidR="006D24C4" w:rsidRDefault="006D24C4" w:rsidP="006D24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E34CE">
        <w:rPr>
          <w:sz w:val="28"/>
          <w:szCs w:val="28"/>
        </w:rPr>
        <w:t xml:space="preserve">у пункті </w:t>
      </w:r>
      <w:r>
        <w:rPr>
          <w:sz w:val="28"/>
          <w:szCs w:val="28"/>
        </w:rPr>
        <w:t xml:space="preserve">6.3 «Облаштування багатофункціональних спортивних (дитячих) майданчиків та стадіонів»  </w:t>
      </w:r>
      <w:r w:rsidRPr="008A5B32">
        <w:rPr>
          <w:sz w:val="28"/>
          <w:szCs w:val="28"/>
          <w:bdr w:val="none" w:sz="0" w:space="0" w:color="auto" w:frame="1"/>
        </w:rPr>
        <w:t xml:space="preserve">Переліку заходів Програми розвитку фізичної культури і спорту в </w:t>
      </w:r>
      <w:proofErr w:type="spellStart"/>
      <w:r w:rsidRPr="008A5B32">
        <w:rPr>
          <w:sz w:val="28"/>
          <w:szCs w:val="28"/>
          <w:bdr w:val="none" w:sz="0" w:space="0" w:color="auto" w:frame="1"/>
        </w:rPr>
        <w:t>Рогатинській</w:t>
      </w:r>
      <w:proofErr w:type="spellEnd"/>
      <w:r w:rsidRPr="008A5B32">
        <w:rPr>
          <w:sz w:val="28"/>
          <w:szCs w:val="28"/>
          <w:bdr w:val="none" w:sz="0" w:space="0" w:color="auto" w:frame="1"/>
        </w:rPr>
        <w:t xml:space="preserve"> міській територіальній громаді на 2022-2024 роки </w:t>
      </w:r>
      <w:r>
        <w:rPr>
          <w:sz w:val="28"/>
          <w:szCs w:val="28"/>
          <w:bdr w:val="none" w:sz="0" w:space="0" w:color="auto" w:frame="1"/>
        </w:rPr>
        <w:t>в межах бюджетних призначень</w:t>
      </w:r>
      <w:r>
        <w:rPr>
          <w:sz w:val="28"/>
          <w:szCs w:val="28"/>
        </w:rPr>
        <w:t xml:space="preserve"> з</w:t>
      </w:r>
      <w:r w:rsidRPr="002E34CE">
        <w:rPr>
          <w:sz w:val="28"/>
          <w:szCs w:val="28"/>
        </w:rPr>
        <w:t xml:space="preserve">амінити на </w:t>
      </w:r>
      <w:r>
        <w:rPr>
          <w:sz w:val="28"/>
          <w:szCs w:val="28"/>
        </w:rPr>
        <w:t>20,00 тис.</w:t>
      </w:r>
      <w:r w:rsidRPr="002E34CE">
        <w:rPr>
          <w:sz w:val="28"/>
          <w:szCs w:val="28"/>
        </w:rPr>
        <w:t xml:space="preserve"> грн.</w:t>
      </w:r>
    </w:p>
    <w:p w14:paraId="28037794" w14:textId="77777777" w:rsidR="006D24C4" w:rsidRDefault="006D24C4" w:rsidP="006D2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2. </w:t>
      </w:r>
      <w:r w:rsidRPr="002106D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06D2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2.10 «Сплата членських внесків за участь у спортивних заходах команд міської територіальної громади з футболу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футзалу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сезону 2023-2024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року» 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Переліку</w:t>
      </w:r>
      <w:proofErr w:type="spellEnd"/>
      <w:proofErr w:type="gram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заходів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Програми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розвитку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фізичної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культури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і спорту в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Рогатинській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міській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територіальній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громаді</w:t>
      </w:r>
      <w:proofErr w:type="spellEnd"/>
      <w:r w:rsidRPr="008A5B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2022-2024 роки </w:t>
      </w:r>
      <w:r w:rsidRPr="002106D2">
        <w:rPr>
          <w:rFonts w:ascii="Times New Roman" w:hAnsi="Times New Roman" w:cs="Times New Roman"/>
          <w:sz w:val="28"/>
          <w:szCs w:val="28"/>
        </w:rPr>
        <w:t xml:space="preserve">суму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300,0 тис. </w:t>
      </w:r>
      <w:r w:rsidRPr="002106D2">
        <w:rPr>
          <w:rFonts w:ascii="Times New Roman" w:hAnsi="Times New Roman" w:cs="Times New Roman"/>
          <w:sz w:val="28"/>
          <w:szCs w:val="28"/>
        </w:rPr>
        <w:t>грн.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0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передбачену на 2024 рік, з</w:t>
      </w:r>
      <w:proofErr w:type="spellStart"/>
      <w:r w:rsidRPr="002106D2">
        <w:rPr>
          <w:rFonts w:ascii="Times New Roman" w:hAnsi="Times New Roman" w:cs="Times New Roman"/>
          <w:sz w:val="28"/>
          <w:szCs w:val="28"/>
        </w:rPr>
        <w:t>амінити</w:t>
      </w:r>
      <w:proofErr w:type="spellEnd"/>
      <w:r w:rsidRPr="002106D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240,0 тис.</w:t>
      </w:r>
      <w:r w:rsidRPr="002106D2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280F3964" w14:textId="77777777" w:rsidR="006D24C4" w:rsidRDefault="006D24C4" w:rsidP="006D24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3. у пункті 8.1. </w:t>
      </w:r>
      <w:r w:rsidRPr="00351AE9">
        <w:rPr>
          <w:rFonts w:ascii="Times New Roman" w:eastAsia="Times New Roman" w:hAnsi="Times New Roman"/>
          <w:sz w:val="28"/>
          <w:szCs w:val="28"/>
          <w:lang w:val="uk-UA"/>
        </w:rPr>
        <w:t>Покращення матеріально-технічної бази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суму 10,0 тис., передбачену на 2024 рік, змінити на 7,0 тис. грн.</w:t>
      </w:r>
    </w:p>
    <w:p w14:paraId="6B1975E3" w14:textId="77777777" w:rsidR="006D24C4" w:rsidRPr="0023280A" w:rsidRDefault="006D24C4" w:rsidP="006D24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3.1. у пункті 8.2. </w:t>
      </w:r>
      <w:r w:rsidRPr="00351AE9">
        <w:rPr>
          <w:rFonts w:ascii="Times New Roman" w:eastAsia="Times New Roman" w:hAnsi="Times New Roman"/>
          <w:sz w:val="28"/>
          <w:szCs w:val="28"/>
          <w:lang w:val="uk-UA"/>
        </w:rPr>
        <w:t>Організація виїзних матчів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суму 40,0 тис., передбачену на 2024 рік, змінити на 8,0 тис. грн.</w:t>
      </w:r>
    </w:p>
    <w:p w14:paraId="4ACC6705" w14:textId="77777777" w:rsidR="006D24C4" w:rsidRDefault="006D24C4" w:rsidP="006D2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доповнити Перелік заходів Програми розвитку фізичної культури і спорту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на 2022-2024 роки розділом  9  «Фінансова підтримка громадської організації» ФКВ </w:t>
      </w:r>
      <w:r w:rsidRPr="0023280A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Опілля</w:t>
      </w:r>
      <w:r w:rsidRPr="0023280A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tbl>
      <w:tblPr>
        <w:tblStyle w:val="a4"/>
        <w:tblW w:w="93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134"/>
        <w:gridCol w:w="1417"/>
        <w:gridCol w:w="1559"/>
        <w:gridCol w:w="992"/>
        <w:gridCol w:w="992"/>
        <w:gridCol w:w="993"/>
        <w:gridCol w:w="11"/>
      </w:tblGrid>
      <w:tr w:rsidR="006D24C4" w:rsidRPr="003C04A1" w14:paraId="5FE17478" w14:textId="77777777" w:rsidTr="00444215">
        <w:trPr>
          <w:gridAfter w:val="1"/>
          <w:wAfter w:w="11" w:type="dxa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917D7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45198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Перелік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заходів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Програми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B20CA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Терміни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виконання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5C6DC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Виконавці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AF22F" w14:textId="01C4013C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Джерела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фінансування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9F67A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Орієнтовані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обсяги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вартість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), тис. грн. у тому </w:t>
            </w:r>
            <w:proofErr w:type="spellStart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числі</w:t>
            </w:r>
            <w:proofErr w:type="spellEnd"/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6D24C4" w:rsidRPr="003C04A1" w14:paraId="51858967" w14:textId="77777777" w:rsidTr="00444215">
        <w:trPr>
          <w:gridAfter w:val="1"/>
          <w:wAfter w:w="11" w:type="dxa"/>
          <w:trHeight w:val="32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E0ABD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EEB1F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EE4C4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B319C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AF1A2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4A407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561A8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03DF4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</w:tr>
      <w:tr w:rsidR="006D24C4" w:rsidRPr="003C04A1" w14:paraId="755D851D" w14:textId="77777777" w:rsidTr="00444215">
        <w:tc>
          <w:tcPr>
            <w:tcW w:w="93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508C1" w14:textId="2C67E643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Фінансова підтримка громадської організації </w:t>
            </w:r>
            <w:r w:rsidRPr="004442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ФКВ </w:t>
            </w:r>
            <w:r w:rsidRPr="00444215">
              <w:rPr>
                <w:rFonts w:ascii="Times New Roman" w:hAnsi="Times New Roman"/>
                <w:sz w:val="24"/>
                <w:szCs w:val="24"/>
              </w:rPr>
              <w:t>“</w:t>
            </w:r>
            <w:r w:rsidRPr="00444215">
              <w:rPr>
                <w:rFonts w:ascii="Times New Roman" w:hAnsi="Times New Roman"/>
                <w:sz w:val="24"/>
                <w:szCs w:val="24"/>
                <w:lang w:val="uk-UA"/>
              </w:rPr>
              <w:t>Опілля</w:t>
            </w:r>
            <w:r w:rsidRPr="00444215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6D24C4" w:rsidRPr="003C04A1" w14:paraId="69EA7A22" w14:textId="77777777" w:rsidTr="00444215">
        <w:trPr>
          <w:gridAfter w:val="1"/>
          <w:wAfter w:w="11" w:type="dxa"/>
          <w:trHeight w:val="13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8A1CC" w14:textId="77777777" w:rsidR="006D24C4" w:rsidRPr="00444215" w:rsidRDefault="006D24C4" w:rsidP="0044421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3D71D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lang w:val="uk-UA"/>
              </w:rPr>
            </w:pPr>
            <w:r w:rsidRPr="00444215">
              <w:rPr>
                <w:rFonts w:ascii="Times New Roman" w:eastAsia="Times New Roman" w:hAnsi="Times New Roman"/>
                <w:lang w:val="uk-UA"/>
              </w:rPr>
              <w:t>Покращення матеріально-технічної бази</w:t>
            </w:r>
          </w:p>
          <w:p w14:paraId="1B9062BB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44421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0D2868B1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444215">
              <w:rPr>
                <w:rFonts w:ascii="Times New Roman" w:eastAsia="Times New Roman" w:hAnsi="Times New Roman"/>
              </w:rPr>
              <w:t xml:space="preserve">2024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рік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51016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освіти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культури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об’єднання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громадян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70844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Міський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4DE3C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E9337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82B7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  <w:p w14:paraId="451D8950" w14:textId="77777777" w:rsidR="006D24C4" w:rsidRPr="00444215" w:rsidRDefault="006D24C4" w:rsidP="0044421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298BF2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  <w:tr w:rsidR="006D24C4" w:rsidRPr="003C04A1" w14:paraId="13FC6B12" w14:textId="77777777" w:rsidTr="00444215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C6588" w14:textId="77777777" w:rsidR="006D24C4" w:rsidRPr="00444215" w:rsidRDefault="006D24C4" w:rsidP="0044421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03EC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44215">
              <w:rPr>
                <w:rFonts w:ascii="Times New Roman" w:eastAsia="Times New Roman" w:hAnsi="Times New Roman"/>
                <w:lang w:val="uk-UA"/>
              </w:rPr>
              <w:t>Організація виїзних матчів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55B0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444215">
              <w:rPr>
                <w:rFonts w:ascii="Times New Roman" w:eastAsia="Times New Roman" w:hAnsi="Times New Roman"/>
              </w:rPr>
              <w:t>2024 р</w:t>
            </w:r>
            <w:proofErr w:type="spellStart"/>
            <w:r w:rsidRPr="00444215">
              <w:rPr>
                <w:rFonts w:ascii="Times New Roman" w:eastAsia="Times New Roman" w:hAnsi="Times New Roman"/>
                <w:lang w:val="uk-UA"/>
              </w:rPr>
              <w:t>ік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42CA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освіти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культури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об’єднання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44215">
              <w:rPr>
                <w:rFonts w:ascii="Times New Roman" w:eastAsia="Times New Roman" w:hAnsi="Times New Roman"/>
              </w:rPr>
              <w:t>громадян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E10FB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44215">
              <w:rPr>
                <w:rFonts w:ascii="Times New Roman" w:eastAsia="Times New Roman" w:hAnsi="Times New Roman"/>
              </w:rPr>
              <w:t>Міський</w:t>
            </w:r>
            <w:proofErr w:type="spellEnd"/>
            <w:r w:rsidRPr="00444215">
              <w:rPr>
                <w:rFonts w:ascii="Times New Roman" w:eastAsia="Times New Roman" w:hAnsi="Times New Roman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E3F9B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AEFA8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8CB68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421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</w:t>
            </w:r>
            <w:r w:rsidRPr="00444215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  <w:p w14:paraId="48C04AA5" w14:textId="77777777" w:rsidR="006D24C4" w:rsidRPr="00444215" w:rsidRDefault="006D24C4" w:rsidP="0044421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</w:tr>
    </w:tbl>
    <w:p w14:paraId="55A43DD2" w14:textId="77777777" w:rsidR="006D24C4" w:rsidRDefault="006D24C4" w:rsidP="006D24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8E4888B" w14:textId="77777777" w:rsidR="006D24C4" w:rsidRPr="00351AE9" w:rsidRDefault="006D24C4" w:rsidP="006D24C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256FB84" w14:textId="77777777" w:rsidR="006D24C4" w:rsidRPr="00351AE9" w:rsidRDefault="006D24C4" w:rsidP="006D24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643CF6CE" w14:textId="77777777" w:rsidR="006D24C4" w:rsidRPr="00333525" w:rsidRDefault="006D24C4" w:rsidP="006D24C4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11D53A1F" w14:textId="77777777" w:rsidR="006D24C4" w:rsidRDefault="006D24C4" w:rsidP="006D24C4">
      <w:pPr>
        <w:widowControl w:val="0"/>
        <w:spacing w:line="240" w:lineRule="auto"/>
        <w:ind w:right="208"/>
        <w:jc w:val="center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14:paraId="6A01B05E" w14:textId="77777777" w:rsidR="0071218F" w:rsidRDefault="0071218F"/>
    <w:sectPr w:rsidR="0071218F" w:rsidSect="006D24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00B1" w14:textId="77777777" w:rsidR="008954FF" w:rsidRDefault="008954FF" w:rsidP="006D24C4">
      <w:pPr>
        <w:spacing w:after="0" w:line="240" w:lineRule="auto"/>
      </w:pPr>
      <w:r>
        <w:separator/>
      </w:r>
    </w:p>
  </w:endnote>
  <w:endnote w:type="continuationSeparator" w:id="0">
    <w:p w14:paraId="4E9F34C1" w14:textId="77777777" w:rsidR="008954FF" w:rsidRDefault="008954FF" w:rsidP="006D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1435" w14:textId="77777777" w:rsidR="008954FF" w:rsidRDefault="008954FF" w:rsidP="006D24C4">
      <w:pPr>
        <w:spacing w:after="0" w:line="240" w:lineRule="auto"/>
      </w:pPr>
      <w:r>
        <w:separator/>
      </w:r>
    </w:p>
  </w:footnote>
  <w:footnote w:type="continuationSeparator" w:id="0">
    <w:p w14:paraId="3910DD39" w14:textId="77777777" w:rsidR="008954FF" w:rsidRDefault="008954FF" w:rsidP="006D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400382"/>
      <w:docPartObj>
        <w:docPartGallery w:val="Page Numbers (Top of Page)"/>
        <w:docPartUnique/>
      </w:docPartObj>
    </w:sdtPr>
    <w:sdtContent>
      <w:p w14:paraId="37FEE76A" w14:textId="38B677CA" w:rsidR="006D24C4" w:rsidRDefault="006D2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F88B8B" w14:textId="77777777" w:rsidR="006D24C4" w:rsidRDefault="006D24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C4"/>
    <w:rsid w:val="00444215"/>
    <w:rsid w:val="006D24C4"/>
    <w:rsid w:val="0071218F"/>
    <w:rsid w:val="00801457"/>
    <w:rsid w:val="008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CF31"/>
  <w15:chartTrackingRefBased/>
  <w15:docId w15:val="{012D66DE-E900-4DF1-A4B7-FE340289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C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6D2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6D24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D24C4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D24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D24C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2024-06-21T05:33:00Z</dcterms:created>
  <dcterms:modified xsi:type="dcterms:W3CDTF">2024-06-21T07:27:00Z</dcterms:modified>
</cp:coreProperties>
</file>