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AA6B" w14:textId="15E26280" w:rsidR="00B76C64" w:rsidRDefault="00931AB0" w:rsidP="00931AB0">
      <w:pPr>
        <w:pStyle w:val="1"/>
        <w:spacing w:before="0" w:beforeAutospacing="0" w:after="150" w:afterAutospacing="0"/>
        <w:ind w:firstLine="708"/>
        <w:jc w:val="center"/>
        <w:rPr>
          <w:bCs w:val="0"/>
          <w:sz w:val="24"/>
          <w:szCs w:val="24"/>
          <w:lang w:val="uk-UA"/>
        </w:rPr>
      </w:pPr>
      <w:r>
        <w:rPr>
          <w:bCs w:val="0"/>
          <w:sz w:val="24"/>
          <w:szCs w:val="24"/>
          <w:lang w:val="uk-UA"/>
        </w:rPr>
        <w:t xml:space="preserve">Інформація про діяльність </w:t>
      </w:r>
      <w:r w:rsidR="00B76C64" w:rsidRPr="008140E7">
        <w:rPr>
          <w:bCs w:val="0"/>
          <w:sz w:val="24"/>
          <w:szCs w:val="24"/>
          <w:lang w:val="uk-UA"/>
        </w:rPr>
        <w:t xml:space="preserve">КП "Благоустрій - Р" за </w:t>
      </w:r>
      <w:r w:rsidR="00ED2ADF" w:rsidRPr="008140E7">
        <w:rPr>
          <w:bCs w:val="0"/>
          <w:sz w:val="24"/>
          <w:szCs w:val="24"/>
          <w:lang w:val="uk-UA"/>
        </w:rPr>
        <w:t>березень</w:t>
      </w:r>
      <w:r w:rsidR="0097594D" w:rsidRPr="008140E7">
        <w:rPr>
          <w:bCs w:val="0"/>
          <w:sz w:val="24"/>
          <w:szCs w:val="24"/>
          <w:lang w:val="uk-UA"/>
        </w:rPr>
        <w:t xml:space="preserve"> </w:t>
      </w:r>
      <w:r w:rsidR="00B76C64" w:rsidRPr="008140E7">
        <w:rPr>
          <w:bCs w:val="0"/>
          <w:sz w:val="24"/>
          <w:szCs w:val="24"/>
          <w:lang w:val="uk-UA"/>
        </w:rPr>
        <w:t>20</w:t>
      </w:r>
      <w:r w:rsidR="00943933" w:rsidRPr="008140E7">
        <w:rPr>
          <w:bCs w:val="0"/>
          <w:sz w:val="24"/>
          <w:szCs w:val="24"/>
          <w:lang w:val="uk-UA"/>
        </w:rPr>
        <w:t>2</w:t>
      </w:r>
      <w:r w:rsidR="005F1CA9" w:rsidRPr="008140E7">
        <w:rPr>
          <w:bCs w:val="0"/>
          <w:sz w:val="24"/>
          <w:szCs w:val="24"/>
          <w:lang w:val="uk-UA"/>
        </w:rPr>
        <w:t>4</w:t>
      </w:r>
      <w:r w:rsidR="00B76C64" w:rsidRPr="008140E7">
        <w:rPr>
          <w:bCs w:val="0"/>
          <w:sz w:val="24"/>
          <w:szCs w:val="24"/>
          <w:lang w:val="uk-UA"/>
        </w:rPr>
        <w:t xml:space="preserve"> року</w:t>
      </w:r>
    </w:p>
    <w:tbl>
      <w:tblPr>
        <w:tblStyle w:val="a6"/>
        <w:tblW w:w="9918" w:type="dxa"/>
        <w:tblLook w:val="04A0" w:firstRow="1" w:lastRow="0" w:firstColumn="1" w:lastColumn="0" w:noHBand="0" w:noVBand="1"/>
      </w:tblPr>
      <w:tblGrid>
        <w:gridCol w:w="704"/>
        <w:gridCol w:w="9214"/>
      </w:tblGrid>
      <w:tr w:rsidR="00931AB0" w14:paraId="589033BE" w14:textId="77777777" w:rsidTr="006A2474">
        <w:tc>
          <w:tcPr>
            <w:tcW w:w="704" w:type="dxa"/>
            <w:vAlign w:val="center"/>
          </w:tcPr>
          <w:p w14:paraId="511107B5" w14:textId="77777777" w:rsidR="00931AB0" w:rsidRPr="009A5003" w:rsidRDefault="00931AB0" w:rsidP="006D6AF5">
            <w:pPr>
              <w:jc w:val="center"/>
              <w:rPr>
                <w:lang w:val="uk-UA"/>
              </w:rPr>
            </w:pPr>
            <w:r w:rsidRPr="009A5003">
              <w:rPr>
                <w:rStyle w:val="a4"/>
                <w:lang w:val="uk-UA"/>
              </w:rPr>
              <w:t>№ п/п</w:t>
            </w:r>
          </w:p>
        </w:tc>
        <w:tc>
          <w:tcPr>
            <w:tcW w:w="9214" w:type="dxa"/>
            <w:vAlign w:val="center"/>
          </w:tcPr>
          <w:p w14:paraId="156180A0" w14:textId="77777777" w:rsidR="00931AB0" w:rsidRPr="009A5003" w:rsidRDefault="00931AB0" w:rsidP="006D6AF5">
            <w:pPr>
              <w:jc w:val="center"/>
              <w:rPr>
                <w:lang w:val="uk-UA"/>
              </w:rPr>
            </w:pPr>
            <w:r w:rsidRPr="009A5003">
              <w:rPr>
                <w:rStyle w:val="a4"/>
                <w:lang w:val="uk-UA"/>
              </w:rPr>
              <w:t>Проведені заходи, виконані роботи, придбані матеріальні ресурси</w:t>
            </w:r>
          </w:p>
        </w:tc>
      </w:tr>
      <w:tr w:rsidR="00931AB0" w14:paraId="2B26F7D3" w14:textId="77777777" w:rsidTr="006A2474">
        <w:tc>
          <w:tcPr>
            <w:tcW w:w="9918" w:type="dxa"/>
            <w:gridSpan w:val="2"/>
          </w:tcPr>
          <w:p w14:paraId="2F1DF404" w14:textId="77777777" w:rsidR="00931AB0" w:rsidRPr="009A5003" w:rsidRDefault="00931AB0" w:rsidP="006D6AF5">
            <w:pPr>
              <w:rPr>
                <w:bCs/>
                <w:lang w:val="uk-UA"/>
              </w:rPr>
            </w:pPr>
            <w:r w:rsidRPr="009A5003">
              <w:rPr>
                <w:bCs/>
                <w:lang w:val="uk-UA"/>
              </w:rPr>
              <w:t>Вуличне освітлення</w:t>
            </w:r>
          </w:p>
        </w:tc>
      </w:tr>
      <w:tr w:rsidR="00931AB0" w14:paraId="1DDBE31C" w14:textId="77777777" w:rsidTr="006A2474">
        <w:tc>
          <w:tcPr>
            <w:tcW w:w="704" w:type="dxa"/>
          </w:tcPr>
          <w:p w14:paraId="10FE203D" w14:textId="77777777" w:rsidR="00931AB0" w:rsidRDefault="00931AB0" w:rsidP="006D6AF5">
            <w:pPr>
              <w:jc w:val="center"/>
              <w:rPr>
                <w:lang w:val="uk-UA"/>
              </w:rPr>
            </w:pPr>
            <w:r>
              <w:rPr>
                <w:lang w:val="uk-UA"/>
              </w:rPr>
              <w:t>1</w:t>
            </w:r>
          </w:p>
        </w:tc>
        <w:tc>
          <w:tcPr>
            <w:tcW w:w="9214" w:type="dxa"/>
          </w:tcPr>
          <w:p w14:paraId="00277BB0" w14:textId="77777777" w:rsidR="00931AB0" w:rsidRDefault="00931AB0" w:rsidP="006D6AF5">
            <w:pPr>
              <w:numPr>
                <w:ilvl w:val="0"/>
                <w:numId w:val="1"/>
              </w:numPr>
              <w:ind w:left="0"/>
              <w:rPr>
                <w:lang w:val="uk-UA"/>
              </w:rPr>
            </w:pPr>
            <w:r w:rsidRPr="00E4032B">
              <w:rPr>
                <w:lang w:val="uk-UA"/>
              </w:rPr>
              <w:t>Проводи</w:t>
            </w:r>
            <w:r>
              <w:rPr>
                <w:lang w:val="uk-UA"/>
              </w:rPr>
              <w:t>лась</w:t>
            </w:r>
            <w:r w:rsidRPr="00E4032B">
              <w:rPr>
                <w:lang w:val="uk-UA"/>
              </w:rPr>
              <w:t xml:space="preserve"> заміна світлодіодних ламп, чистка та ремонт світильників ліній вуличного освітлення, ліквідація пошкоджень в електрощитових, заміна магнітних пускачів, таймерів та автоматичних вимикачів, обстеження та ремонт внутрішніх електромереж в адмінбудівлях, протяжка ліній вуличного освітлення в селах </w:t>
            </w:r>
            <w:proofErr w:type="spellStart"/>
            <w:r w:rsidRPr="00E4032B">
              <w:rPr>
                <w:lang w:val="uk-UA"/>
              </w:rPr>
              <w:t>Рогатинської</w:t>
            </w:r>
            <w:proofErr w:type="spellEnd"/>
            <w:r w:rsidRPr="00E4032B">
              <w:rPr>
                <w:lang w:val="uk-UA"/>
              </w:rPr>
              <w:t xml:space="preserve"> МТГ та м. Рогатин.</w:t>
            </w:r>
          </w:p>
          <w:p w14:paraId="05C0B2E8" w14:textId="77777777" w:rsidR="00931AB0" w:rsidRPr="00E4032B" w:rsidRDefault="00931AB0" w:rsidP="006D6AF5">
            <w:pPr>
              <w:numPr>
                <w:ilvl w:val="0"/>
                <w:numId w:val="1"/>
              </w:numPr>
              <w:ind w:left="0"/>
              <w:rPr>
                <w:lang w:val="uk-UA"/>
              </w:rPr>
            </w:pPr>
            <w:r>
              <w:rPr>
                <w:lang w:val="uk-UA"/>
              </w:rPr>
              <w:t>Монтаж резервних ліній живлення.</w:t>
            </w:r>
          </w:p>
          <w:p w14:paraId="4C9C28F3" w14:textId="77777777" w:rsidR="00931AB0" w:rsidRPr="009A5003" w:rsidRDefault="00931AB0" w:rsidP="006D6AF5">
            <w:pPr>
              <w:numPr>
                <w:ilvl w:val="0"/>
                <w:numId w:val="1"/>
              </w:numPr>
              <w:ind w:left="0"/>
              <w:rPr>
                <w:bCs/>
                <w:lang w:val="uk-UA"/>
              </w:rPr>
            </w:pPr>
            <w:r w:rsidRPr="00E4032B">
              <w:rPr>
                <w:lang w:val="uk-UA"/>
              </w:rPr>
              <w:t xml:space="preserve">Зміна налаштувань таймерів вуличного освітлення по </w:t>
            </w:r>
            <w:proofErr w:type="spellStart"/>
            <w:r w:rsidRPr="00E4032B">
              <w:rPr>
                <w:lang w:val="uk-UA"/>
              </w:rPr>
              <w:t>Рогатинському</w:t>
            </w:r>
            <w:proofErr w:type="spellEnd"/>
            <w:r w:rsidRPr="00E4032B">
              <w:rPr>
                <w:lang w:val="uk-UA"/>
              </w:rPr>
              <w:t xml:space="preserve"> МТГ та зняття показників лічильників обліку електроенергії.</w:t>
            </w:r>
          </w:p>
        </w:tc>
      </w:tr>
      <w:tr w:rsidR="00931AB0" w14:paraId="174100F4" w14:textId="77777777" w:rsidTr="006A2474">
        <w:tc>
          <w:tcPr>
            <w:tcW w:w="9918" w:type="dxa"/>
            <w:gridSpan w:val="2"/>
          </w:tcPr>
          <w:p w14:paraId="17A45AED" w14:textId="77777777" w:rsidR="00931AB0" w:rsidRPr="009A5003" w:rsidRDefault="00931AB0" w:rsidP="006D6AF5">
            <w:pPr>
              <w:rPr>
                <w:bCs/>
                <w:lang w:val="uk-UA"/>
              </w:rPr>
            </w:pPr>
            <w:r w:rsidRPr="009A5003">
              <w:rPr>
                <w:bCs/>
                <w:lang w:val="uk-UA"/>
              </w:rPr>
              <w:t xml:space="preserve">Санітарна очистка міста та </w:t>
            </w:r>
            <w:proofErr w:type="spellStart"/>
            <w:r w:rsidRPr="009A5003">
              <w:rPr>
                <w:bCs/>
                <w:lang w:val="uk-UA"/>
              </w:rPr>
              <w:t>старостинських</w:t>
            </w:r>
            <w:proofErr w:type="spellEnd"/>
            <w:r w:rsidRPr="009A5003">
              <w:rPr>
                <w:bCs/>
                <w:lang w:val="uk-UA"/>
              </w:rPr>
              <w:t xml:space="preserve"> округів</w:t>
            </w:r>
          </w:p>
        </w:tc>
      </w:tr>
      <w:tr w:rsidR="00931AB0" w14:paraId="2D9D57AA" w14:textId="77777777" w:rsidTr="006A2474">
        <w:tc>
          <w:tcPr>
            <w:tcW w:w="704" w:type="dxa"/>
          </w:tcPr>
          <w:p w14:paraId="33CE55BA" w14:textId="77777777" w:rsidR="00931AB0" w:rsidRDefault="00931AB0" w:rsidP="006D6AF5">
            <w:pPr>
              <w:jc w:val="center"/>
              <w:rPr>
                <w:lang w:val="uk-UA"/>
              </w:rPr>
            </w:pPr>
            <w:r>
              <w:rPr>
                <w:lang w:val="uk-UA"/>
              </w:rPr>
              <w:t>2</w:t>
            </w:r>
          </w:p>
        </w:tc>
        <w:tc>
          <w:tcPr>
            <w:tcW w:w="9214" w:type="dxa"/>
          </w:tcPr>
          <w:p w14:paraId="6187B0FA" w14:textId="4F397D15" w:rsidR="00931AB0" w:rsidRPr="006A2474" w:rsidRDefault="00931AB0" w:rsidP="006D6AF5">
            <w:pPr>
              <w:rPr>
                <w:lang w:val="uk-UA"/>
              </w:rPr>
            </w:pPr>
            <w:r w:rsidRPr="009B26B5">
              <w:rPr>
                <w:lang w:val="uk-UA"/>
              </w:rPr>
              <w:t>Прибирання несанкціонованих сміттєзвалищ (по мірі накопичення сміття), кюветів та придорожніх каналів</w:t>
            </w:r>
            <w:r>
              <w:rPr>
                <w:lang w:val="uk-UA"/>
              </w:rPr>
              <w:t xml:space="preserve">, </w:t>
            </w:r>
            <w:r w:rsidRPr="009B26B5">
              <w:rPr>
                <w:lang w:val="uk-UA"/>
              </w:rPr>
              <w:t xml:space="preserve">тротуарів та вулиць по місту та </w:t>
            </w:r>
            <w:r>
              <w:rPr>
                <w:lang w:val="uk-UA"/>
              </w:rPr>
              <w:t xml:space="preserve">населених пунктах </w:t>
            </w:r>
            <w:r w:rsidRPr="009B26B5">
              <w:rPr>
                <w:lang w:val="uk-UA"/>
              </w:rPr>
              <w:t>громад</w:t>
            </w:r>
            <w:r>
              <w:rPr>
                <w:lang w:val="uk-UA"/>
              </w:rPr>
              <w:t>и</w:t>
            </w:r>
            <w:r w:rsidRPr="009B26B5">
              <w:rPr>
                <w:lang w:val="uk-UA"/>
              </w:rPr>
              <w:t>, прибирання парків та скверів, вирубка кущів, очистка, прибирання берегів річки Гнила Липа.</w:t>
            </w:r>
            <w:r w:rsidR="007F32DF">
              <w:rPr>
                <w:lang w:val="uk-UA"/>
              </w:rPr>
              <w:t xml:space="preserve"> </w:t>
            </w:r>
            <w:r w:rsidRPr="009B26B5">
              <w:rPr>
                <w:lang w:val="uk-UA"/>
              </w:rPr>
              <w:t>Прибирання дитячих майданчиків на території громади.</w:t>
            </w:r>
            <w:r>
              <w:rPr>
                <w:lang w:val="uk-UA"/>
              </w:rPr>
              <w:t xml:space="preserve"> Зрізка сухих дерев.</w:t>
            </w:r>
          </w:p>
        </w:tc>
      </w:tr>
      <w:tr w:rsidR="00931AB0" w14:paraId="08911301" w14:textId="77777777" w:rsidTr="006A2474">
        <w:tc>
          <w:tcPr>
            <w:tcW w:w="9918" w:type="dxa"/>
            <w:gridSpan w:val="2"/>
          </w:tcPr>
          <w:p w14:paraId="0838DD5E" w14:textId="77777777" w:rsidR="00931AB0" w:rsidRPr="009A5003" w:rsidRDefault="00931AB0" w:rsidP="006D6AF5">
            <w:pPr>
              <w:pStyle w:val="a3"/>
              <w:spacing w:before="0" w:beforeAutospacing="0" w:after="0" w:afterAutospacing="0" w:line="252" w:lineRule="atLeast"/>
              <w:rPr>
                <w:bCs/>
                <w:lang w:val="uk-UA"/>
              </w:rPr>
            </w:pPr>
            <w:r w:rsidRPr="00B93597">
              <w:rPr>
                <w:lang w:val="uk-UA"/>
              </w:rPr>
              <w:t>Ритуальна служба</w:t>
            </w:r>
          </w:p>
        </w:tc>
      </w:tr>
      <w:tr w:rsidR="00931AB0" w14:paraId="081701AA" w14:textId="77777777" w:rsidTr="006A2474">
        <w:tc>
          <w:tcPr>
            <w:tcW w:w="704" w:type="dxa"/>
          </w:tcPr>
          <w:p w14:paraId="4092B527" w14:textId="77777777" w:rsidR="00931AB0" w:rsidRDefault="00931AB0" w:rsidP="006D6AF5">
            <w:pPr>
              <w:jc w:val="center"/>
              <w:rPr>
                <w:lang w:val="uk-UA"/>
              </w:rPr>
            </w:pPr>
            <w:r>
              <w:rPr>
                <w:lang w:val="uk-UA"/>
              </w:rPr>
              <w:t>3</w:t>
            </w:r>
          </w:p>
        </w:tc>
        <w:tc>
          <w:tcPr>
            <w:tcW w:w="9214" w:type="dxa"/>
          </w:tcPr>
          <w:p w14:paraId="573C5DF3" w14:textId="77777777" w:rsidR="00931AB0" w:rsidRPr="00C4474E" w:rsidRDefault="00931AB0" w:rsidP="006D6AF5">
            <w:pPr>
              <w:pStyle w:val="a7"/>
              <w:rPr>
                <w:lang w:val="uk-UA"/>
              </w:rPr>
            </w:pPr>
            <w:r w:rsidRPr="00C4474E">
              <w:rPr>
                <w:lang w:val="uk-UA"/>
              </w:rPr>
              <w:t xml:space="preserve">Прибирання території на кладовищі по вул. Стуса в </w:t>
            </w:r>
            <w:proofErr w:type="spellStart"/>
            <w:r w:rsidRPr="00C4474E">
              <w:rPr>
                <w:lang w:val="uk-UA"/>
              </w:rPr>
              <w:t>м.Рогатині</w:t>
            </w:r>
            <w:proofErr w:type="spellEnd"/>
            <w:r w:rsidRPr="00C4474E">
              <w:rPr>
                <w:lang w:val="uk-UA"/>
              </w:rPr>
              <w:t>: очистка центральної доріжки, вирубка кущів, вивезення сміття.</w:t>
            </w:r>
          </w:p>
          <w:p w14:paraId="41ED29BD" w14:textId="77777777" w:rsidR="00931AB0" w:rsidRPr="00C4474E" w:rsidRDefault="00931AB0" w:rsidP="006D6AF5">
            <w:pPr>
              <w:pStyle w:val="a7"/>
              <w:rPr>
                <w:lang w:val="uk-UA"/>
              </w:rPr>
            </w:pPr>
            <w:r w:rsidRPr="00C4474E">
              <w:rPr>
                <w:lang w:val="uk-UA"/>
              </w:rPr>
              <w:t xml:space="preserve">Прибирання території  на старому кладовищі в </w:t>
            </w:r>
            <w:proofErr w:type="spellStart"/>
            <w:r w:rsidRPr="00C4474E">
              <w:rPr>
                <w:lang w:val="uk-UA"/>
              </w:rPr>
              <w:t>м.Рогатині</w:t>
            </w:r>
            <w:proofErr w:type="spellEnd"/>
            <w:r w:rsidRPr="00C4474E">
              <w:rPr>
                <w:lang w:val="uk-UA"/>
              </w:rPr>
              <w:t>: прибирання території навколо кладовища та центрального входу, вивезення сміття, вирубка кущів.</w:t>
            </w:r>
          </w:p>
          <w:p w14:paraId="4267182B" w14:textId="5F0DEEF6" w:rsidR="00931AB0" w:rsidRPr="009A5003" w:rsidRDefault="00931AB0" w:rsidP="006D6AF5">
            <w:pPr>
              <w:rPr>
                <w:bCs/>
                <w:lang w:val="uk-UA"/>
              </w:rPr>
            </w:pPr>
            <w:r>
              <w:rPr>
                <w:lang w:val="uk-UA"/>
              </w:rPr>
              <w:t>О</w:t>
            </w:r>
            <w:r w:rsidRPr="009D5D98">
              <w:rPr>
                <w:lang w:val="uk-UA"/>
              </w:rPr>
              <w:t>форм</w:t>
            </w:r>
            <w:r>
              <w:rPr>
                <w:lang w:val="uk-UA"/>
              </w:rPr>
              <w:t>лено</w:t>
            </w:r>
            <w:r w:rsidRPr="009D5D98">
              <w:rPr>
                <w:lang w:val="uk-UA"/>
              </w:rPr>
              <w:t xml:space="preserve"> </w:t>
            </w:r>
            <w:r>
              <w:rPr>
                <w:lang w:val="uk-UA"/>
              </w:rPr>
              <w:t>8 договорів</w:t>
            </w:r>
            <w:r w:rsidRPr="009D5D98">
              <w:rPr>
                <w:lang w:val="uk-UA"/>
              </w:rPr>
              <w:t xml:space="preserve"> на поховання</w:t>
            </w:r>
            <w:r>
              <w:rPr>
                <w:lang w:val="uk-UA"/>
              </w:rPr>
              <w:t xml:space="preserve"> та 2 договори на бронювання місць під поховання</w:t>
            </w:r>
          </w:p>
        </w:tc>
      </w:tr>
    </w:tbl>
    <w:p w14:paraId="4395C43E" w14:textId="77777777" w:rsidR="00931AB0" w:rsidRDefault="00931AB0" w:rsidP="009712C9">
      <w:pPr>
        <w:jc w:val="both"/>
        <w:rPr>
          <w:lang w:val="uk-UA"/>
        </w:rPr>
      </w:pPr>
    </w:p>
    <w:p w14:paraId="2148378D" w14:textId="7E6D06AB" w:rsidR="00C57F0C" w:rsidRPr="008140E7" w:rsidRDefault="00B76C64" w:rsidP="009712C9">
      <w:pPr>
        <w:jc w:val="both"/>
        <w:rPr>
          <w:lang w:val="uk-UA"/>
        </w:rPr>
      </w:pPr>
      <w:r w:rsidRPr="008140E7">
        <w:rPr>
          <w:lang w:val="uk-UA"/>
        </w:rPr>
        <w:tab/>
      </w:r>
      <w:r w:rsidR="00931AB0">
        <w:rPr>
          <w:lang w:val="uk-UA"/>
        </w:rPr>
        <w:t xml:space="preserve">В березні 2024 року з </w:t>
      </w:r>
      <w:r w:rsidRPr="008140E7">
        <w:rPr>
          <w:lang w:val="uk-UA"/>
        </w:rPr>
        <w:t xml:space="preserve">міського </w:t>
      </w:r>
      <w:r w:rsidR="00E757F8" w:rsidRPr="008140E7">
        <w:rPr>
          <w:lang w:val="uk-UA"/>
        </w:rPr>
        <w:t>бюджету</w:t>
      </w:r>
      <w:r w:rsidR="006C5124" w:rsidRPr="008140E7">
        <w:rPr>
          <w:lang w:val="uk-UA"/>
        </w:rPr>
        <w:t xml:space="preserve"> </w:t>
      </w:r>
      <w:r w:rsidR="00931AB0">
        <w:rPr>
          <w:lang w:val="uk-UA"/>
        </w:rPr>
        <w:t xml:space="preserve">використано </w:t>
      </w:r>
      <w:r w:rsidR="00731CB4" w:rsidRPr="008140E7">
        <w:rPr>
          <w:b/>
          <w:bCs/>
          <w:lang w:val="uk-UA"/>
        </w:rPr>
        <w:t>1</w:t>
      </w:r>
      <w:r w:rsidR="008140E7" w:rsidRPr="008140E7">
        <w:rPr>
          <w:b/>
          <w:bCs/>
          <w:lang w:val="uk-UA"/>
        </w:rPr>
        <w:t>342544</w:t>
      </w:r>
      <w:r w:rsidR="001A72C9" w:rsidRPr="008140E7">
        <w:rPr>
          <w:b/>
          <w:bCs/>
          <w:lang w:val="uk-UA"/>
        </w:rPr>
        <w:t>,</w:t>
      </w:r>
      <w:r w:rsidR="00EC58D5" w:rsidRPr="008140E7">
        <w:rPr>
          <w:b/>
          <w:bCs/>
          <w:lang w:val="uk-UA"/>
        </w:rPr>
        <w:t>0</w:t>
      </w:r>
      <w:r w:rsidR="00BC431F" w:rsidRPr="008140E7">
        <w:rPr>
          <w:b/>
          <w:bCs/>
          <w:lang w:val="uk-UA"/>
        </w:rPr>
        <w:t>9</w:t>
      </w:r>
      <w:r w:rsidR="006846BE" w:rsidRPr="008140E7">
        <w:rPr>
          <w:b/>
          <w:bCs/>
          <w:lang w:val="uk-UA"/>
        </w:rPr>
        <w:t>г</w:t>
      </w:r>
      <w:r w:rsidR="0004075E" w:rsidRPr="008140E7">
        <w:rPr>
          <w:b/>
          <w:bCs/>
          <w:lang w:val="uk-UA"/>
        </w:rPr>
        <w:t>р</w:t>
      </w:r>
      <w:r w:rsidRPr="008140E7">
        <w:rPr>
          <w:b/>
          <w:lang w:val="uk-UA"/>
        </w:rPr>
        <w:t>н.</w:t>
      </w:r>
      <w:r w:rsidRPr="008140E7">
        <w:rPr>
          <w:lang w:val="uk-UA"/>
        </w:rPr>
        <w:t xml:space="preserve">, а саме: </w:t>
      </w:r>
    </w:p>
    <w:tbl>
      <w:tblPr>
        <w:tblW w:w="982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8392"/>
      </w:tblGrid>
      <w:tr w:rsidR="00B76C64" w:rsidRPr="008140E7" w14:paraId="7B2202BE" w14:textId="77777777" w:rsidTr="00931AB0">
        <w:trPr>
          <w:trHeight w:val="255"/>
        </w:trPr>
        <w:tc>
          <w:tcPr>
            <w:tcW w:w="1428" w:type="dxa"/>
            <w:tcBorders>
              <w:top w:val="single" w:sz="4" w:space="0" w:color="auto"/>
              <w:left w:val="single" w:sz="4" w:space="0" w:color="auto"/>
              <w:bottom w:val="single" w:sz="4" w:space="0" w:color="auto"/>
              <w:right w:val="single" w:sz="4" w:space="0" w:color="auto"/>
            </w:tcBorders>
            <w:noWrap/>
            <w:vAlign w:val="bottom"/>
          </w:tcPr>
          <w:p w14:paraId="6A87D444" w14:textId="77777777" w:rsidR="00B76C64" w:rsidRPr="008140E7" w:rsidRDefault="00B76C64" w:rsidP="004A63C4">
            <w:pPr>
              <w:rPr>
                <w:b/>
                <w:bCs/>
                <w:color w:val="000000"/>
                <w:lang w:val="uk-UA"/>
              </w:rPr>
            </w:pPr>
            <w:r w:rsidRPr="008140E7">
              <w:rPr>
                <w:b/>
                <w:bCs/>
                <w:color w:val="000000"/>
                <w:lang w:val="uk-UA"/>
              </w:rPr>
              <w:t>Сума, грн.</w:t>
            </w:r>
          </w:p>
        </w:tc>
        <w:tc>
          <w:tcPr>
            <w:tcW w:w="8392" w:type="dxa"/>
            <w:tcBorders>
              <w:top w:val="single" w:sz="4" w:space="0" w:color="auto"/>
              <w:left w:val="single" w:sz="4" w:space="0" w:color="auto"/>
              <w:bottom w:val="single" w:sz="4" w:space="0" w:color="auto"/>
              <w:right w:val="single" w:sz="4" w:space="0" w:color="auto"/>
            </w:tcBorders>
            <w:noWrap/>
            <w:vAlign w:val="bottom"/>
          </w:tcPr>
          <w:p w14:paraId="77E72FCF" w14:textId="77777777" w:rsidR="00B76C64" w:rsidRPr="008140E7" w:rsidRDefault="00B76C64" w:rsidP="009712C9">
            <w:pPr>
              <w:jc w:val="center"/>
              <w:rPr>
                <w:b/>
                <w:color w:val="000000"/>
                <w:lang w:val="uk-UA"/>
              </w:rPr>
            </w:pPr>
            <w:r w:rsidRPr="008140E7">
              <w:rPr>
                <w:b/>
                <w:color w:val="000000"/>
                <w:lang w:val="uk-UA"/>
              </w:rPr>
              <w:t>На що витрачено кошти</w:t>
            </w:r>
          </w:p>
        </w:tc>
      </w:tr>
      <w:tr w:rsidR="00ED2ADF" w:rsidRPr="008140E7" w14:paraId="753656A9" w14:textId="77777777" w:rsidTr="00931AB0">
        <w:trPr>
          <w:trHeight w:val="255"/>
        </w:trPr>
        <w:tc>
          <w:tcPr>
            <w:tcW w:w="1428" w:type="dxa"/>
            <w:tcBorders>
              <w:top w:val="single" w:sz="4" w:space="0" w:color="auto"/>
            </w:tcBorders>
            <w:vAlign w:val="bottom"/>
          </w:tcPr>
          <w:p w14:paraId="62D03E9D" w14:textId="77777777" w:rsidR="00ED2ADF" w:rsidRPr="008140E7" w:rsidRDefault="00ED2ADF" w:rsidP="00ED2ADF">
            <w:pPr>
              <w:jc w:val="right"/>
              <w:rPr>
                <w:lang w:val="uk-UA" w:eastAsia="uk-UA"/>
              </w:rPr>
            </w:pPr>
            <w:r w:rsidRPr="008140E7">
              <w:rPr>
                <w:lang w:val="uk-UA"/>
              </w:rPr>
              <w:t>727984,39</w:t>
            </w:r>
          </w:p>
        </w:tc>
        <w:tc>
          <w:tcPr>
            <w:tcW w:w="8392" w:type="dxa"/>
            <w:tcBorders>
              <w:top w:val="single" w:sz="4" w:space="0" w:color="auto"/>
            </w:tcBorders>
            <w:noWrap/>
            <w:vAlign w:val="bottom"/>
          </w:tcPr>
          <w:p w14:paraId="69FEF628" w14:textId="77777777" w:rsidR="00ED2ADF" w:rsidRPr="008140E7" w:rsidRDefault="00ED2ADF" w:rsidP="00ED2ADF">
            <w:pPr>
              <w:rPr>
                <w:lang w:val="uk-UA"/>
              </w:rPr>
            </w:pPr>
            <w:r w:rsidRPr="008140E7">
              <w:rPr>
                <w:lang w:val="uk-UA"/>
              </w:rPr>
              <w:t xml:space="preserve">Заробітна плата </w:t>
            </w:r>
            <w:r w:rsidR="008140E7" w:rsidRPr="008140E7">
              <w:rPr>
                <w:lang w:val="uk-UA"/>
              </w:rPr>
              <w:t>працівників підприємства</w:t>
            </w:r>
          </w:p>
        </w:tc>
      </w:tr>
      <w:tr w:rsidR="00ED2ADF" w:rsidRPr="008140E7" w14:paraId="4C816AB8" w14:textId="77777777" w:rsidTr="00931AB0">
        <w:trPr>
          <w:trHeight w:val="255"/>
        </w:trPr>
        <w:tc>
          <w:tcPr>
            <w:tcW w:w="1428" w:type="dxa"/>
            <w:tcBorders>
              <w:top w:val="single" w:sz="4" w:space="0" w:color="auto"/>
            </w:tcBorders>
            <w:vAlign w:val="bottom"/>
          </w:tcPr>
          <w:p w14:paraId="40A79472" w14:textId="77777777" w:rsidR="00ED2ADF" w:rsidRPr="008140E7" w:rsidRDefault="00ED2ADF" w:rsidP="00ED2ADF">
            <w:pPr>
              <w:jc w:val="right"/>
              <w:rPr>
                <w:lang w:val="uk-UA"/>
              </w:rPr>
            </w:pPr>
            <w:r w:rsidRPr="008140E7">
              <w:rPr>
                <w:lang w:val="uk-UA"/>
              </w:rPr>
              <w:t>201600,00</w:t>
            </w:r>
          </w:p>
        </w:tc>
        <w:tc>
          <w:tcPr>
            <w:tcW w:w="8392" w:type="dxa"/>
            <w:tcBorders>
              <w:top w:val="single" w:sz="4" w:space="0" w:color="auto"/>
            </w:tcBorders>
            <w:noWrap/>
            <w:vAlign w:val="bottom"/>
          </w:tcPr>
          <w:p w14:paraId="77F6A769" w14:textId="77777777" w:rsidR="00ED2ADF" w:rsidRPr="008140E7" w:rsidRDefault="00ED2ADF" w:rsidP="00ED2ADF">
            <w:pPr>
              <w:rPr>
                <w:lang w:val="uk-UA"/>
              </w:rPr>
            </w:pPr>
            <w:r w:rsidRPr="008140E7">
              <w:rPr>
                <w:lang w:val="uk-UA"/>
              </w:rPr>
              <w:t>ПП "ОККО-Сервіс" за бензин та дизпаливо</w:t>
            </w:r>
          </w:p>
        </w:tc>
      </w:tr>
      <w:tr w:rsidR="00ED2ADF" w:rsidRPr="008140E7" w14:paraId="5C36E176" w14:textId="77777777" w:rsidTr="00931AB0">
        <w:trPr>
          <w:trHeight w:val="255"/>
        </w:trPr>
        <w:tc>
          <w:tcPr>
            <w:tcW w:w="1428" w:type="dxa"/>
            <w:tcBorders>
              <w:top w:val="single" w:sz="4" w:space="0" w:color="auto"/>
            </w:tcBorders>
            <w:vAlign w:val="bottom"/>
          </w:tcPr>
          <w:p w14:paraId="1BE7ED30" w14:textId="77777777" w:rsidR="00ED2ADF" w:rsidRPr="008140E7" w:rsidRDefault="00ED2ADF" w:rsidP="00ED2ADF">
            <w:pPr>
              <w:jc w:val="right"/>
              <w:rPr>
                <w:lang w:val="uk-UA"/>
              </w:rPr>
            </w:pPr>
            <w:r w:rsidRPr="008140E7">
              <w:rPr>
                <w:lang w:val="uk-UA"/>
              </w:rPr>
              <w:t>153874,37</w:t>
            </w:r>
          </w:p>
        </w:tc>
        <w:tc>
          <w:tcPr>
            <w:tcW w:w="8392" w:type="dxa"/>
            <w:tcBorders>
              <w:top w:val="single" w:sz="4" w:space="0" w:color="auto"/>
            </w:tcBorders>
            <w:noWrap/>
            <w:vAlign w:val="bottom"/>
          </w:tcPr>
          <w:p w14:paraId="2B8303D6" w14:textId="77777777" w:rsidR="00ED2ADF" w:rsidRPr="008140E7" w:rsidRDefault="00ED2ADF" w:rsidP="00ED2ADF">
            <w:pPr>
              <w:rPr>
                <w:lang w:val="uk-UA"/>
              </w:rPr>
            </w:pPr>
            <w:r w:rsidRPr="008140E7">
              <w:rPr>
                <w:lang w:val="uk-UA"/>
              </w:rPr>
              <w:t>ЄСВ</w:t>
            </w:r>
          </w:p>
        </w:tc>
      </w:tr>
      <w:tr w:rsidR="00ED2ADF" w:rsidRPr="008140E7" w14:paraId="085136E4" w14:textId="77777777" w:rsidTr="00931AB0">
        <w:trPr>
          <w:trHeight w:val="255"/>
        </w:trPr>
        <w:tc>
          <w:tcPr>
            <w:tcW w:w="1428" w:type="dxa"/>
            <w:tcBorders>
              <w:top w:val="single" w:sz="4" w:space="0" w:color="auto"/>
            </w:tcBorders>
            <w:vAlign w:val="bottom"/>
          </w:tcPr>
          <w:p w14:paraId="407458F7" w14:textId="77777777" w:rsidR="00ED2ADF" w:rsidRPr="008140E7" w:rsidRDefault="00ED2ADF" w:rsidP="00ED2ADF">
            <w:pPr>
              <w:jc w:val="right"/>
              <w:rPr>
                <w:lang w:val="uk-UA"/>
              </w:rPr>
            </w:pPr>
            <w:r w:rsidRPr="008140E7">
              <w:rPr>
                <w:lang w:val="uk-UA"/>
              </w:rPr>
              <w:t>73734,48</w:t>
            </w:r>
          </w:p>
        </w:tc>
        <w:tc>
          <w:tcPr>
            <w:tcW w:w="8392" w:type="dxa"/>
            <w:tcBorders>
              <w:top w:val="single" w:sz="4" w:space="0" w:color="auto"/>
            </w:tcBorders>
            <w:noWrap/>
            <w:vAlign w:val="bottom"/>
          </w:tcPr>
          <w:p w14:paraId="4A85C130" w14:textId="77777777" w:rsidR="00ED2ADF" w:rsidRPr="008140E7" w:rsidRDefault="00ED2ADF" w:rsidP="00ED2ADF">
            <w:pPr>
              <w:rPr>
                <w:lang w:val="uk-UA"/>
              </w:rPr>
            </w:pPr>
            <w:r w:rsidRPr="008140E7">
              <w:rPr>
                <w:lang w:val="uk-UA"/>
              </w:rPr>
              <w:t>ТОВ "</w:t>
            </w:r>
            <w:proofErr w:type="spellStart"/>
            <w:r w:rsidRPr="008140E7">
              <w:rPr>
                <w:lang w:val="uk-UA"/>
              </w:rPr>
              <w:t>Прикарпатенерготрейд</w:t>
            </w:r>
            <w:proofErr w:type="spellEnd"/>
            <w:r w:rsidRPr="008140E7">
              <w:rPr>
                <w:lang w:val="uk-UA"/>
              </w:rPr>
              <w:t>" за електроенергію</w:t>
            </w:r>
          </w:p>
        </w:tc>
      </w:tr>
      <w:tr w:rsidR="00ED2ADF" w:rsidRPr="008140E7" w14:paraId="70E09486" w14:textId="77777777" w:rsidTr="00931AB0">
        <w:trPr>
          <w:trHeight w:val="255"/>
        </w:trPr>
        <w:tc>
          <w:tcPr>
            <w:tcW w:w="1428" w:type="dxa"/>
            <w:tcBorders>
              <w:top w:val="single" w:sz="4" w:space="0" w:color="auto"/>
            </w:tcBorders>
            <w:vAlign w:val="bottom"/>
          </w:tcPr>
          <w:p w14:paraId="2EB3843F" w14:textId="77777777" w:rsidR="00ED2ADF" w:rsidRPr="008140E7" w:rsidRDefault="00ED2ADF" w:rsidP="00ED2ADF">
            <w:pPr>
              <w:jc w:val="right"/>
              <w:rPr>
                <w:lang w:val="uk-UA"/>
              </w:rPr>
            </w:pPr>
            <w:r w:rsidRPr="008140E7">
              <w:rPr>
                <w:lang w:val="uk-UA"/>
              </w:rPr>
              <w:t>56480,00</w:t>
            </w:r>
          </w:p>
        </w:tc>
        <w:tc>
          <w:tcPr>
            <w:tcW w:w="8392" w:type="dxa"/>
            <w:tcBorders>
              <w:top w:val="single" w:sz="4" w:space="0" w:color="auto"/>
            </w:tcBorders>
            <w:noWrap/>
            <w:vAlign w:val="bottom"/>
          </w:tcPr>
          <w:p w14:paraId="37E5404D" w14:textId="77777777" w:rsidR="00ED2ADF" w:rsidRPr="008140E7" w:rsidRDefault="00ED2ADF" w:rsidP="00ED2ADF">
            <w:pPr>
              <w:rPr>
                <w:lang w:val="uk-UA"/>
              </w:rPr>
            </w:pPr>
            <w:r w:rsidRPr="008140E7">
              <w:rPr>
                <w:lang w:val="uk-UA"/>
              </w:rPr>
              <w:t xml:space="preserve">ФОП </w:t>
            </w:r>
            <w:proofErr w:type="spellStart"/>
            <w:r w:rsidRPr="008140E7">
              <w:rPr>
                <w:lang w:val="uk-UA"/>
              </w:rPr>
              <w:t>Кічула</w:t>
            </w:r>
            <w:proofErr w:type="spellEnd"/>
            <w:r w:rsidRPr="008140E7">
              <w:rPr>
                <w:lang w:val="uk-UA"/>
              </w:rPr>
              <w:t xml:space="preserve"> А. С. за круги обрізні, </w:t>
            </w:r>
            <w:proofErr w:type="spellStart"/>
            <w:r w:rsidRPr="008140E7">
              <w:rPr>
                <w:lang w:val="uk-UA"/>
              </w:rPr>
              <w:t>мотокосу</w:t>
            </w:r>
            <w:proofErr w:type="spellEnd"/>
            <w:r w:rsidRPr="008140E7">
              <w:rPr>
                <w:lang w:val="uk-UA"/>
              </w:rPr>
              <w:t>, мішки поліпропіленові, оливу червону, бензопили, ланцюги, шини, рукавиці робочі, лійку душу, змішувач водяний, жилку для косіння, вал коси</w:t>
            </w:r>
          </w:p>
        </w:tc>
      </w:tr>
      <w:tr w:rsidR="00ED2ADF" w:rsidRPr="008140E7" w14:paraId="2E30C51E" w14:textId="77777777" w:rsidTr="00931AB0">
        <w:trPr>
          <w:trHeight w:val="255"/>
        </w:trPr>
        <w:tc>
          <w:tcPr>
            <w:tcW w:w="1428" w:type="dxa"/>
            <w:tcBorders>
              <w:top w:val="single" w:sz="4" w:space="0" w:color="auto"/>
            </w:tcBorders>
            <w:vAlign w:val="bottom"/>
          </w:tcPr>
          <w:p w14:paraId="72AECE9D" w14:textId="77777777" w:rsidR="00ED2ADF" w:rsidRPr="008140E7" w:rsidRDefault="00ED2ADF" w:rsidP="00ED2ADF">
            <w:pPr>
              <w:jc w:val="right"/>
              <w:rPr>
                <w:lang w:val="uk-UA"/>
              </w:rPr>
            </w:pPr>
            <w:r w:rsidRPr="008140E7">
              <w:rPr>
                <w:lang w:val="uk-UA"/>
              </w:rPr>
              <w:t>40208,00</w:t>
            </w:r>
          </w:p>
        </w:tc>
        <w:tc>
          <w:tcPr>
            <w:tcW w:w="8392" w:type="dxa"/>
            <w:tcBorders>
              <w:top w:val="single" w:sz="4" w:space="0" w:color="auto"/>
            </w:tcBorders>
            <w:noWrap/>
            <w:vAlign w:val="bottom"/>
          </w:tcPr>
          <w:p w14:paraId="373959A4" w14:textId="77777777" w:rsidR="00ED2ADF" w:rsidRPr="008140E7" w:rsidRDefault="00ED2ADF" w:rsidP="00ED2ADF">
            <w:pPr>
              <w:rPr>
                <w:lang w:val="uk-UA"/>
              </w:rPr>
            </w:pPr>
            <w:r w:rsidRPr="008140E7">
              <w:rPr>
                <w:lang w:val="uk-UA"/>
              </w:rPr>
              <w:t xml:space="preserve">ПП </w:t>
            </w:r>
            <w:proofErr w:type="spellStart"/>
            <w:r w:rsidRPr="008140E7">
              <w:rPr>
                <w:lang w:val="uk-UA"/>
              </w:rPr>
              <w:t>Бренецька</w:t>
            </w:r>
            <w:proofErr w:type="spellEnd"/>
            <w:r w:rsidRPr="008140E7">
              <w:rPr>
                <w:lang w:val="uk-UA"/>
              </w:rPr>
              <w:t xml:space="preserve"> М. О. за холодний асфальт, кабель та </w:t>
            </w:r>
            <w:proofErr w:type="spellStart"/>
            <w:r w:rsidRPr="008140E7">
              <w:rPr>
                <w:lang w:val="uk-UA"/>
              </w:rPr>
              <w:t>гофру</w:t>
            </w:r>
            <w:proofErr w:type="spellEnd"/>
            <w:r w:rsidRPr="008140E7">
              <w:rPr>
                <w:lang w:val="uk-UA"/>
              </w:rPr>
              <w:t xml:space="preserve"> для </w:t>
            </w:r>
            <w:r w:rsidR="008140E7" w:rsidRPr="008140E7">
              <w:rPr>
                <w:lang w:val="uk-UA"/>
              </w:rPr>
              <w:t>кабелю</w:t>
            </w:r>
            <w:r w:rsidRPr="008140E7">
              <w:rPr>
                <w:lang w:val="uk-UA"/>
              </w:rPr>
              <w:t xml:space="preserve">, коробки </w:t>
            </w:r>
            <w:proofErr w:type="spellStart"/>
            <w:r w:rsidRPr="008140E7">
              <w:rPr>
                <w:lang w:val="uk-UA"/>
              </w:rPr>
              <w:t>ел</w:t>
            </w:r>
            <w:proofErr w:type="spellEnd"/>
            <w:r w:rsidRPr="008140E7">
              <w:rPr>
                <w:lang w:val="uk-UA"/>
              </w:rPr>
              <w:t xml:space="preserve">., автомати, розетки, патрони, цемент, відливи бетонні, труби профільні, кутники, фарби, рідини для миття підлоги, рідке мило, папір туалетний, пакети для сміття, відра, швабри, пензлики, щітки, драбину, замок навісний, оливу гідравлічну, електроди, круги обрізні, клей ПВА, </w:t>
            </w:r>
            <w:proofErr w:type="spellStart"/>
            <w:r w:rsidRPr="008140E7">
              <w:rPr>
                <w:lang w:val="uk-UA"/>
              </w:rPr>
              <w:t>ізоленту</w:t>
            </w:r>
            <w:proofErr w:type="spellEnd"/>
            <w:r w:rsidRPr="008140E7">
              <w:rPr>
                <w:lang w:val="uk-UA"/>
              </w:rPr>
              <w:t xml:space="preserve">, лопати, </w:t>
            </w:r>
            <w:r w:rsidR="008140E7" w:rsidRPr="008140E7">
              <w:rPr>
                <w:lang w:val="uk-UA"/>
              </w:rPr>
              <w:t>ножівки</w:t>
            </w:r>
          </w:p>
        </w:tc>
      </w:tr>
      <w:tr w:rsidR="00ED2ADF" w:rsidRPr="008140E7" w14:paraId="0DF0E6FE" w14:textId="77777777" w:rsidTr="00931AB0">
        <w:trPr>
          <w:trHeight w:val="255"/>
        </w:trPr>
        <w:tc>
          <w:tcPr>
            <w:tcW w:w="1428" w:type="dxa"/>
            <w:tcBorders>
              <w:top w:val="single" w:sz="4" w:space="0" w:color="auto"/>
            </w:tcBorders>
            <w:vAlign w:val="bottom"/>
          </w:tcPr>
          <w:p w14:paraId="2006CFE4" w14:textId="77777777" w:rsidR="00ED2ADF" w:rsidRPr="008140E7" w:rsidRDefault="00ED2ADF" w:rsidP="00ED2ADF">
            <w:pPr>
              <w:jc w:val="right"/>
              <w:rPr>
                <w:lang w:val="uk-UA"/>
              </w:rPr>
            </w:pPr>
            <w:r w:rsidRPr="008140E7">
              <w:rPr>
                <w:lang w:val="uk-UA"/>
              </w:rPr>
              <w:t>31869,20</w:t>
            </w:r>
          </w:p>
        </w:tc>
        <w:tc>
          <w:tcPr>
            <w:tcW w:w="8392" w:type="dxa"/>
            <w:tcBorders>
              <w:top w:val="single" w:sz="4" w:space="0" w:color="auto"/>
            </w:tcBorders>
            <w:noWrap/>
            <w:vAlign w:val="bottom"/>
          </w:tcPr>
          <w:p w14:paraId="406215F3" w14:textId="77777777" w:rsidR="00ED2ADF" w:rsidRPr="008140E7" w:rsidRDefault="00ED2ADF" w:rsidP="00ED2ADF">
            <w:pPr>
              <w:rPr>
                <w:lang w:val="uk-UA"/>
              </w:rPr>
            </w:pPr>
            <w:r w:rsidRPr="008140E7">
              <w:rPr>
                <w:lang w:val="uk-UA"/>
              </w:rPr>
              <w:t>АТ "</w:t>
            </w:r>
            <w:proofErr w:type="spellStart"/>
            <w:r w:rsidRPr="008140E7">
              <w:rPr>
                <w:lang w:val="uk-UA"/>
              </w:rPr>
              <w:t>Прикарпаттяобленерго</w:t>
            </w:r>
            <w:proofErr w:type="spellEnd"/>
            <w:r w:rsidRPr="008140E7">
              <w:rPr>
                <w:lang w:val="uk-UA"/>
              </w:rPr>
              <w:t>" за розподіл електроенергії, ремонт лічильника</w:t>
            </w:r>
          </w:p>
        </w:tc>
      </w:tr>
      <w:tr w:rsidR="00ED2ADF" w:rsidRPr="008140E7" w14:paraId="610EFA67" w14:textId="77777777" w:rsidTr="00931AB0">
        <w:trPr>
          <w:trHeight w:val="255"/>
        </w:trPr>
        <w:tc>
          <w:tcPr>
            <w:tcW w:w="1428" w:type="dxa"/>
            <w:tcBorders>
              <w:top w:val="single" w:sz="4" w:space="0" w:color="auto"/>
            </w:tcBorders>
            <w:vAlign w:val="bottom"/>
          </w:tcPr>
          <w:p w14:paraId="6DDA5E56" w14:textId="77777777" w:rsidR="00ED2ADF" w:rsidRPr="008140E7" w:rsidRDefault="00ED2ADF" w:rsidP="00ED2ADF">
            <w:pPr>
              <w:jc w:val="right"/>
              <w:rPr>
                <w:lang w:val="uk-UA"/>
              </w:rPr>
            </w:pPr>
            <w:r w:rsidRPr="008140E7">
              <w:rPr>
                <w:lang w:val="uk-UA"/>
              </w:rPr>
              <w:t>16969,00</w:t>
            </w:r>
          </w:p>
        </w:tc>
        <w:tc>
          <w:tcPr>
            <w:tcW w:w="8392" w:type="dxa"/>
            <w:tcBorders>
              <w:top w:val="single" w:sz="4" w:space="0" w:color="auto"/>
            </w:tcBorders>
            <w:noWrap/>
            <w:vAlign w:val="bottom"/>
          </w:tcPr>
          <w:p w14:paraId="6D61EEB1" w14:textId="7727BBDD" w:rsidR="00ED2ADF" w:rsidRPr="008140E7" w:rsidRDefault="00ED2ADF" w:rsidP="00ED2ADF">
            <w:pPr>
              <w:rPr>
                <w:lang w:val="uk-UA"/>
              </w:rPr>
            </w:pPr>
            <w:r w:rsidRPr="008140E7">
              <w:rPr>
                <w:lang w:val="uk-UA"/>
              </w:rPr>
              <w:t>КНМП "</w:t>
            </w:r>
            <w:proofErr w:type="spellStart"/>
            <w:r w:rsidRPr="008140E7">
              <w:rPr>
                <w:lang w:val="uk-UA"/>
              </w:rPr>
              <w:t>Рогатинська</w:t>
            </w:r>
            <w:proofErr w:type="spellEnd"/>
            <w:r w:rsidRPr="008140E7">
              <w:rPr>
                <w:lang w:val="uk-UA"/>
              </w:rPr>
              <w:t xml:space="preserve"> ЦРЛ" за медогляд працівників</w:t>
            </w:r>
          </w:p>
        </w:tc>
      </w:tr>
      <w:tr w:rsidR="00ED2ADF" w:rsidRPr="008140E7" w14:paraId="2CFD9656" w14:textId="77777777" w:rsidTr="00931AB0">
        <w:trPr>
          <w:trHeight w:val="255"/>
        </w:trPr>
        <w:tc>
          <w:tcPr>
            <w:tcW w:w="1428" w:type="dxa"/>
            <w:tcBorders>
              <w:top w:val="single" w:sz="4" w:space="0" w:color="auto"/>
            </w:tcBorders>
            <w:vAlign w:val="bottom"/>
          </w:tcPr>
          <w:p w14:paraId="16A9363C" w14:textId="77777777" w:rsidR="00ED2ADF" w:rsidRPr="008140E7" w:rsidRDefault="00ED2ADF" w:rsidP="00ED2ADF">
            <w:pPr>
              <w:jc w:val="right"/>
              <w:rPr>
                <w:lang w:val="uk-UA"/>
              </w:rPr>
            </w:pPr>
            <w:r w:rsidRPr="008140E7">
              <w:rPr>
                <w:lang w:val="uk-UA"/>
              </w:rPr>
              <w:t>9800,00</w:t>
            </w:r>
          </w:p>
        </w:tc>
        <w:tc>
          <w:tcPr>
            <w:tcW w:w="8392" w:type="dxa"/>
            <w:tcBorders>
              <w:top w:val="single" w:sz="4" w:space="0" w:color="auto"/>
            </w:tcBorders>
            <w:noWrap/>
            <w:vAlign w:val="bottom"/>
          </w:tcPr>
          <w:p w14:paraId="74925617" w14:textId="77777777" w:rsidR="00ED2ADF" w:rsidRPr="008140E7" w:rsidRDefault="00ED2ADF" w:rsidP="00ED2ADF">
            <w:pPr>
              <w:rPr>
                <w:lang w:val="uk-UA"/>
              </w:rPr>
            </w:pPr>
            <w:r w:rsidRPr="008140E7">
              <w:rPr>
                <w:lang w:val="uk-UA"/>
              </w:rPr>
              <w:t xml:space="preserve">ПП </w:t>
            </w:r>
            <w:proofErr w:type="spellStart"/>
            <w:r w:rsidRPr="008140E7">
              <w:rPr>
                <w:lang w:val="uk-UA"/>
              </w:rPr>
              <w:t>Оберська</w:t>
            </w:r>
            <w:proofErr w:type="spellEnd"/>
            <w:r w:rsidRPr="008140E7">
              <w:rPr>
                <w:lang w:val="uk-UA"/>
              </w:rPr>
              <w:t xml:space="preserve"> О. В. за запчастини автомобільні та оливу моторну</w:t>
            </w:r>
          </w:p>
        </w:tc>
      </w:tr>
      <w:tr w:rsidR="00ED2ADF" w:rsidRPr="008140E7" w14:paraId="0EDF2952" w14:textId="77777777" w:rsidTr="00931AB0">
        <w:trPr>
          <w:trHeight w:val="255"/>
        </w:trPr>
        <w:tc>
          <w:tcPr>
            <w:tcW w:w="1428" w:type="dxa"/>
            <w:tcBorders>
              <w:top w:val="single" w:sz="4" w:space="0" w:color="auto"/>
            </w:tcBorders>
            <w:vAlign w:val="bottom"/>
          </w:tcPr>
          <w:p w14:paraId="177D1CF6" w14:textId="77777777" w:rsidR="00ED2ADF" w:rsidRPr="008140E7" w:rsidRDefault="00ED2ADF" w:rsidP="00ED2ADF">
            <w:pPr>
              <w:jc w:val="right"/>
              <w:rPr>
                <w:lang w:val="uk-UA"/>
              </w:rPr>
            </w:pPr>
            <w:r w:rsidRPr="008140E7">
              <w:rPr>
                <w:lang w:val="uk-UA"/>
              </w:rPr>
              <w:t>9120,26</w:t>
            </w:r>
          </w:p>
        </w:tc>
        <w:tc>
          <w:tcPr>
            <w:tcW w:w="8392" w:type="dxa"/>
            <w:tcBorders>
              <w:top w:val="single" w:sz="4" w:space="0" w:color="auto"/>
            </w:tcBorders>
            <w:noWrap/>
            <w:vAlign w:val="bottom"/>
          </w:tcPr>
          <w:p w14:paraId="35CCDA4A" w14:textId="77777777" w:rsidR="00ED2ADF" w:rsidRPr="008140E7" w:rsidRDefault="00ED2ADF" w:rsidP="00ED2ADF">
            <w:pPr>
              <w:rPr>
                <w:lang w:val="uk-UA"/>
              </w:rPr>
            </w:pPr>
            <w:r w:rsidRPr="008140E7">
              <w:rPr>
                <w:lang w:val="uk-UA"/>
              </w:rPr>
              <w:t>ДП "Рогатин-Водоканал" за оренду т/з та нежитлового приміщення</w:t>
            </w:r>
          </w:p>
        </w:tc>
      </w:tr>
      <w:tr w:rsidR="00ED2ADF" w:rsidRPr="008140E7" w14:paraId="6060030E" w14:textId="77777777" w:rsidTr="00931AB0">
        <w:trPr>
          <w:trHeight w:val="255"/>
        </w:trPr>
        <w:tc>
          <w:tcPr>
            <w:tcW w:w="1428" w:type="dxa"/>
            <w:tcBorders>
              <w:top w:val="single" w:sz="4" w:space="0" w:color="auto"/>
              <w:bottom w:val="single" w:sz="4" w:space="0" w:color="auto"/>
            </w:tcBorders>
            <w:vAlign w:val="bottom"/>
          </w:tcPr>
          <w:p w14:paraId="2240D980" w14:textId="77777777" w:rsidR="00ED2ADF" w:rsidRPr="008140E7" w:rsidRDefault="00ED2ADF" w:rsidP="00ED2ADF">
            <w:pPr>
              <w:jc w:val="right"/>
              <w:rPr>
                <w:lang w:val="uk-UA"/>
              </w:rPr>
            </w:pPr>
            <w:r w:rsidRPr="008140E7">
              <w:rPr>
                <w:lang w:val="uk-UA"/>
              </w:rPr>
              <w:t>7020,00</w:t>
            </w:r>
          </w:p>
        </w:tc>
        <w:tc>
          <w:tcPr>
            <w:tcW w:w="8392" w:type="dxa"/>
            <w:tcBorders>
              <w:top w:val="single" w:sz="4" w:space="0" w:color="auto"/>
              <w:bottom w:val="single" w:sz="4" w:space="0" w:color="auto"/>
            </w:tcBorders>
            <w:noWrap/>
            <w:vAlign w:val="bottom"/>
          </w:tcPr>
          <w:p w14:paraId="2CE4CB82" w14:textId="77777777" w:rsidR="00ED2ADF" w:rsidRPr="008140E7" w:rsidRDefault="00ED2ADF" w:rsidP="00ED2ADF">
            <w:pPr>
              <w:rPr>
                <w:lang w:val="uk-UA"/>
              </w:rPr>
            </w:pPr>
            <w:r w:rsidRPr="008140E7">
              <w:rPr>
                <w:lang w:val="uk-UA"/>
              </w:rPr>
              <w:t xml:space="preserve">ТзОВ "Підвисоцький завод будматеріалів" за тісто </w:t>
            </w:r>
            <w:proofErr w:type="spellStart"/>
            <w:r w:rsidRPr="008140E7">
              <w:rPr>
                <w:lang w:val="uk-UA"/>
              </w:rPr>
              <w:t>побілочне</w:t>
            </w:r>
            <w:proofErr w:type="spellEnd"/>
          </w:p>
        </w:tc>
      </w:tr>
      <w:tr w:rsidR="00ED2ADF" w:rsidRPr="008140E7" w14:paraId="3112C9E8" w14:textId="77777777" w:rsidTr="00931AB0">
        <w:trPr>
          <w:trHeight w:val="255"/>
        </w:trPr>
        <w:tc>
          <w:tcPr>
            <w:tcW w:w="1428" w:type="dxa"/>
            <w:tcBorders>
              <w:top w:val="single" w:sz="4" w:space="0" w:color="auto"/>
              <w:bottom w:val="single" w:sz="4" w:space="0" w:color="auto"/>
            </w:tcBorders>
            <w:vAlign w:val="bottom"/>
          </w:tcPr>
          <w:p w14:paraId="5E621F34" w14:textId="77777777" w:rsidR="00ED2ADF" w:rsidRPr="008140E7" w:rsidRDefault="00ED2ADF" w:rsidP="00ED2ADF">
            <w:pPr>
              <w:jc w:val="right"/>
              <w:rPr>
                <w:lang w:val="uk-UA"/>
              </w:rPr>
            </w:pPr>
            <w:r w:rsidRPr="008140E7">
              <w:rPr>
                <w:lang w:val="uk-UA"/>
              </w:rPr>
              <w:t>3966,30</w:t>
            </w:r>
          </w:p>
        </w:tc>
        <w:tc>
          <w:tcPr>
            <w:tcW w:w="8392" w:type="dxa"/>
            <w:tcBorders>
              <w:top w:val="single" w:sz="4" w:space="0" w:color="auto"/>
              <w:bottom w:val="single" w:sz="4" w:space="0" w:color="auto"/>
            </w:tcBorders>
            <w:noWrap/>
            <w:vAlign w:val="bottom"/>
          </w:tcPr>
          <w:p w14:paraId="7553F60A" w14:textId="77777777" w:rsidR="00ED2ADF" w:rsidRPr="008140E7" w:rsidRDefault="00ED2ADF" w:rsidP="00ED2ADF">
            <w:pPr>
              <w:rPr>
                <w:lang w:val="uk-UA"/>
              </w:rPr>
            </w:pPr>
            <w:r w:rsidRPr="008140E7">
              <w:rPr>
                <w:lang w:val="uk-UA"/>
              </w:rPr>
              <w:t>ПрАТ "</w:t>
            </w:r>
            <w:proofErr w:type="spellStart"/>
            <w:r w:rsidRPr="008140E7">
              <w:rPr>
                <w:lang w:val="uk-UA"/>
              </w:rPr>
              <w:t>Галнафтохім</w:t>
            </w:r>
            <w:proofErr w:type="spellEnd"/>
            <w:r w:rsidRPr="008140E7">
              <w:rPr>
                <w:lang w:val="uk-UA"/>
              </w:rPr>
              <w:t xml:space="preserve">" за </w:t>
            </w:r>
            <w:proofErr w:type="spellStart"/>
            <w:r w:rsidRPr="008140E7">
              <w:rPr>
                <w:lang w:val="uk-UA"/>
              </w:rPr>
              <w:t>нітроамофоску</w:t>
            </w:r>
            <w:proofErr w:type="spellEnd"/>
            <w:r w:rsidRPr="008140E7">
              <w:rPr>
                <w:lang w:val="uk-UA"/>
              </w:rPr>
              <w:t>, селітру, оливу моторну та гідравлічну</w:t>
            </w:r>
          </w:p>
        </w:tc>
      </w:tr>
      <w:tr w:rsidR="00ED2ADF" w:rsidRPr="008140E7" w14:paraId="6937D4BC" w14:textId="77777777" w:rsidTr="00931AB0">
        <w:trPr>
          <w:trHeight w:val="255"/>
        </w:trPr>
        <w:tc>
          <w:tcPr>
            <w:tcW w:w="1428" w:type="dxa"/>
            <w:tcBorders>
              <w:top w:val="single" w:sz="4" w:space="0" w:color="auto"/>
              <w:bottom w:val="single" w:sz="4" w:space="0" w:color="auto"/>
            </w:tcBorders>
            <w:vAlign w:val="bottom"/>
          </w:tcPr>
          <w:p w14:paraId="38D88EE4" w14:textId="77777777" w:rsidR="00ED2ADF" w:rsidRPr="008140E7" w:rsidRDefault="00ED2ADF" w:rsidP="00ED2ADF">
            <w:pPr>
              <w:jc w:val="right"/>
              <w:rPr>
                <w:lang w:val="uk-UA"/>
              </w:rPr>
            </w:pPr>
            <w:r w:rsidRPr="008140E7">
              <w:rPr>
                <w:lang w:val="uk-UA"/>
              </w:rPr>
              <w:t>3835,20</w:t>
            </w:r>
          </w:p>
        </w:tc>
        <w:tc>
          <w:tcPr>
            <w:tcW w:w="8392" w:type="dxa"/>
            <w:tcBorders>
              <w:top w:val="single" w:sz="4" w:space="0" w:color="auto"/>
              <w:bottom w:val="single" w:sz="4" w:space="0" w:color="auto"/>
            </w:tcBorders>
            <w:noWrap/>
            <w:vAlign w:val="bottom"/>
          </w:tcPr>
          <w:p w14:paraId="66EE90D9" w14:textId="578397CD" w:rsidR="00ED2ADF" w:rsidRPr="008140E7" w:rsidRDefault="007F32DF" w:rsidP="00ED2ADF">
            <w:pPr>
              <w:rPr>
                <w:lang w:val="uk-UA"/>
              </w:rPr>
            </w:pPr>
            <w:r>
              <w:rPr>
                <w:lang w:val="uk-UA"/>
              </w:rPr>
              <w:t>КП ''</w:t>
            </w:r>
            <w:proofErr w:type="spellStart"/>
            <w:r w:rsidR="00ED2ADF" w:rsidRPr="008140E7">
              <w:rPr>
                <w:lang w:val="uk-UA"/>
              </w:rPr>
              <w:t>Рогатинське</w:t>
            </w:r>
            <w:proofErr w:type="spellEnd"/>
            <w:r w:rsidR="00ED2ADF" w:rsidRPr="008140E7">
              <w:rPr>
                <w:lang w:val="uk-UA"/>
              </w:rPr>
              <w:t xml:space="preserve"> будинкоуправління</w:t>
            </w:r>
            <w:r>
              <w:rPr>
                <w:lang w:val="uk-UA"/>
              </w:rPr>
              <w:t>''</w:t>
            </w:r>
            <w:r w:rsidR="00ED2ADF" w:rsidRPr="008140E7">
              <w:rPr>
                <w:lang w:val="uk-UA"/>
              </w:rPr>
              <w:t xml:space="preserve"> за захоронення сміття</w:t>
            </w:r>
          </w:p>
        </w:tc>
      </w:tr>
      <w:tr w:rsidR="00ED2ADF" w:rsidRPr="008140E7" w14:paraId="77ED2BF6" w14:textId="77777777" w:rsidTr="00931AB0">
        <w:trPr>
          <w:trHeight w:val="255"/>
        </w:trPr>
        <w:tc>
          <w:tcPr>
            <w:tcW w:w="1428" w:type="dxa"/>
            <w:tcBorders>
              <w:top w:val="single" w:sz="4" w:space="0" w:color="auto"/>
            </w:tcBorders>
            <w:vAlign w:val="bottom"/>
          </w:tcPr>
          <w:p w14:paraId="1DE90C76" w14:textId="77777777" w:rsidR="00ED2ADF" w:rsidRPr="008140E7" w:rsidRDefault="00ED2ADF" w:rsidP="00ED2ADF">
            <w:pPr>
              <w:jc w:val="right"/>
              <w:rPr>
                <w:lang w:val="uk-UA"/>
              </w:rPr>
            </w:pPr>
            <w:r w:rsidRPr="008140E7">
              <w:rPr>
                <w:lang w:val="uk-UA"/>
              </w:rPr>
              <w:t>2395,00</w:t>
            </w:r>
          </w:p>
        </w:tc>
        <w:tc>
          <w:tcPr>
            <w:tcW w:w="8392" w:type="dxa"/>
            <w:tcBorders>
              <w:top w:val="single" w:sz="4" w:space="0" w:color="auto"/>
            </w:tcBorders>
            <w:noWrap/>
            <w:vAlign w:val="bottom"/>
          </w:tcPr>
          <w:p w14:paraId="108FCE61" w14:textId="77777777" w:rsidR="00ED2ADF" w:rsidRPr="008140E7" w:rsidRDefault="00ED2ADF" w:rsidP="00ED2ADF">
            <w:pPr>
              <w:rPr>
                <w:lang w:val="uk-UA"/>
              </w:rPr>
            </w:pPr>
            <w:r w:rsidRPr="008140E7">
              <w:rPr>
                <w:lang w:val="uk-UA"/>
              </w:rPr>
              <w:t xml:space="preserve">ФОП </w:t>
            </w:r>
            <w:proofErr w:type="spellStart"/>
            <w:r w:rsidRPr="008140E7">
              <w:rPr>
                <w:lang w:val="uk-UA"/>
              </w:rPr>
              <w:t>Купчев</w:t>
            </w:r>
            <w:proofErr w:type="spellEnd"/>
            <w:r w:rsidRPr="008140E7">
              <w:rPr>
                <w:lang w:val="uk-UA"/>
              </w:rPr>
              <w:t xml:space="preserve"> В. В. за цвяхи, пензлики, валики, масло червоне, </w:t>
            </w:r>
            <w:proofErr w:type="spellStart"/>
            <w:r w:rsidRPr="008140E7">
              <w:rPr>
                <w:lang w:val="uk-UA"/>
              </w:rPr>
              <w:t>водоемульсію</w:t>
            </w:r>
            <w:proofErr w:type="spellEnd"/>
          </w:p>
        </w:tc>
      </w:tr>
      <w:tr w:rsidR="00ED2ADF" w:rsidRPr="008140E7" w14:paraId="3CBB0561" w14:textId="77777777" w:rsidTr="00931AB0">
        <w:trPr>
          <w:trHeight w:val="255"/>
        </w:trPr>
        <w:tc>
          <w:tcPr>
            <w:tcW w:w="1428" w:type="dxa"/>
            <w:tcBorders>
              <w:top w:val="single" w:sz="4" w:space="0" w:color="auto"/>
            </w:tcBorders>
            <w:vAlign w:val="bottom"/>
          </w:tcPr>
          <w:p w14:paraId="60BC7C91" w14:textId="77777777" w:rsidR="00ED2ADF" w:rsidRPr="008140E7" w:rsidRDefault="00ED2ADF" w:rsidP="00ED2ADF">
            <w:pPr>
              <w:jc w:val="right"/>
              <w:rPr>
                <w:lang w:val="uk-UA"/>
              </w:rPr>
            </w:pPr>
            <w:r w:rsidRPr="008140E7">
              <w:rPr>
                <w:lang w:val="uk-UA"/>
              </w:rPr>
              <w:t>1590,00</w:t>
            </w:r>
          </w:p>
        </w:tc>
        <w:tc>
          <w:tcPr>
            <w:tcW w:w="8392" w:type="dxa"/>
            <w:tcBorders>
              <w:top w:val="single" w:sz="4" w:space="0" w:color="auto"/>
            </w:tcBorders>
            <w:noWrap/>
            <w:vAlign w:val="bottom"/>
          </w:tcPr>
          <w:p w14:paraId="3A03BEC9" w14:textId="77777777" w:rsidR="00ED2ADF" w:rsidRPr="008140E7" w:rsidRDefault="00ED2ADF" w:rsidP="00ED2ADF">
            <w:pPr>
              <w:rPr>
                <w:lang w:val="uk-UA"/>
              </w:rPr>
            </w:pPr>
            <w:r w:rsidRPr="008140E7">
              <w:rPr>
                <w:lang w:val="uk-UA"/>
              </w:rPr>
              <w:t xml:space="preserve">ПП </w:t>
            </w:r>
            <w:proofErr w:type="spellStart"/>
            <w:r w:rsidRPr="008140E7">
              <w:rPr>
                <w:lang w:val="uk-UA"/>
              </w:rPr>
              <w:t>Дасів</w:t>
            </w:r>
            <w:proofErr w:type="spellEnd"/>
            <w:r w:rsidRPr="008140E7">
              <w:rPr>
                <w:lang w:val="uk-UA"/>
              </w:rPr>
              <w:t xml:space="preserve"> М. М. за папір </w:t>
            </w:r>
            <w:proofErr w:type="spellStart"/>
            <w:r w:rsidRPr="008140E7">
              <w:rPr>
                <w:lang w:val="uk-UA"/>
              </w:rPr>
              <w:t>ксероксний</w:t>
            </w:r>
            <w:proofErr w:type="spellEnd"/>
          </w:p>
        </w:tc>
      </w:tr>
      <w:tr w:rsidR="00ED2ADF" w:rsidRPr="008140E7" w14:paraId="1B33578A" w14:textId="77777777" w:rsidTr="00931AB0">
        <w:trPr>
          <w:trHeight w:val="255"/>
        </w:trPr>
        <w:tc>
          <w:tcPr>
            <w:tcW w:w="1428" w:type="dxa"/>
            <w:tcBorders>
              <w:top w:val="single" w:sz="4" w:space="0" w:color="auto"/>
            </w:tcBorders>
            <w:vAlign w:val="bottom"/>
          </w:tcPr>
          <w:p w14:paraId="6DCA2457" w14:textId="77777777" w:rsidR="00ED2ADF" w:rsidRPr="008140E7" w:rsidRDefault="00ED2ADF" w:rsidP="00ED2ADF">
            <w:pPr>
              <w:jc w:val="right"/>
              <w:rPr>
                <w:lang w:val="uk-UA"/>
              </w:rPr>
            </w:pPr>
            <w:r w:rsidRPr="008140E7">
              <w:rPr>
                <w:lang w:val="uk-UA"/>
              </w:rPr>
              <w:t>1584,00</w:t>
            </w:r>
          </w:p>
        </w:tc>
        <w:tc>
          <w:tcPr>
            <w:tcW w:w="8392" w:type="dxa"/>
            <w:tcBorders>
              <w:top w:val="single" w:sz="4" w:space="0" w:color="auto"/>
            </w:tcBorders>
            <w:noWrap/>
            <w:vAlign w:val="bottom"/>
          </w:tcPr>
          <w:p w14:paraId="7EE11018" w14:textId="77777777" w:rsidR="00ED2ADF" w:rsidRPr="008140E7" w:rsidRDefault="00ED2ADF" w:rsidP="00ED2ADF">
            <w:pPr>
              <w:rPr>
                <w:lang w:val="uk-UA"/>
              </w:rPr>
            </w:pPr>
            <w:r w:rsidRPr="008140E7">
              <w:rPr>
                <w:lang w:val="uk-UA"/>
              </w:rPr>
              <w:t>ТзОВ "</w:t>
            </w:r>
            <w:proofErr w:type="spellStart"/>
            <w:r w:rsidRPr="008140E7">
              <w:rPr>
                <w:lang w:val="uk-UA"/>
              </w:rPr>
              <w:t>Інтергарант</w:t>
            </w:r>
            <w:proofErr w:type="spellEnd"/>
            <w:r w:rsidRPr="008140E7">
              <w:rPr>
                <w:lang w:val="uk-UA"/>
              </w:rPr>
              <w:t xml:space="preserve">" за </w:t>
            </w:r>
            <w:proofErr w:type="spellStart"/>
            <w:r w:rsidRPr="008140E7">
              <w:rPr>
                <w:lang w:val="uk-UA"/>
              </w:rPr>
              <w:t>перебортування</w:t>
            </w:r>
            <w:proofErr w:type="spellEnd"/>
            <w:r w:rsidRPr="008140E7">
              <w:rPr>
                <w:lang w:val="uk-UA"/>
              </w:rPr>
              <w:t xml:space="preserve"> та накачування коліс</w:t>
            </w:r>
          </w:p>
        </w:tc>
      </w:tr>
      <w:tr w:rsidR="00ED2ADF" w:rsidRPr="008140E7" w14:paraId="03C86310" w14:textId="77777777" w:rsidTr="00931AB0">
        <w:trPr>
          <w:trHeight w:val="255"/>
        </w:trPr>
        <w:tc>
          <w:tcPr>
            <w:tcW w:w="1428" w:type="dxa"/>
            <w:tcBorders>
              <w:top w:val="single" w:sz="4" w:space="0" w:color="auto"/>
            </w:tcBorders>
            <w:vAlign w:val="bottom"/>
          </w:tcPr>
          <w:p w14:paraId="1BB2157D" w14:textId="77777777" w:rsidR="00ED2ADF" w:rsidRPr="008140E7" w:rsidRDefault="00ED2ADF" w:rsidP="00ED2ADF">
            <w:pPr>
              <w:jc w:val="right"/>
              <w:rPr>
                <w:lang w:val="uk-UA"/>
              </w:rPr>
            </w:pPr>
            <w:r w:rsidRPr="008140E7">
              <w:rPr>
                <w:lang w:val="uk-UA"/>
              </w:rPr>
              <w:t>513,89</w:t>
            </w:r>
          </w:p>
        </w:tc>
        <w:tc>
          <w:tcPr>
            <w:tcW w:w="8392" w:type="dxa"/>
            <w:tcBorders>
              <w:top w:val="single" w:sz="4" w:space="0" w:color="auto"/>
            </w:tcBorders>
            <w:noWrap/>
            <w:vAlign w:val="bottom"/>
          </w:tcPr>
          <w:p w14:paraId="19EF1369" w14:textId="77777777" w:rsidR="00ED2ADF" w:rsidRPr="008140E7" w:rsidRDefault="00ED2ADF" w:rsidP="00ED2ADF">
            <w:pPr>
              <w:rPr>
                <w:lang w:val="uk-UA"/>
              </w:rPr>
            </w:pPr>
            <w:r w:rsidRPr="008140E7">
              <w:rPr>
                <w:lang w:val="uk-UA"/>
              </w:rPr>
              <w:t>Комісія банку</w:t>
            </w:r>
          </w:p>
        </w:tc>
      </w:tr>
    </w:tbl>
    <w:p w14:paraId="735D9C90" w14:textId="1204BB35" w:rsidR="00D40036" w:rsidRPr="008140E7" w:rsidRDefault="00B76C64" w:rsidP="005D2391">
      <w:pPr>
        <w:jc w:val="both"/>
        <w:rPr>
          <w:lang w:val="uk-UA"/>
        </w:rPr>
      </w:pPr>
      <w:r w:rsidRPr="008140E7">
        <w:rPr>
          <w:lang w:val="uk-UA"/>
        </w:rPr>
        <w:tab/>
        <w:t xml:space="preserve">На поточний рахунок підприємства в </w:t>
      </w:r>
      <w:r w:rsidR="008140E7" w:rsidRPr="008140E7">
        <w:rPr>
          <w:lang w:val="uk-UA"/>
        </w:rPr>
        <w:t>березні</w:t>
      </w:r>
      <w:r w:rsidR="00EC58D5" w:rsidRPr="008140E7">
        <w:rPr>
          <w:lang w:val="uk-UA"/>
        </w:rPr>
        <w:t xml:space="preserve"> </w:t>
      </w:r>
      <w:r w:rsidRPr="008140E7">
        <w:rPr>
          <w:lang w:val="uk-UA"/>
        </w:rPr>
        <w:t>20</w:t>
      </w:r>
      <w:r w:rsidR="00B61E63" w:rsidRPr="008140E7">
        <w:rPr>
          <w:lang w:val="uk-UA"/>
        </w:rPr>
        <w:t>2</w:t>
      </w:r>
      <w:r w:rsidR="00BC431F" w:rsidRPr="008140E7">
        <w:rPr>
          <w:lang w:val="uk-UA"/>
        </w:rPr>
        <w:t>4</w:t>
      </w:r>
      <w:r w:rsidR="00B61E63" w:rsidRPr="008140E7">
        <w:rPr>
          <w:lang w:val="uk-UA"/>
        </w:rPr>
        <w:t xml:space="preserve"> </w:t>
      </w:r>
      <w:r w:rsidRPr="008140E7">
        <w:rPr>
          <w:lang w:val="uk-UA"/>
        </w:rPr>
        <w:t xml:space="preserve">року надійшло </w:t>
      </w:r>
      <w:r w:rsidR="008140E7" w:rsidRPr="008140E7">
        <w:rPr>
          <w:b/>
          <w:lang w:val="uk-UA"/>
        </w:rPr>
        <w:t>3056</w:t>
      </w:r>
      <w:r w:rsidR="00BC431F" w:rsidRPr="008140E7">
        <w:rPr>
          <w:b/>
          <w:lang w:val="uk-UA"/>
        </w:rPr>
        <w:t>,</w:t>
      </w:r>
      <w:r w:rsidR="007D6B2E" w:rsidRPr="008140E7">
        <w:rPr>
          <w:b/>
          <w:lang w:val="uk-UA"/>
        </w:rPr>
        <w:t>00</w:t>
      </w:r>
      <w:r w:rsidRPr="008140E7">
        <w:rPr>
          <w:b/>
          <w:lang w:val="uk-UA"/>
        </w:rPr>
        <w:t>грн.</w:t>
      </w:r>
      <w:r w:rsidRPr="008140E7">
        <w:rPr>
          <w:lang w:val="uk-UA"/>
        </w:rPr>
        <w:t xml:space="preserve"> </w:t>
      </w:r>
    </w:p>
    <w:p w14:paraId="694C265D" w14:textId="77777777" w:rsidR="00B76C64" w:rsidRPr="008140E7" w:rsidRDefault="003B541C" w:rsidP="00E05122">
      <w:pPr>
        <w:ind w:firstLine="708"/>
        <w:jc w:val="both"/>
        <w:rPr>
          <w:lang w:val="uk-UA"/>
        </w:rPr>
      </w:pPr>
      <w:r w:rsidRPr="008140E7">
        <w:rPr>
          <w:lang w:val="uk-UA"/>
        </w:rPr>
        <w:t xml:space="preserve">З поточного рахунку </w:t>
      </w:r>
      <w:r w:rsidR="00B76C64" w:rsidRPr="008140E7">
        <w:rPr>
          <w:lang w:val="uk-UA"/>
        </w:rPr>
        <w:t>кошти витрач</w:t>
      </w:r>
      <w:r w:rsidRPr="008140E7">
        <w:rPr>
          <w:lang w:val="uk-UA"/>
        </w:rPr>
        <w:t xml:space="preserve">аються </w:t>
      </w:r>
      <w:r w:rsidR="00B76C64" w:rsidRPr="008140E7">
        <w:rPr>
          <w:lang w:val="uk-UA"/>
        </w:rPr>
        <w:t xml:space="preserve">для </w:t>
      </w:r>
      <w:r w:rsidR="0004075E" w:rsidRPr="008140E7">
        <w:rPr>
          <w:lang w:val="uk-UA"/>
        </w:rPr>
        <w:t>придбання</w:t>
      </w:r>
      <w:r w:rsidR="00996444" w:rsidRPr="008140E7">
        <w:rPr>
          <w:lang w:val="uk-UA"/>
        </w:rPr>
        <w:t xml:space="preserve"> </w:t>
      </w:r>
      <w:r w:rsidR="00B76C64" w:rsidRPr="008140E7">
        <w:rPr>
          <w:lang w:val="uk-UA"/>
        </w:rPr>
        <w:t>необхідного інвентарю,</w:t>
      </w:r>
      <w:r w:rsidR="00CF2D8B" w:rsidRPr="008140E7">
        <w:rPr>
          <w:lang w:val="uk-UA"/>
        </w:rPr>
        <w:t xml:space="preserve"> </w:t>
      </w:r>
      <w:r w:rsidR="00A324D4" w:rsidRPr="008140E7">
        <w:rPr>
          <w:lang w:val="uk-UA"/>
        </w:rPr>
        <w:t xml:space="preserve">оплату </w:t>
      </w:r>
      <w:r w:rsidR="00E05122" w:rsidRPr="008140E7">
        <w:rPr>
          <w:lang w:val="uk-UA"/>
        </w:rPr>
        <w:t>банківських послуг</w:t>
      </w:r>
      <w:r w:rsidR="00B76C64" w:rsidRPr="008140E7">
        <w:rPr>
          <w:lang w:val="uk-UA"/>
        </w:rPr>
        <w:t xml:space="preserve"> та ін..</w:t>
      </w:r>
      <w:r w:rsidR="005E0C89" w:rsidRPr="008140E7">
        <w:rPr>
          <w:lang w:val="uk-UA"/>
        </w:rPr>
        <w:t xml:space="preserve"> </w:t>
      </w:r>
    </w:p>
    <w:p w14:paraId="2968A6E9" w14:textId="77777777" w:rsidR="00BC2335" w:rsidRPr="008140E7" w:rsidRDefault="00B76C64" w:rsidP="005D2391">
      <w:pPr>
        <w:rPr>
          <w:b/>
          <w:lang w:val="uk-UA"/>
        </w:rPr>
      </w:pPr>
      <w:r w:rsidRPr="008140E7">
        <w:rPr>
          <w:b/>
          <w:lang w:val="uk-UA"/>
        </w:rPr>
        <w:t xml:space="preserve">               </w:t>
      </w:r>
    </w:p>
    <w:p w14:paraId="755D1B16" w14:textId="77777777" w:rsidR="00B76C64" w:rsidRPr="008140E7" w:rsidRDefault="00BC2335" w:rsidP="00BC2335">
      <w:pPr>
        <w:ind w:firstLine="708"/>
        <w:rPr>
          <w:b/>
          <w:lang w:val="uk-UA"/>
        </w:rPr>
      </w:pPr>
      <w:r w:rsidRPr="008140E7">
        <w:rPr>
          <w:b/>
          <w:lang w:val="uk-UA"/>
        </w:rPr>
        <w:t xml:space="preserve">   </w:t>
      </w:r>
      <w:r w:rsidR="00B76C64" w:rsidRPr="008140E7">
        <w:rPr>
          <w:b/>
          <w:lang w:val="uk-UA"/>
        </w:rPr>
        <w:t xml:space="preserve">   </w:t>
      </w:r>
      <w:r w:rsidR="00463034" w:rsidRPr="008140E7">
        <w:rPr>
          <w:b/>
          <w:lang w:val="uk-UA"/>
        </w:rPr>
        <w:t>Н</w:t>
      </w:r>
      <w:r w:rsidR="00855FE2" w:rsidRPr="008140E7">
        <w:rPr>
          <w:b/>
          <w:lang w:val="uk-UA"/>
        </w:rPr>
        <w:t>ачальник</w:t>
      </w:r>
      <w:r w:rsidR="00B76C64" w:rsidRPr="008140E7">
        <w:rPr>
          <w:b/>
          <w:lang w:val="uk-UA"/>
        </w:rPr>
        <w:t xml:space="preserve">                                                                       </w:t>
      </w:r>
    </w:p>
    <w:p w14:paraId="0FE5179A" w14:textId="4352B506" w:rsidR="00B76C64" w:rsidRPr="008140E7" w:rsidRDefault="00B76C64">
      <w:pPr>
        <w:rPr>
          <w:lang w:val="uk-UA"/>
        </w:rPr>
      </w:pPr>
      <w:r w:rsidRPr="008140E7">
        <w:rPr>
          <w:b/>
          <w:lang w:val="uk-UA"/>
        </w:rPr>
        <w:t xml:space="preserve">                  КП «Благоустрій-Р»</w:t>
      </w:r>
      <w:r w:rsidRPr="008140E7">
        <w:rPr>
          <w:b/>
          <w:lang w:val="uk-UA"/>
        </w:rPr>
        <w:tab/>
      </w:r>
      <w:r w:rsidRPr="008140E7">
        <w:rPr>
          <w:b/>
          <w:lang w:val="uk-UA"/>
        </w:rPr>
        <w:tab/>
      </w:r>
      <w:r w:rsidRPr="008140E7">
        <w:rPr>
          <w:b/>
          <w:lang w:val="uk-UA"/>
        </w:rPr>
        <w:tab/>
      </w:r>
      <w:r w:rsidRPr="008140E7">
        <w:rPr>
          <w:b/>
          <w:lang w:val="uk-UA"/>
        </w:rPr>
        <w:tab/>
      </w:r>
      <w:r w:rsidRPr="008140E7">
        <w:rPr>
          <w:b/>
          <w:lang w:val="uk-UA"/>
        </w:rPr>
        <w:tab/>
      </w:r>
      <w:r w:rsidRPr="008140E7">
        <w:rPr>
          <w:b/>
          <w:lang w:val="uk-UA"/>
        </w:rPr>
        <w:tab/>
      </w:r>
      <w:r w:rsidR="00463034" w:rsidRPr="008140E7">
        <w:rPr>
          <w:b/>
          <w:lang w:val="uk-UA"/>
        </w:rPr>
        <w:t>В</w:t>
      </w:r>
      <w:r w:rsidR="006A2474">
        <w:rPr>
          <w:b/>
          <w:lang w:val="uk-UA"/>
        </w:rPr>
        <w:t>асиль МИЦЬ</w:t>
      </w:r>
    </w:p>
    <w:sectPr w:rsidR="00B76C64" w:rsidRPr="008140E7" w:rsidSect="007D1A28">
      <w:pgSz w:w="11906" w:h="16838"/>
      <w:pgMar w:top="426"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433A"/>
    <w:multiLevelType w:val="multilevel"/>
    <w:tmpl w:val="7B80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E3B82"/>
    <w:multiLevelType w:val="hybridMultilevel"/>
    <w:tmpl w:val="DDB0682E"/>
    <w:lvl w:ilvl="0" w:tplc="AE185AD4">
      <w:start w:val="2"/>
      <w:numFmt w:val="bullet"/>
      <w:lvlText w:val="-"/>
      <w:lvlJc w:val="left"/>
      <w:pPr>
        <w:tabs>
          <w:tab w:val="num" w:pos="780"/>
        </w:tabs>
        <w:ind w:left="780" w:hanging="360"/>
      </w:pPr>
      <w:rPr>
        <w:rFonts w:ascii="Times New Roman" w:eastAsia="Calibri"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91"/>
    <w:rsid w:val="00012886"/>
    <w:rsid w:val="0001305F"/>
    <w:rsid w:val="000177D4"/>
    <w:rsid w:val="00032469"/>
    <w:rsid w:val="0004075E"/>
    <w:rsid w:val="00040F85"/>
    <w:rsid w:val="00043FB2"/>
    <w:rsid w:val="00073BF6"/>
    <w:rsid w:val="00092497"/>
    <w:rsid w:val="00096FB9"/>
    <w:rsid w:val="000A666C"/>
    <w:rsid w:val="000B151A"/>
    <w:rsid w:val="000B3753"/>
    <w:rsid w:val="000C017B"/>
    <w:rsid w:val="000C3FF3"/>
    <w:rsid w:val="000D1A3C"/>
    <w:rsid w:val="000D6B58"/>
    <w:rsid w:val="000D7B1F"/>
    <w:rsid w:val="000E3A72"/>
    <w:rsid w:val="00114493"/>
    <w:rsid w:val="001231FD"/>
    <w:rsid w:val="00155178"/>
    <w:rsid w:val="001734EE"/>
    <w:rsid w:val="0017649E"/>
    <w:rsid w:val="00181F31"/>
    <w:rsid w:val="001A0903"/>
    <w:rsid w:val="001A3B3E"/>
    <w:rsid w:val="001A72C9"/>
    <w:rsid w:val="001B01D5"/>
    <w:rsid w:val="001B2073"/>
    <w:rsid w:val="001B7B49"/>
    <w:rsid w:val="001C14AC"/>
    <w:rsid w:val="001C501B"/>
    <w:rsid w:val="001C6FE3"/>
    <w:rsid w:val="001D0970"/>
    <w:rsid w:val="001E14A4"/>
    <w:rsid w:val="001E56F1"/>
    <w:rsid w:val="001F3EEF"/>
    <w:rsid w:val="00200FDA"/>
    <w:rsid w:val="0021572C"/>
    <w:rsid w:val="00221764"/>
    <w:rsid w:val="00226B79"/>
    <w:rsid w:val="002517BE"/>
    <w:rsid w:val="00253CDB"/>
    <w:rsid w:val="0025479D"/>
    <w:rsid w:val="00291DBF"/>
    <w:rsid w:val="0029210E"/>
    <w:rsid w:val="002956A9"/>
    <w:rsid w:val="002A1BCE"/>
    <w:rsid w:val="002A64B4"/>
    <w:rsid w:val="002B3C79"/>
    <w:rsid w:val="002D3C7B"/>
    <w:rsid w:val="002D5B32"/>
    <w:rsid w:val="002E10FE"/>
    <w:rsid w:val="002E2ABF"/>
    <w:rsid w:val="002F32C6"/>
    <w:rsid w:val="002F65AE"/>
    <w:rsid w:val="003027F8"/>
    <w:rsid w:val="003305EC"/>
    <w:rsid w:val="00331834"/>
    <w:rsid w:val="003365E0"/>
    <w:rsid w:val="00352969"/>
    <w:rsid w:val="00360796"/>
    <w:rsid w:val="0037064B"/>
    <w:rsid w:val="003924B0"/>
    <w:rsid w:val="00393B90"/>
    <w:rsid w:val="003A0053"/>
    <w:rsid w:val="003A763C"/>
    <w:rsid w:val="003A7C96"/>
    <w:rsid w:val="003B3E9D"/>
    <w:rsid w:val="003B541C"/>
    <w:rsid w:val="003B6009"/>
    <w:rsid w:val="003C1A0B"/>
    <w:rsid w:val="003C24DA"/>
    <w:rsid w:val="003C256D"/>
    <w:rsid w:val="003F4C0A"/>
    <w:rsid w:val="004002D2"/>
    <w:rsid w:val="00422F07"/>
    <w:rsid w:val="00424B3A"/>
    <w:rsid w:val="0042599F"/>
    <w:rsid w:val="00431EFA"/>
    <w:rsid w:val="004401B5"/>
    <w:rsid w:val="00442095"/>
    <w:rsid w:val="004523E1"/>
    <w:rsid w:val="004555A8"/>
    <w:rsid w:val="00455C45"/>
    <w:rsid w:val="004614BC"/>
    <w:rsid w:val="00463034"/>
    <w:rsid w:val="004763C0"/>
    <w:rsid w:val="00482D88"/>
    <w:rsid w:val="004856D3"/>
    <w:rsid w:val="004867D9"/>
    <w:rsid w:val="00493EB1"/>
    <w:rsid w:val="004A57A9"/>
    <w:rsid w:val="004A63C4"/>
    <w:rsid w:val="004B1DB2"/>
    <w:rsid w:val="004B2207"/>
    <w:rsid w:val="004C23EA"/>
    <w:rsid w:val="004C2A43"/>
    <w:rsid w:val="004D7001"/>
    <w:rsid w:val="004E30DD"/>
    <w:rsid w:val="004F3C63"/>
    <w:rsid w:val="004F7B3B"/>
    <w:rsid w:val="005008CE"/>
    <w:rsid w:val="00502B9A"/>
    <w:rsid w:val="0051028C"/>
    <w:rsid w:val="00513A00"/>
    <w:rsid w:val="005378B4"/>
    <w:rsid w:val="00537DB4"/>
    <w:rsid w:val="00541519"/>
    <w:rsid w:val="0054605A"/>
    <w:rsid w:val="005537F0"/>
    <w:rsid w:val="00567C4E"/>
    <w:rsid w:val="005700C1"/>
    <w:rsid w:val="00591FC3"/>
    <w:rsid w:val="00596206"/>
    <w:rsid w:val="005A1656"/>
    <w:rsid w:val="005A5AE0"/>
    <w:rsid w:val="005B3948"/>
    <w:rsid w:val="005D2391"/>
    <w:rsid w:val="005D4450"/>
    <w:rsid w:val="005D769A"/>
    <w:rsid w:val="005E0C89"/>
    <w:rsid w:val="005E1976"/>
    <w:rsid w:val="005F0161"/>
    <w:rsid w:val="005F0C21"/>
    <w:rsid w:val="005F1CA9"/>
    <w:rsid w:val="005F79B4"/>
    <w:rsid w:val="00623DE9"/>
    <w:rsid w:val="00632E00"/>
    <w:rsid w:val="0064166D"/>
    <w:rsid w:val="00677837"/>
    <w:rsid w:val="00677917"/>
    <w:rsid w:val="006846BE"/>
    <w:rsid w:val="006A2474"/>
    <w:rsid w:val="006C11B4"/>
    <w:rsid w:val="006C5124"/>
    <w:rsid w:val="006C6DEF"/>
    <w:rsid w:val="006D1F63"/>
    <w:rsid w:val="006E535D"/>
    <w:rsid w:val="006F5893"/>
    <w:rsid w:val="007022DD"/>
    <w:rsid w:val="007220F4"/>
    <w:rsid w:val="00730587"/>
    <w:rsid w:val="00730592"/>
    <w:rsid w:val="00731CB4"/>
    <w:rsid w:val="00734342"/>
    <w:rsid w:val="00741F51"/>
    <w:rsid w:val="0074411B"/>
    <w:rsid w:val="00753994"/>
    <w:rsid w:val="007546F8"/>
    <w:rsid w:val="00757BCD"/>
    <w:rsid w:val="007656A7"/>
    <w:rsid w:val="00767045"/>
    <w:rsid w:val="007957CC"/>
    <w:rsid w:val="007A2462"/>
    <w:rsid w:val="007A7FB3"/>
    <w:rsid w:val="007B53D9"/>
    <w:rsid w:val="007B5F0A"/>
    <w:rsid w:val="007B7381"/>
    <w:rsid w:val="007C0570"/>
    <w:rsid w:val="007D1A28"/>
    <w:rsid w:val="007D42B6"/>
    <w:rsid w:val="007D6B2E"/>
    <w:rsid w:val="007E1EE5"/>
    <w:rsid w:val="007F32DF"/>
    <w:rsid w:val="008140E7"/>
    <w:rsid w:val="00814433"/>
    <w:rsid w:val="00817518"/>
    <w:rsid w:val="00823616"/>
    <w:rsid w:val="00827B96"/>
    <w:rsid w:val="00834C4C"/>
    <w:rsid w:val="00843E93"/>
    <w:rsid w:val="008478CE"/>
    <w:rsid w:val="00855FE2"/>
    <w:rsid w:val="0087564F"/>
    <w:rsid w:val="00891DD4"/>
    <w:rsid w:val="00897F9B"/>
    <w:rsid w:val="008A04C8"/>
    <w:rsid w:val="008A4793"/>
    <w:rsid w:val="008A65FC"/>
    <w:rsid w:val="008B4C73"/>
    <w:rsid w:val="008C6F9E"/>
    <w:rsid w:val="008C7BD3"/>
    <w:rsid w:val="008E21B2"/>
    <w:rsid w:val="008E3C0E"/>
    <w:rsid w:val="008E609E"/>
    <w:rsid w:val="00901F3E"/>
    <w:rsid w:val="009073E7"/>
    <w:rsid w:val="0091194F"/>
    <w:rsid w:val="00912F92"/>
    <w:rsid w:val="009151BB"/>
    <w:rsid w:val="00921EB1"/>
    <w:rsid w:val="00927E5B"/>
    <w:rsid w:val="00931AB0"/>
    <w:rsid w:val="00943933"/>
    <w:rsid w:val="00960296"/>
    <w:rsid w:val="00960E30"/>
    <w:rsid w:val="00961178"/>
    <w:rsid w:val="00964771"/>
    <w:rsid w:val="009712C9"/>
    <w:rsid w:val="0097594D"/>
    <w:rsid w:val="00976E03"/>
    <w:rsid w:val="00990686"/>
    <w:rsid w:val="009907F4"/>
    <w:rsid w:val="009911DC"/>
    <w:rsid w:val="00993283"/>
    <w:rsid w:val="00994D32"/>
    <w:rsid w:val="00996444"/>
    <w:rsid w:val="009A552D"/>
    <w:rsid w:val="009A5D42"/>
    <w:rsid w:val="009A5F37"/>
    <w:rsid w:val="009A6DE0"/>
    <w:rsid w:val="009B26B5"/>
    <w:rsid w:val="009B4443"/>
    <w:rsid w:val="009C7316"/>
    <w:rsid w:val="009C7E81"/>
    <w:rsid w:val="009D5D98"/>
    <w:rsid w:val="009E4407"/>
    <w:rsid w:val="009E54C8"/>
    <w:rsid w:val="00A03030"/>
    <w:rsid w:val="00A04D53"/>
    <w:rsid w:val="00A0505E"/>
    <w:rsid w:val="00A30EF3"/>
    <w:rsid w:val="00A324D4"/>
    <w:rsid w:val="00A33D9A"/>
    <w:rsid w:val="00A34A08"/>
    <w:rsid w:val="00A424D5"/>
    <w:rsid w:val="00A743C6"/>
    <w:rsid w:val="00A77B6A"/>
    <w:rsid w:val="00A8569A"/>
    <w:rsid w:val="00AA2DB2"/>
    <w:rsid w:val="00AB372E"/>
    <w:rsid w:val="00AC6F08"/>
    <w:rsid w:val="00AD30ED"/>
    <w:rsid w:val="00AD7D4A"/>
    <w:rsid w:val="00AE0947"/>
    <w:rsid w:val="00B00376"/>
    <w:rsid w:val="00B16FED"/>
    <w:rsid w:val="00B173BE"/>
    <w:rsid w:val="00B176FB"/>
    <w:rsid w:val="00B23125"/>
    <w:rsid w:val="00B24A85"/>
    <w:rsid w:val="00B46BE5"/>
    <w:rsid w:val="00B46D6C"/>
    <w:rsid w:val="00B4795A"/>
    <w:rsid w:val="00B52384"/>
    <w:rsid w:val="00B61E63"/>
    <w:rsid w:val="00B72ED0"/>
    <w:rsid w:val="00B76C64"/>
    <w:rsid w:val="00B8018F"/>
    <w:rsid w:val="00B8151D"/>
    <w:rsid w:val="00B83305"/>
    <w:rsid w:val="00B90302"/>
    <w:rsid w:val="00B9259E"/>
    <w:rsid w:val="00B93597"/>
    <w:rsid w:val="00B938AA"/>
    <w:rsid w:val="00B9640D"/>
    <w:rsid w:val="00BA1D09"/>
    <w:rsid w:val="00BC2335"/>
    <w:rsid w:val="00BC431F"/>
    <w:rsid w:val="00BD4875"/>
    <w:rsid w:val="00BD7F5E"/>
    <w:rsid w:val="00BE1525"/>
    <w:rsid w:val="00BE47C3"/>
    <w:rsid w:val="00BF3966"/>
    <w:rsid w:val="00C04CD5"/>
    <w:rsid w:val="00C168D8"/>
    <w:rsid w:val="00C32FA3"/>
    <w:rsid w:val="00C57F0C"/>
    <w:rsid w:val="00C67370"/>
    <w:rsid w:val="00C833AB"/>
    <w:rsid w:val="00C91473"/>
    <w:rsid w:val="00CA10A6"/>
    <w:rsid w:val="00CB33C5"/>
    <w:rsid w:val="00CB471E"/>
    <w:rsid w:val="00CC0B03"/>
    <w:rsid w:val="00CC158F"/>
    <w:rsid w:val="00CC4724"/>
    <w:rsid w:val="00CE1D04"/>
    <w:rsid w:val="00CE6534"/>
    <w:rsid w:val="00CF07FC"/>
    <w:rsid w:val="00CF2D8B"/>
    <w:rsid w:val="00D01083"/>
    <w:rsid w:val="00D01DFC"/>
    <w:rsid w:val="00D10BFC"/>
    <w:rsid w:val="00D13BA2"/>
    <w:rsid w:val="00D34DFB"/>
    <w:rsid w:val="00D37BDF"/>
    <w:rsid w:val="00D40036"/>
    <w:rsid w:val="00D57455"/>
    <w:rsid w:val="00D7087B"/>
    <w:rsid w:val="00D72E2B"/>
    <w:rsid w:val="00D76B3E"/>
    <w:rsid w:val="00D91810"/>
    <w:rsid w:val="00DA2659"/>
    <w:rsid w:val="00DA2AAD"/>
    <w:rsid w:val="00DA438D"/>
    <w:rsid w:val="00DC5C02"/>
    <w:rsid w:val="00DE03C7"/>
    <w:rsid w:val="00DE6F59"/>
    <w:rsid w:val="00DF474A"/>
    <w:rsid w:val="00DF6B41"/>
    <w:rsid w:val="00E04527"/>
    <w:rsid w:val="00E05122"/>
    <w:rsid w:val="00E11B01"/>
    <w:rsid w:val="00E11DD3"/>
    <w:rsid w:val="00E1488B"/>
    <w:rsid w:val="00E15450"/>
    <w:rsid w:val="00E34245"/>
    <w:rsid w:val="00E4032B"/>
    <w:rsid w:val="00E40C5C"/>
    <w:rsid w:val="00E445C7"/>
    <w:rsid w:val="00E51EB6"/>
    <w:rsid w:val="00E53162"/>
    <w:rsid w:val="00E539E3"/>
    <w:rsid w:val="00E65C77"/>
    <w:rsid w:val="00E757F8"/>
    <w:rsid w:val="00E7689B"/>
    <w:rsid w:val="00EA0EA0"/>
    <w:rsid w:val="00EA7832"/>
    <w:rsid w:val="00EB3C23"/>
    <w:rsid w:val="00EC58D5"/>
    <w:rsid w:val="00ED0152"/>
    <w:rsid w:val="00ED2ADF"/>
    <w:rsid w:val="00EE0732"/>
    <w:rsid w:val="00EF01AB"/>
    <w:rsid w:val="00EF0CEB"/>
    <w:rsid w:val="00EF5F45"/>
    <w:rsid w:val="00F01CCF"/>
    <w:rsid w:val="00F24597"/>
    <w:rsid w:val="00F258C1"/>
    <w:rsid w:val="00F51867"/>
    <w:rsid w:val="00F53CD6"/>
    <w:rsid w:val="00F568AD"/>
    <w:rsid w:val="00F70DA9"/>
    <w:rsid w:val="00F72F74"/>
    <w:rsid w:val="00F824D2"/>
    <w:rsid w:val="00F86E18"/>
    <w:rsid w:val="00F94C08"/>
    <w:rsid w:val="00FA7060"/>
    <w:rsid w:val="00FA7C0C"/>
    <w:rsid w:val="00FB13BA"/>
    <w:rsid w:val="00FC1294"/>
    <w:rsid w:val="00FD0F60"/>
    <w:rsid w:val="00FE4312"/>
    <w:rsid w:val="00FF57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7D641"/>
  <w15:docId w15:val="{96A86FE3-FE89-4260-8222-64E2AF08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391"/>
    <w:rPr>
      <w:rFonts w:ascii="Times New Roman" w:hAnsi="Times New Roman"/>
      <w:sz w:val="24"/>
      <w:szCs w:val="24"/>
      <w:lang w:val="ru-RU" w:eastAsia="ru-RU"/>
    </w:rPr>
  </w:style>
  <w:style w:type="paragraph" w:styleId="1">
    <w:name w:val="heading 1"/>
    <w:basedOn w:val="a"/>
    <w:link w:val="10"/>
    <w:qFormat/>
    <w:rsid w:val="005D239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D2391"/>
    <w:rPr>
      <w:rFonts w:ascii="Times New Roman" w:hAnsi="Times New Roman" w:cs="Times New Roman"/>
      <w:b/>
      <w:bCs/>
      <w:kern w:val="36"/>
      <w:sz w:val="48"/>
      <w:szCs w:val="48"/>
      <w:lang w:eastAsia="ru-RU"/>
    </w:rPr>
  </w:style>
  <w:style w:type="paragraph" w:styleId="a3">
    <w:name w:val="Normal (Web)"/>
    <w:basedOn w:val="a"/>
    <w:rsid w:val="005D2391"/>
    <w:pPr>
      <w:spacing w:before="100" w:beforeAutospacing="1" w:after="100" w:afterAutospacing="1"/>
    </w:pPr>
  </w:style>
  <w:style w:type="character" w:customStyle="1" w:styleId="11">
    <w:name w:val="Дата1"/>
    <w:basedOn w:val="a0"/>
    <w:rsid w:val="005D2391"/>
    <w:rPr>
      <w:rFonts w:cs="Times New Roman"/>
    </w:rPr>
  </w:style>
  <w:style w:type="character" w:styleId="a4">
    <w:name w:val="Strong"/>
    <w:basedOn w:val="a0"/>
    <w:qFormat/>
    <w:rsid w:val="005D2391"/>
    <w:rPr>
      <w:b/>
    </w:rPr>
  </w:style>
  <w:style w:type="paragraph" w:customStyle="1" w:styleId="12">
    <w:name w:val="Без интервала1"/>
    <w:rsid w:val="005D2391"/>
    <w:rPr>
      <w:rFonts w:ascii="Times New Roman" w:hAnsi="Times New Roman"/>
      <w:sz w:val="24"/>
      <w:szCs w:val="24"/>
      <w:lang w:val="ru-RU" w:eastAsia="ru-RU"/>
    </w:rPr>
  </w:style>
  <w:style w:type="paragraph" w:styleId="a5">
    <w:name w:val="Balloon Text"/>
    <w:basedOn w:val="a"/>
    <w:semiHidden/>
    <w:rsid w:val="00EF5F45"/>
    <w:rPr>
      <w:rFonts w:ascii="Tahoma" w:hAnsi="Tahoma" w:cs="Tahoma"/>
      <w:sz w:val="16"/>
      <w:szCs w:val="16"/>
    </w:rPr>
  </w:style>
  <w:style w:type="table" w:styleId="a6">
    <w:name w:val="Table Grid"/>
    <w:basedOn w:val="a1"/>
    <w:locked/>
    <w:rsid w:val="0093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931AB0"/>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9292">
      <w:bodyDiv w:val="1"/>
      <w:marLeft w:val="0"/>
      <w:marRight w:val="0"/>
      <w:marTop w:val="0"/>
      <w:marBottom w:val="0"/>
      <w:divBdr>
        <w:top w:val="none" w:sz="0" w:space="0" w:color="auto"/>
        <w:left w:val="none" w:sz="0" w:space="0" w:color="auto"/>
        <w:bottom w:val="none" w:sz="0" w:space="0" w:color="auto"/>
        <w:right w:val="none" w:sz="0" w:space="0" w:color="auto"/>
      </w:divBdr>
    </w:div>
    <w:div w:id="204997483">
      <w:bodyDiv w:val="1"/>
      <w:marLeft w:val="0"/>
      <w:marRight w:val="0"/>
      <w:marTop w:val="0"/>
      <w:marBottom w:val="0"/>
      <w:divBdr>
        <w:top w:val="none" w:sz="0" w:space="0" w:color="auto"/>
        <w:left w:val="none" w:sz="0" w:space="0" w:color="auto"/>
        <w:bottom w:val="none" w:sz="0" w:space="0" w:color="auto"/>
        <w:right w:val="none" w:sz="0" w:space="0" w:color="auto"/>
      </w:divBdr>
    </w:div>
    <w:div w:id="761293143">
      <w:bodyDiv w:val="1"/>
      <w:marLeft w:val="0"/>
      <w:marRight w:val="0"/>
      <w:marTop w:val="0"/>
      <w:marBottom w:val="0"/>
      <w:divBdr>
        <w:top w:val="none" w:sz="0" w:space="0" w:color="auto"/>
        <w:left w:val="none" w:sz="0" w:space="0" w:color="auto"/>
        <w:bottom w:val="none" w:sz="0" w:space="0" w:color="auto"/>
        <w:right w:val="none" w:sz="0" w:space="0" w:color="auto"/>
      </w:divBdr>
    </w:div>
    <w:div w:id="1220164557">
      <w:bodyDiv w:val="1"/>
      <w:marLeft w:val="0"/>
      <w:marRight w:val="0"/>
      <w:marTop w:val="0"/>
      <w:marBottom w:val="0"/>
      <w:divBdr>
        <w:top w:val="none" w:sz="0" w:space="0" w:color="auto"/>
        <w:left w:val="none" w:sz="0" w:space="0" w:color="auto"/>
        <w:bottom w:val="none" w:sz="0" w:space="0" w:color="auto"/>
        <w:right w:val="none" w:sz="0" w:space="0" w:color="auto"/>
      </w:divBdr>
    </w:div>
    <w:div w:id="1450278213">
      <w:bodyDiv w:val="1"/>
      <w:marLeft w:val="0"/>
      <w:marRight w:val="0"/>
      <w:marTop w:val="0"/>
      <w:marBottom w:val="0"/>
      <w:divBdr>
        <w:top w:val="none" w:sz="0" w:space="0" w:color="auto"/>
        <w:left w:val="none" w:sz="0" w:space="0" w:color="auto"/>
        <w:bottom w:val="none" w:sz="0" w:space="0" w:color="auto"/>
        <w:right w:val="none" w:sz="0" w:space="0" w:color="auto"/>
      </w:divBdr>
    </w:div>
    <w:div w:id="1492210851">
      <w:bodyDiv w:val="1"/>
      <w:marLeft w:val="0"/>
      <w:marRight w:val="0"/>
      <w:marTop w:val="0"/>
      <w:marBottom w:val="0"/>
      <w:divBdr>
        <w:top w:val="none" w:sz="0" w:space="0" w:color="auto"/>
        <w:left w:val="none" w:sz="0" w:space="0" w:color="auto"/>
        <w:bottom w:val="none" w:sz="0" w:space="0" w:color="auto"/>
        <w:right w:val="none" w:sz="0" w:space="0" w:color="auto"/>
      </w:divBdr>
    </w:div>
    <w:div w:id="20562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64B59-242F-4ADC-B71E-1D16D678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2132</Words>
  <Characters>1216</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КП "Благоустрій - Р" надає інформацію про діяльність підприємства за грудень місяць 2018 року</vt:lpstr>
      <vt:lpstr>КП "Благоустрій - Р" надає інформацію про діяльність підприємства за грудень місяць 2018 року</vt:lpstr>
    </vt:vector>
  </TitlesOfParts>
  <Company>COMP</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КП "Благоустрій - Р" надає інформацію про діяльність підприємства за грудень місяць 2018 року</dc:title>
  <dc:creator>User</dc:creator>
  <cp:lastModifiedBy>МРада</cp:lastModifiedBy>
  <cp:revision>5</cp:revision>
  <cp:lastPrinted>2019-09-09T07:53:00Z</cp:lastPrinted>
  <dcterms:created xsi:type="dcterms:W3CDTF">2024-04-03T06:12:00Z</dcterms:created>
  <dcterms:modified xsi:type="dcterms:W3CDTF">2024-07-22T13:38:00Z</dcterms:modified>
</cp:coreProperties>
</file>