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0B" w:rsidRDefault="009E4BB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7169150</wp:posOffset>
                </wp:positionV>
                <wp:extent cx="89281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80B" w:rsidRDefault="009E4BB4">
                            <w:pPr>
                              <w:pStyle w:val="a4"/>
                              <w:ind w:firstLine="0"/>
                            </w:pPr>
                            <w:r>
                              <w:t>Міський го.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25pt;margin-top:564.5pt;width:70.299999999999997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Міський го.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B7F5D" w:rsidRDefault="006B7F5D">
      <w:pPr>
        <w:pStyle w:val="a4"/>
        <w:pBdr>
          <w:bottom w:val="single" w:sz="4" w:space="0" w:color="auto"/>
        </w:pBdr>
        <w:spacing w:after="300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12030" r:id="rId8"/>
        </w:object>
      </w:r>
    </w:p>
    <w:p w:rsidR="0065680B" w:rsidRDefault="009E4BB4">
      <w:pPr>
        <w:pStyle w:val="a4"/>
        <w:pBdr>
          <w:bottom w:val="single" w:sz="4" w:space="0" w:color="auto"/>
        </w:pBdr>
        <w:spacing w:after="300"/>
        <w:ind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65680B" w:rsidRDefault="009E4BB4">
      <w:pPr>
        <w:pStyle w:val="a4"/>
        <w:spacing w:after="64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65680B" w:rsidRDefault="006B7F5D">
      <w:pPr>
        <w:pStyle w:val="a4"/>
        <w:tabs>
          <w:tab w:val="left" w:pos="8297"/>
        </w:tabs>
        <w:spacing w:line="228" w:lineRule="auto"/>
        <w:ind w:firstLine="420"/>
        <w:jc w:val="both"/>
        <w:rPr>
          <w:sz w:val="30"/>
          <w:szCs w:val="30"/>
        </w:rPr>
      </w:pPr>
      <w:r>
        <w:t>від 08 листопада 2024 року                                                                  №257-р</w:t>
      </w:r>
    </w:p>
    <w:p w:rsidR="0065680B" w:rsidRDefault="009E4BB4">
      <w:pPr>
        <w:pStyle w:val="a4"/>
        <w:spacing w:after="300"/>
        <w:ind w:firstLine="420"/>
        <w:jc w:val="both"/>
      </w:pPr>
      <w:r>
        <w:t>м. Рогатин</w:t>
      </w:r>
    </w:p>
    <w:p w:rsidR="0065680B" w:rsidRDefault="009E4BB4">
      <w:pPr>
        <w:pStyle w:val="a4"/>
        <w:ind w:firstLine="540"/>
        <w:jc w:val="both"/>
      </w:pPr>
      <w:r>
        <w:t>Про скликання п’ятдесят</w:t>
      </w:r>
    </w:p>
    <w:p w:rsidR="0065680B" w:rsidRDefault="009E4BB4">
      <w:pPr>
        <w:pStyle w:val="a4"/>
        <w:ind w:firstLine="540"/>
        <w:jc w:val="both"/>
      </w:pPr>
      <w:r>
        <w:t>п’ятої сесії міської ради</w:t>
      </w:r>
    </w:p>
    <w:p w:rsidR="0065680B" w:rsidRDefault="009E4BB4">
      <w:pPr>
        <w:pStyle w:val="a4"/>
        <w:spacing w:after="300"/>
        <w:ind w:firstLine="540"/>
        <w:jc w:val="both"/>
      </w:pPr>
      <w:r>
        <w:t>восьмого скликання</w:t>
      </w:r>
    </w:p>
    <w:p w:rsidR="0065680B" w:rsidRDefault="009E4BB4">
      <w:pPr>
        <w:pStyle w:val="a4"/>
        <w:ind w:firstLine="580"/>
        <w:jc w:val="both"/>
      </w:pPr>
      <w:r>
        <w:t xml:space="preserve">Відповідно пункту 20 </w:t>
      </w:r>
      <w:r>
        <w:t>частини 4 статті 42, статті 46 Закону України від 21</w:t>
      </w:r>
      <w:r>
        <w:br/>
        <w:t>травня 1997 року № 280/97-ВР «Про місцеве самоврядування в Україні», статті 9</w:t>
      </w:r>
      <w:r>
        <w:br/>
        <w:t>Закону України «Про правовий режим воєнного стану»:</w:t>
      </w:r>
    </w:p>
    <w:p w:rsidR="0065680B" w:rsidRDefault="009E4BB4">
      <w:pPr>
        <w:pStyle w:val="a4"/>
        <w:numPr>
          <w:ilvl w:val="0"/>
          <w:numId w:val="1"/>
        </w:numPr>
        <w:tabs>
          <w:tab w:val="left" w:pos="934"/>
        </w:tabs>
        <w:ind w:firstLine="580"/>
        <w:jc w:val="both"/>
      </w:pPr>
      <w:r>
        <w:t>Скликати п’ятдесят п’яту сесію Рогатинської міської ради восьмого</w:t>
      </w:r>
      <w:r>
        <w:br/>
        <w:t>скликан</w:t>
      </w:r>
      <w:r>
        <w:t>ня 28 листопада 2024 року о 10:00 годині в залі засідань</w:t>
      </w:r>
      <w:r>
        <w:br/>
        <w:t>адміністративного будинку за адресою: вул. Галицька, 65, м. Рогатин з питань</w:t>
      </w:r>
      <w:r>
        <w:br/>
        <w:t>порядку денного:</w:t>
      </w:r>
    </w:p>
    <w:p w:rsidR="0065680B" w:rsidRDefault="009E4BB4">
      <w:pPr>
        <w:pStyle w:val="a4"/>
        <w:numPr>
          <w:ilvl w:val="0"/>
          <w:numId w:val="1"/>
        </w:numPr>
        <w:tabs>
          <w:tab w:val="left" w:pos="978"/>
        </w:tabs>
        <w:ind w:firstLine="580"/>
        <w:jc w:val="both"/>
      </w:pPr>
      <w:r>
        <w:t>Про затвердження звіту про виконання бюджету Рогатинської міської</w:t>
      </w:r>
      <w:r>
        <w:br/>
        <w:t>територіальної громади за 9 місяців 202</w:t>
      </w:r>
      <w:r>
        <w:t>4 року.</w:t>
      </w:r>
    </w:p>
    <w:p w:rsidR="0065680B" w:rsidRDefault="009E4BB4">
      <w:pPr>
        <w:pStyle w:val="a4"/>
        <w:ind w:firstLine="580"/>
        <w:jc w:val="both"/>
      </w:pPr>
      <w:r>
        <w:rPr>
          <w:i/>
          <w:iCs/>
        </w:rPr>
        <w:t>Доповідає: Марія Гураль — начальник фінансового відділу виконавчого</w:t>
      </w:r>
      <w:r>
        <w:rPr>
          <w:i/>
          <w:iCs/>
        </w:rPr>
        <w:br/>
        <w:t>комітету міської ради.</w:t>
      </w:r>
    </w:p>
    <w:p w:rsidR="0065680B" w:rsidRDefault="009E4BB4">
      <w:pPr>
        <w:pStyle w:val="a4"/>
        <w:numPr>
          <w:ilvl w:val="0"/>
          <w:numId w:val="1"/>
        </w:numPr>
        <w:tabs>
          <w:tab w:val="left" w:pos="1457"/>
        </w:tabs>
        <w:ind w:firstLine="540"/>
        <w:jc w:val="both"/>
      </w:pPr>
      <w:r>
        <w:t>Звіт про роботу служби у справах дітей Рогатинської міської ради.</w:t>
      </w:r>
    </w:p>
    <w:p w:rsidR="0065680B" w:rsidRDefault="009E4BB4">
      <w:pPr>
        <w:pStyle w:val="a4"/>
        <w:ind w:firstLine="580"/>
        <w:jc w:val="both"/>
      </w:pPr>
      <w:r>
        <w:rPr>
          <w:i/>
          <w:iCs/>
        </w:rPr>
        <w:t>Доповідає: Ірина Базилевич — начальник служби у справах дітей міської</w:t>
      </w:r>
      <w:r>
        <w:rPr>
          <w:i/>
          <w:iCs/>
        </w:rPr>
        <w:br/>
        <w:t>ради.</w:t>
      </w:r>
    </w:p>
    <w:p w:rsidR="0065680B" w:rsidRDefault="009E4BB4">
      <w:pPr>
        <w:pStyle w:val="a4"/>
        <w:numPr>
          <w:ilvl w:val="0"/>
          <w:numId w:val="1"/>
        </w:numPr>
        <w:tabs>
          <w:tab w:val="left" w:pos="973"/>
        </w:tabs>
        <w:ind w:firstLine="580"/>
        <w:jc w:val="both"/>
      </w:pPr>
      <w:r>
        <w:t xml:space="preserve">Про </w:t>
      </w:r>
      <w:r>
        <w:t>затвердження плану діяльності міської ради з підготовки проектів</w:t>
      </w:r>
      <w:r>
        <w:br/>
        <w:t>регуляторних актів на 2025 рік.</w:t>
      </w:r>
    </w:p>
    <w:p w:rsidR="0065680B" w:rsidRDefault="009E4BB4">
      <w:pPr>
        <w:pStyle w:val="a4"/>
        <w:ind w:firstLine="540"/>
        <w:jc w:val="both"/>
      </w:pPr>
      <w:r>
        <w:rPr>
          <w:i/>
          <w:iCs/>
        </w:rPr>
        <w:t>Доповідає: Микола Шинкар - перший заступник міського голови.</w:t>
      </w:r>
    </w:p>
    <w:p w:rsidR="0065680B" w:rsidRDefault="009E4BB4">
      <w:pPr>
        <w:pStyle w:val="a4"/>
        <w:numPr>
          <w:ilvl w:val="0"/>
          <w:numId w:val="1"/>
        </w:numPr>
        <w:tabs>
          <w:tab w:val="left" w:pos="1457"/>
        </w:tabs>
        <w:ind w:firstLine="540"/>
        <w:jc w:val="both"/>
      </w:pPr>
      <w:r>
        <w:t>Земельні питання.</w:t>
      </w:r>
    </w:p>
    <w:p w:rsidR="0065680B" w:rsidRDefault="006B7F5D">
      <w:pPr>
        <w:pStyle w:val="a4"/>
        <w:ind w:firstLine="540"/>
        <w:jc w:val="both"/>
      </w:pPr>
      <w:bookmarkStart w:id="0" w:name="_GoBack"/>
      <w:bookmarkEnd w:id="0"/>
      <w:r>
        <w:rPr>
          <w:i/>
          <w:iCs/>
        </w:rPr>
        <w:t>Доповідає: Роман Нитчин</w:t>
      </w:r>
      <w:r w:rsidR="009E4BB4">
        <w:rPr>
          <w:i/>
          <w:iCs/>
        </w:rPr>
        <w:t xml:space="preserve"> - начальник відділу земельних ресурсів.</w:t>
      </w:r>
    </w:p>
    <w:p w:rsidR="006B7F5D" w:rsidRPr="006B7F5D" w:rsidRDefault="009E4BB4" w:rsidP="00BD3EC0">
      <w:pPr>
        <w:pStyle w:val="a4"/>
        <w:numPr>
          <w:ilvl w:val="0"/>
          <w:numId w:val="1"/>
        </w:numPr>
        <w:tabs>
          <w:tab w:val="left" w:pos="1457"/>
          <w:tab w:val="left" w:pos="5753"/>
        </w:tabs>
        <w:spacing w:after="220"/>
        <w:ind w:right="360" w:firstLine="0"/>
        <w:jc w:val="right"/>
      </w:pPr>
      <w:r>
        <w:t>Різне.</w:t>
      </w:r>
      <w:r>
        <w:tab/>
      </w:r>
    </w:p>
    <w:p w:rsidR="0065680B" w:rsidRDefault="006B7F5D" w:rsidP="006B7F5D">
      <w:pPr>
        <w:pStyle w:val="a4"/>
        <w:tabs>
          <w:tab w:val="left" w:pos="1457"/>
          <w:tab w:val="left" w:pos="5753"/>
        </w:tabs>
        <w:spacing w:after="220"/>
        <w:ind w:right="360" w:firstLine="0"/>
      </w:pPr>
      <w:r w:rsidRPr="006B7F5D">
        <w:rPr>
          <w:color w:val="auto"/>
        </w:rPr>
        <w:t xml:space="preserve">Міський голова  </w:t>
      </w:r>
      <w:r>
        <w:t xml:space="preserve">                                                                       </w:t>
      </w:r>
      <w:r w:rsidR="009E4BB4">
        <w:t>Серг</w:t>
      </w:r>
      <w:r w:rsidR="009E4BB4">
        <w:t>ій НАСАЛИК</w:t>
      </w:r>
    </w:p>
    <w:p w:rsidR="0065680B" w:rsidRDefault="009E4BB4">
      <w:pPr>
        <w:pStyle w:val="20"/>
        <w:jc w:val="both"/>
      </w:pPr>
      <w:r>
        <w:t>Вик. Христина</w:t>
      </w:r>
      <w:r w:rsidR="006B7F5D">
        <w:t xml:space="preserve">  СОРОКА</w:t>
      </w:r>
    </w:p>
    <w:sectPr w:rsidR="0065680B" w:rsidSect="006B7F5D">
      <w:pgSz w:w="11909" w:h="16840"/>
      <w:pgMar w:top="2215" w:right="503" w:bottom="851" w:left="1651" w:header="1787" w:footer="17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B4" w:rsidRDefault="009E4BB4">
      <w:r>
        <w:separator/>
      </w:r>
    </w:p>
  </w:endnote>
  <w:endnote w:type="continuationSeparator" w:id="0">
    <w:p w:rsidR="009E4BB4" w:rsidRDefault="009E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B4" w:rsidRDefault="009E4BB4"/>
  </w:footnote>
  <w:footnote w:type="continuationSeparator" w:id="0">
    <w:p w:rsidR="009E4BB4" w:rsidRDefault="009E4B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93C"/>
    <w:multiLevelType w:val="multilevel"/>
    <w:tmpl w:val="80886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3C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0B"/>
    <w:rsid w:val="0065680B"/>
    <w:rsid w:val="006B7F5D"/>
    <w:rsid w:val="009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6608"/>
  <w15:docId w15:val="{B0164536-037A-4CA2-99B7-62EE0FE8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A3C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A3C"/>
      <w:sz w:val="19"/>
      <w:szCs w:val="19"/>
      <w:u w:val="none"/>
    </w:rPr>
  </w:style>
  <w:style w:type="paragraph" w:customStyle="1" w:styleId="a4">
    <w:name w:val="Основной текст"/>
    <w:basedOn w:val="a"/>
    <w:link w:val="a3"/>
    <w:pPr>
      <w:ind w:firstLine="400"/>
    </w:pPr>
    <w:rPr>
      <w:rFonts w:ascii="Times New Roman" w:eastAsia="Times New Roman" w:hAnsi="Times New Roman" w:cs="Times New Roman"/>
      <w:color w:val="3C3A3C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</w:pPr>
    <w:rPr>
      <w:rFonts w:ascii="Times New Roman" w:eastAsia="Times New Roman" w:hAnsi="Times New Roman" w:cs="Times New Roman"/>
      <w:color w:val="3C3A3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2024-11-13T12:07:00Z</dcterms:created>
  <dcterms:modified xsi:type="dcterms:W3CDTF">2024-11-13T12:07:00Z</dcterms:modified>
</cp:coreProperties>
</file>