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85" w:rsidRDefault="00410E85">
      <w:pPr>
        <w:pStyle w:val="a4"/>
        <w:pBdr>
          <w:bottom w:val="single" w:sz="4" w:space="0" w:color="auto"/>
        </w:pBdr>
        <w:spacing w:after="300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11858" r:id="rId8"/>
        </w:object>
      </w:r>
    </w:p>
    <w:p w:rsidR="00D77D4A" w:rsidRDefault="00D635B7">
      <w:pPr>
        <w:pStyle w:val="a4"/>
        <w:pBdr>
          <w:bottom w:val="single" w:sz="4" w:space="0" w:color="auto"/>
        </w:pBdr>
        <w:spacing w:after="300"/>
        <w:ind w:firstLine="0"/>
        <w:jc w:val="center"/>
      </w:pPr>
      <w:r>
        <w:rPr>
          <w:b/>
          <w:bCs/>
        </w:rPr>
        <w:t>ІВАНО-ФРАНКІВСЬКА ОБЛАСТЬ</w:t>
      </w:r>
      <w:r>
        <w:rPr>
          <w:b/>
          <w:bCs/>
        </w:rPr>
        <w:br/>
        <w:t>РОГАТИНСЬКА МІСЬКА РАДА</w:t>
      </w:r>
      <w:r>
        <w:rPr>
          <w:b/>
          <w:bCs/>
        </w:rPr>
        <w:br/>
        <w:t>ВИКОНАВЧИЙ КОМІТЕТ</w:t>
      </w:r>
    </w:p>
    <w:p w:rsidR="00D77D4A" w:rsidRDefault="00D635B7">
      <w:pPr>
        <w:pStyle w:val="a4"/>
        <w:spacing w:after="62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D77D4A" w:rsidRDefault="00D635B7" w:rsidP="00410E85">
      <w:pPr>
        <w:pStyle w:val="a4"/>
        <w:tabs>
          <w:tab w:val="left" w:pos="7155"/>
        </w:tabs>
        <w:ind w:firstLine="580"/>
        <w:jc w:val="both"/>
      </w:pPr>
      <w:r>
        <w:t>від 24 жовтня 2024 року</w:t>
      </w:r>
      <w:r w:rsidR="00410E85">
        <w:tab/>
        <w:t>№249-р</w:t>
      </w:r>
    </w:p>
    <w:p w:rsidR="00D77D4A" w:rsidRDefault="00D635B7">
      <w:pPr>
        <w:pStyle w:val="a4"/>
        <w:spacing w:after="300"/>
        <w:ind w:firstLine="580"/>
        <w:jc w:val="both"/>
      </w:pPr>
      <w:r>
        <w:t>м. Рогатин</w:t>
      </w:r>
    </w:p>
    <w:p w:rsidR="00410E85" w:rsidRPr="00410E85" w:rsidRDefault="00410E85" w:rsidP="00410E85">
      <w:pPr>
        <w:pStyle w:val="a4"/>
        <w:ind w:firstLine="0"/>
        <w:jc w:val="both"/>
      </w:pPr>
      <w:r>
        <w:t>Прозатвердженняпротоколуелектронного</w:t>
      </w:r>
      <w:r>
        <w:br/>
        <w:t>аукціону</w:t>
      </w:r>
      <w:r>
        <w:rPr>
          <w:color w:val="0E112B"/>
        </w:rPr>
        <w:t>з</w:t>
      </w:r>
      <w:r>
        <w:t>орендинерухомогомайна</w:t>
      </w:r>
      <w:r>
        <w:br/>
        <w:t>№</w:t>
      </w:r>
      <w:r>
        <w:rPr>
          <w:lang w:val="en-US"/>
        </w:rPr>
        <w:t>LL</w:t>
      </w:r>
      <w:r>
        <w:t>Е001-ИА-20241014-87891тf</w:t>
      </w:r>
      <w:r w:rsidRPr="00410E85">
        <w:t xml:space="preserve"> </w:t>
      </w:r>
    </w:p>
    <w:p w:rsidR="00D77D4A" w:rsidRDefault="00410E85">
      <w:pPr>
        <w:pStyle w:val="a4"/>
        <w:spacing w:after="620"/>
        <w:ind w:firstLine="0"/>
        <w:jc w:val="both"/>
      </w:pPr>
      <w:r>
        <w:t xml:space="preserve">укладання </w:t>
      </w:r>
      <w:r w:rsidR="00D635B7">
        <w:t>договору оренди</w:t>
      </w:r>
    </w:p>
    <w:p w:rsidR="00D77D4A" w:rsidRDefault="00D635B7">
      <w:pPr>
        <w:pStyle w:val="a4"/>
        <w:ind w:firstLine="760"/>
        <w:jc w:val="both"/>
      </w:pPr>
      <w:r>
        <w:t>Відповідно до Закону України "Про оренду державного та комунального</w:t>
      </w:r>
      <w:r>
        <w:br/>
        <w:t>майна", Порядку передачі в оренду державного та комунального майна,</w:t>
      </w:r>
      <w:r>
        <w:br/>
        <w:t>затвердженого постановою Кабінету Міністрів України від 03 червня 2020 року</w:t>
      </w:r>
      <w:r>
        <w:br/>
        <w:t xml:space="preserve">№ 483, рішення Рогатинської </w:t>
      </w:r>
      <w:r>
        <w:t>міської ради від 13 липня 2021 року № 2333 «Про</w:t>
      </w:r>
      <w:r>
        <w:br/>
        <w:t>затвердження Положення про порядок передачі в оренду комунального майна</w:t>
      </w:r>
      <w:r>
        <w:br/>
        <w:t>Рогатинської міської територіальної громади, керуючись статтею 42 Закону</w:t>
      </w:r>
      <w:r>
        <w:br/>
        <w:t>України «Про місцеве самоврядування в Україні», розглянувши про</w:t>
      </w:r>
      <w:r>
        <w:t>токол про</w:t>
      </w:r>
      <w:r>
        <w:br/>
        <w:t>результати електронного аукціону з оренди нерухомого майна № ЕЬЕООІ-ІІА-</w:t>
      </w:r>
      <w:r>
        <w:br/>
        <w:t xml:space="preserve">20241014-87891 від 20 жовтня 2024 року </w:t>
      </w:r>
      <w:r>
        <w:rPr>
          <w:color w:val="0E112B"/>
        </w:rPr>
        <w:t>:</w:t>
      </w:r>
    </w:p>
    <w:p w:rsidR="00D77D4A" w:rsidRDefault="00D635B7">
      <w:pPr>
        <w:pStyle w:val="a4"/>
        <w:numPr>
          <w:ilvl w:val="0"/>
          <w:numId w:val="1"/>
        </w:numPr>
        <w:tabs>
          <w:tab w:val="left" w:pos="1023"/>
        </w:tabs>
        <w:ind w:firstLine="760"/>
        <w:jc w:val="both"/>
      </w:pPr>
      <w:r>
        <w:t xml:space="preserve">Затвердити протокол про результати електронного аукціону </w:t>
      </w:r>
      <w:r>
        <w:rPr>
          <w:color w:val="0E112B"/>
        </w:rPr>
        <w:t xml:space="preserve">№ </w:t>
      </w:r>
      <w:r>
        <w:t>ЬЬЕООІ-</w:t>
      </w:r>
      <w:r>
        <w:br/>
        <w:t>ИА-20241014-87891, сформований оператором електронного майданчика</w:t>
      </w:r>
      <w:r>
        <w:t xml:space="preserve"> </w:t>
      </w:r>
      <w:r>
        <w:rPr>
          <w:color w:val="0E112B"/>
        </w:rPr>
        <w:t>-</w:t>
      </w:r>
      <w:r>
        <w:rPr>
          <w:color w:val="0E112B"/>
        </w:rPr>
        <w:br/>
      </w:r>
      <w:r>
        <w:t>товариством з обмеженою відповідальністю «БУКОВИНСЬКА</w:t>
      </w:r>
      <w:r>
        <w:br/>
        <w:t>УНІВЕРСАЛЬНА БІРЖА» від 20.10.2024 року 20:00:05 з оренди нерухомого</w:t>
      </w:r>
      <w:r>
        <w:br/>
        <w:t>майна комунальної власності Рогатинської міської територіальної громади</w:t>
      </w:r>
      <w:r>
        <w:br/>
        <w:t>оренда нежитлової приміщення загальна площа 66.8 кв.м. адр</w:t>
      </w:r>
      <w:r>
        <w:t>еса Івано-</w:t>
      </w:r>
      <w:r>
        <w:br/>
        <w:t>Франківська область, Івано-Франківський район, с.Малинівка, вул. Шевченка,</w:t>
      </w:r>
      <w:r>
        <w:br/>
        <w:t>буд. 2а</w:t>
      </w:r>
    </w:p>
    <w:p w:rsidR="00D77D4A" w:rsidRDefault="00D635B7">
      <w:pPr>
        <w:pStyle w:val="a4"/>
        <w:numPr>
          <w:ilvl w:val="0"/>
          <w:numId w:val="1"/>
        </w:numPr>
        <w:tabs>
          <w:tab w:val="left" w:pos="1028"/>
        </w:tabs>
        <w:ind w:firstLine="760"/>
        <w:jc w:val="both"/>
      </w:pPr>
      <w:r>
        <w:t>Укласти договір оренди з переможцем електронного аукціону</w:t>
      </w:r>
      <w:r>
        <w:br/>
        <w:t>фізичною особою - Ганкевичем Ігором Михайловичем (ІПН/РПОКПП:</w:t>
      </w:r>
      <w:r>
        <w:br/>
      </w:r>
      <w:r>
        <w:rPr>
          <w:i/>
          <w:iCs/>
          <w:u w:val="single"/>
        </w:rPr>
        <w:t>3132708515</w:t>
      </w:r>
      <w:r>
        <w:rPr>
          <w:i/>
          <w:iCs/>
        </w:rPr>
        <w:t>\</w:t>
      </w:r>
      <w:r>
        <w:t xml:space="preserve"> терміном на </w:t>
      </w:r>
      <w:r>
        <w:rPr>
          <w:color w:val="0E112B"/>
        </w:rPr>
        <w:t xml:space="preserve">5 </w:t>
      </w:r>
      <w:r>
        <w:t>років, з місячно</w:t>
      </w:r>
      <w:r>
        <w:t>ю орендною платою, визначеною за</w:t>
      </w:r>
      <w:r>
        <w:br/>
        <w:t>результатами проведення аукціону 700,00 грн. (сім</w:t>
      </w:r>
      <w:r w:rsidR="00410E85">
        <w:t>сот гривень 00 копійок), без</w:t>
      </w:r>
      <w:r w:rsidR="00410E85">
        <w:br/>
        <w:t>ПДВ</w:t>
      </w:r>
      <w:r>
        <w:t>.</w:t>
      </w:r>
    </w:p>
    <w:p w:rsidR="00D77D4A" w:rsidRDefault="00D635B7">
      <w:pPr>
        <w:pStyle w:val="a4"/>
        <w:numPr>
          <w:ilvl w:val="0"/>
          <w:numId w:val="1"/>
        </w:numPr>
        <w:tabs>
          <w:tab w:val="left" w:pos="1038"/>
          <w:tab w:val="left" w:pos="5837"/>
        </w:tabs>
        <w:spacing w:after="620"/>
        <w:ind w:firstLine="760"/>
        <w:jc w:val="both"/>
      </w:pPr>
      <w:r>
        <w:t>Опублікувати в електронній торговій системі протокол про результати</w:t>
      </w:r>
      <w:r>
        <w:br/>
        <w:t xml:space="preserve">електронного </w:t>
      </w:r>
      <w:r w:rsidR="00410E85">
        <w:rPr>
          <w:color w:val="0E112B"/>
        </w:rPr>
        <w:t>аукціону з оренди</w:t>
      </w:r>
      <w:r>
        <w:rPr>
          <w:color w:val="0E112B"/>
        </w:rPr>
        <w:t xml:space="preserve"> </w:t>
      </w:r>
      <w:r>
        <w:t>№ ЕЕЕ001-ИА-20241014-87891, відповідно до</w:t>
      </w:r>
      <w:r>
        <w:br/>
      </w:r>
      <w:r>
        <w:lastRenderedPageBreak/>
        <w:t>в</w:t>
      </w:r>
      <w:r>
        <w:t xml:space="preserve">имог чинного </w:t>
      </w:r>
      <w:r w:rsidR="00410E85">
        <w:rPr>
          <w:color w:val="0E112B"/>
        </w:rPr>
        <w:t>законодавства України.</w:t>
      </w:r>
      <w:r>
        <w:rPr>
          <w:color w:val="0E112B"/>
        </w:rPr>
        <w:tab/>
      </w:r>
      <w:r>
        <w:rPr>
          <w:color w:val="150D55"/>
        </w:rPr>
        <w:t>\</w:t>
      </w:r>
    </w:p>
    <w:p w:rsidR="00D77D4A" w:rsidRDefault="00410E85">
      <w:pPr>
        <w:pStyle w:val="a4"/>
        <w:ind w:firstLine="0"/>
        <w:jc w:val="both"/>
      </w:pPr>
      <w:r>
        <w:t>Міський голова                                                                                Сергій  НАСАЛИК</w:t>
      </w:r>
      <w:r w:rsidR="00D635B7">
        <w:br w:type="page"/>
      </w:r>
    </w:p>
    <w:p w:rsidR="00D77D4A" w:rsidRDefault="00D635B7">
      <w:pPr>
        <w:pStyle w:val="20"/>
        <w:spacing w:after="480" w:line="262" w:lineRule="auto"/>
        <w:ind w:left="6840"/>
        <w:jc w:val="right"/>
      </w:pPr>
      <w:r>
        <w:rPr>
          <w:b w:val="0"/>
          <w:bCs w:val="0"/>
        </w:rPr>
        <w:lastRenderedPageBreak/>
        <w:t>ЗАТВЕРДЖЕНО</w:t>
      </w:r>
      <w:r>
        <w:rPr>
          <w:b w:val="0"/>
          <w:bCs w:val="0"/>
        </w:rPr>
        <w:br/>
        <w:t>розпорядження міського голови</w:t>
      </w:r>
      <w:r w:rsidR="00410E85">
        <w:rPr>
          <w:b w:val="0"/>
          <w:bCs w:val="0"/>
        </w:rPr>
        <w:t xml:space="preserve">  від 24.10.2024 року №249-р</w:t>
      </w:r>
      <w:bookmarkStart w:id="0" w:name="_GoBack"/>
      <w:bookmarkEnd w:id="0"/>
    </w:p>
    <w:p w:rsidR="00D77D4A" w:rsidRDefault="00D635B7">
      <w:pPr>
        <w:pStyle w:val="20"/>
        <w:ind w:firstLine="220"/>
      </w:pPr>
      <w:r>
        <w:t>ПРОТОКОЛ ПРО РЕЗУЛЬТАТИ ЕЛЕКТРОННОГО АУКЦІОНУ № ЬЬЕООІ-ПА-20241014-87891</w:t>
      </w:r>
    </w:p>
    <w:p w:rsidR="00D77D4A" w:rsidRDefault="00D635B7">
      <w:pPr>
        <w:pStyle w:val="20"/>
      </w:pPr>
      <w:r>
        <w:t xml:space="preserve">Найменування оператора, через електронний майданчик якого було заведено інформацію про </w:t>
      </w:r>
      <w:r>
        <w:t>лот в</w:t>
      </w:r>
      <w:r>
        <w:br/>
        <w:t xml:space="preserve">ЕТС: </w:t>
      </w:r>
      <w:r>
        <w:rPr>
          <w:b w:val="0"/>
          <w:bCs w:val="0"/>
        </w:rPr>
        <w:t>ТОВ "БУКОВИНСЬКА УНІВЕРСАЛЬНА БІРЖА"</w:t>
      </w:r>
    </w:p>
    <w:p w:rsidR="00D77D4A" w:rsidRDefault="00D635B7">
      <w:pPr>
        <w:pStyle w:val="20"/>
      </w:pPr>
      <w:r>
        <w:t>Найменування оператора, через електронний майданчик якого надано цінову пропозицію</w:t>
      </w:r>
      <w:r>
        <w:br/>
        <w:t xml:space="preserve">переможця аукціону: </w:t>
      </w:r>
      <w:r>
        <w:rPr>
          <w:b w:val="0"/>
          <w:bCs w:val="0"/>
        </w:rPr>
        <w:t>ТОВ "БУКОВИНСЬКА УНІВЕРСАЛЬНА БІРЖА"</w:t>
      </w:r>
    </w:p>
    <w:p w:rsidR="00D77D4A" w:rsidRDefault="00D635B7">
      <w:pPr>
        <w:pStyle w:val="20"/>
      </w:pPr>
      <w:r>
        <w:t xml:space="preserve">Номер лота: </w:t>
      </w:r>
      <w:r>
        <w:rPr>
          <w:b w:val="0"/>
          <w:bCs w:val="0"/>
        </w:rPr>
        <w:t>012</w:t>
      </w:r>
    </w:p>
    <w:p w:rsidR="00D77D4A" w:rsidRDefault="00D635B7">
      <w:pPr>
        <w:pStyle w:val="20"/>
      </w:pPr>
      <w:r>
        <w:t xml:space="preserve">Організятор аукціону: </w:t>
      </w:r>
      <w:r>
        <w:rPr>
          <w:b w:val="0"/>
          <w:bCs w:val="0"/>
        </w:rPr>
        <w:t>Рогатинська міська рада</w:t>
      </w:r>
    </w:p>
    <w:p w:rsidR="00D77D4A" w:rsidRDefault="00D635B7">
      <w:pPr>
        <w:pStyle w:val="20"/>
      </w:pPr>
      <w:r>
        <w:t>Статус</w:t>
      </w:r>
      <w:r>
        <w:t xml:space="preserve"> електронного аукціону: Аукціон відбувся </w:t>
      </w:r>
      <w:r>
        <w:rPr>
          <w:b w:val="0"/>
          <w:bCs w:val="0"/>
          <w:i/>
          <w:iCs/>
        </w:rPr>
        <w:t>І</w:t>
      </w:r>
      <w:r>
        <w:t xml:space="preserve"> Один учасник</w:t>
      </w:r>
    </w:p>
    <w:p w:rsidR="00D77D4A" w:rsidRDefault="00D635B7">
      <w:pPr>
        <w:pStyle w:val="20"/>
      </w:pPr>
      <w:r>
        <w:t xml:space="preserve">Дата та час початку електронного аукціону: </w:t>
      </w:r>
      <w:r>
        <w:rPr>
          <w:b w:val="0"/>
          <w:bCs w:val="0"/>
        </w:rPr>
        <w:t>21.10.2024 11:45:00</w:t>
      </w:r>
    </w:p>
    <w:p w:rsidR="00D77D4A" w:rsidRDefault="00D635B7">
      <w:pPr>
        <w:pStyle w:val="20"/>
      </w:pPr>
      <w:r>
        <w:t>Дата та час завершення електронного аукціону:</w:t>
      </w:r>
    </w:p>
    <w:p w:rsidR="00D77D4A" w:rsidRDefault="00D635B7">
      <w:pPr>
        <w:pStyle w:val="20"/>
        <w:spacing w:after="0"/>
      </w:pPr>
      <w:r>
        <w:t xml:space="preserve">Найменування активів (майна)/права лота (склад лота): </w:t>
      </w:r>
      <w:r>
        <w:rPr>
          <w:b w:val="0"/>
          <w:bCs w:val="0"/>
        </w:rPr>
        <w:t xml:space="preserve">Оренда нежитлового приміщення площею </w:t>
      </w:r>
      <w:r>
        <w:rPr>
          <w:b w:val="0"/>
          <w:bCs w:val="0"/>
        </w:rPr>
        <w:t>66.8</w:t>
      </w:r>
      <w:r>
        <w:rPr>
          <w:b w:val="0"/>
          <w:bCs w:val="0"/>
        </w:rPr>
        <w:br/>
        <w:t>м.кв., адреса місце знаходження, Івано-Франківська область, Івано-Франківський район, с.Малинівка, вул.</w:t>
      </w:r>
      <w:r>
        <w:rPr>
          <w:b w:val="0"/>
          <w:bCs w:val="0"/>
        </w:rPr>
        <w:br/>
        <w:t>Шевченка 2а</w:t>
      </w:r>
    </w:p>
    <w:p w:rsidR="00D77D4A" w:rsidRDefault="00D635B7">
      <w:pPr>
        <w:pStyle w:val="20"/>
      </w:pPr>
      <w:r>
        <w:rPr>
          <w:b w:val="0"/>
          <w:bCs w:val="0"/>
        </w:rPr>
        <w:t>1. Цегляна будівля, без опалення</w:t>
      </w:r>
    </w:p>
    <w:p w:rsidR="00D77D4A" w:rsidRDefault="00D635B7">
      <w:pPr>
        <w:pStyle w:val="20"/>
      </w:pPr>
      <w:r>
        <w:t xml:space="preserve">Стартовий розмір орендної плати: </w:t>
      </w:r>
      <w:r>
        <w:rPr>
          <w:b w:val="0"/>
          <w:bCs w:val="0"/>
        </w:rPr>
        <w:t>664,00 грн без ПДВ</w:t>
      </w:r>
    </w:p>
    <w:p w:rsidR="00D77D4A" w:rsidRDefault="00D635B7">
      <w:pPr>
        <w:pStyle w:val="20"/>
      </w:pPr>
      <w:r>
        <w:t xml:space="preserve">Фінальна орендна плата на </w:t>
      </w:r>
      <w:r>
        <w:rPr>
          <w:u w:val="single"/>
        </w:rPr>
        <w:t>місяць</w:t>
      </w:r>
      <w:r>
        <w:t xml:space="preserve"> / день / годину :</w:t>
      </w:r>
      <w:r>
        <w:t xml:space="preserve"> </w:t>
      </w:r>
      <w:r>
        <w:rPr>
          <w:b w:val="0"/>
          <w:bCs w:val="0"/>
        </w:rPr>
        <w:t>700,00 грн без ПДВ</w:t>
      </w:r>
    </w:p>
    <w:p w:rsidR="00D77D4A" w:rsidRDefault="00D635B7">
      <w:pPr>
        <w:pStyle w:val="20"/>
      </w:pPr>
      <w:r>
        <w:t xml:space="preserve">Крок аукціону: </w:t>
      </w:r>
      <w:r>
        <w:rPr>
          <w:b w:val="0"/>
          <w:bCs w:val="0"/>
        </w:rPr>
        <w:t>6,64 грн</w:t>
      </w:r>
    </w:p>
    <w:p w:rsidR="00D77D4A" w:rsidRDefault="00D635B7">
      <w:pPr>
        <w:pStyle w:val="20"/>
      </w:pPr>
      <w:r>
        <w:t xml:space="preserve">Розмір гарантійного внеску: </w:t>
      </w:r>
      <w:r>
        <w:rPr>
          <w:b w:val="0"/>
          <w:bCs w:val="0"/>
        </w:rPr>
        <w:t>6 056,00 грн</w:t>
      </w:r>
    </w:p>
    <w:p w:rsidR="00D77D4A" w:rsidRDefault="00D635B7">
      <w:pPr>
        <w:pStyle w:val="20"/>
      </w:pPr>
      <w:r>
        <w:t xml:space="preserve">Розмір реєстраційного внеску: </w:t>
      </w:r>
      <w:r>
        <w:rPr>
          <w:b w:val="0"/>
          <w:bCs w:val="0"/>
        </w:rPr>
        <w:t>710,00 грн</w:t>
      </w:r>
    </w:p>
    <w:p w:rsidR="00D77D4A" w:rsidRDefault="00D635B7">
      <w:pPr>
        <w:pStyle w:val="20"/>
        <w:spacing w:after="0"/>
      </w:pPr>
      <w:r>
        <w:t>Учасники електронного аукціону:</w:t>
      </w:r>
    </w:p>
    <w:p w:rsidR="00D77D4A" w:rsidRDefault="00D635B7">
      <w:pPr>
        <w:pStyle w:val="20"/>
        <w:numPr>
          <w:ilvl w:val="0"/>
          <w:numId w:val="2"/>
        </w:numPr>
        <w:tabs>
          <w:tab w:val="left" w:pos="456"/>
        </w:tabs>
      </w:pPr>
      <w:r>
        <w:rPr>
          <w:b w:val="0"/>
          <w:bCs w:val="0"/>
          <w:i/>
          <w:iCs/>
          <w:u w:val="single"/>
        </w:rPr>
        <w:t>Ганкевич Ігор Михайлович, ІПН/РНОКПП: 3132708515</w:t>
      </w:r>
    </w:p>
    <w:p w:rsidR="00D77D4A" w:rsidRDefault="00D635B7">
      <w:pPr>
        <w:pStyle w:val="20"/>
        <w:spacing w:after="0"/>
      </w:pPr>
      <w:r>
        <w:t>Закриті цінові пропозиції учасників:</w:t>
      </w:r>
    </w:p>
    <w:p w:rsidR="00D77D4A" w:rsidRDefault="00D635B7">
      <w:pPr>
        <w:pStyle w:val="20"/>
      </w:pPr>
      <w:r>
        <w:rPr>
          <w:b w:val="0"/>
          <w:bCs w:val="0"/>
        </w:rPr>
        <w:t xml:space="preserve">Ганкевич </w:t>
      </w:r>
      <w:r>
        <w:rPr>
          <w:b w:val="0"/>
          <w:bCs w:val="0"/>
        </w:rPr>
        <w:t>Ігор Михайлович 700,00 грн 17.10.2024 15:46:55</w:t>
      </w:r>
    </w:p>
    <w:p w:rsidR="00D77D4A" w:rsidRDefault="00D635B7">
      <w:pPr>
        <w:pStyle w:val="20"/>
      </w:pPr>
      <w:r>
        <w:t xml:space="preserve">Переможець електронного аукціону (учасник, що подав єдину заяву): </w:t>
      </w:r>
      <w:r>
        <w:rPr>
          <w:b w:val="0"/>
          <w:bCs w:val="0"/>
          <w:i/>
          <w:iCs/>
          <w:u w:val="single"/>
        </w:rPr>
        <w:t>Ганкевич Ігор Михайлович,</w:t>
      </w:r>
      <w:r>
        <w:rPr>
          <w:b w:val="0"/>
          <w:bCs w:val="0"/>
          <w:i/>
          <w:iCs/>
          <w:u w:val="single"/>
        </w:rPr>
        <w:br/>
        <w:t>ІПН/РНОКПП: 3132708515</w:t>
      </w:r>
    </w:p>
    <w:p w:rsidR="00D77D4A" w:rsidRDefault="00D635B7">
      <w:pPr>
        <w:pStyle w:val="20"/>
        <w:spacing w:line="257" w:lineRule="auto"/>
      </w:pPr>
      <w:r>
        <w:t>Учасник, якого дискваліфіковано відповідно до п.Порядку передачі в оренду державного та</w:t>
      </w:r>
      <w:r>
        <w:br/>
        <w:t>комуна</w:t>
      </w:r>
      <w:r>
        <w:t>льного майна (якому відмовлено у затвердженні протоколу):</w:t>
      </w:r>
    </w:p>
    <w:p w:rsidR="00D77D4A" w:rsidRDefault="00D635B7">
      <w:pPr>
        <w:pStyle w:val="20"/>
        <w:spacing w:after="0"/>
      </w:pPr>
      <w:r>
        <w:t>Реквізити організатора для перерахування оператором реєстраційного внеску:</w:t>
      </w:r>
    </w:p>
    <w:p w:rsidR="00D77D4A" w:rsidRDefault="00D635B7">
      <w:pPr>
        <w:pStyle w:val="20"/>
        <w:numPr>
          <w:ilvl w:val="0"/>
          <w:numId w:val="2"/>
        </w:numPr>
        <w:tabs>
          <w:tab w:val="left" w:pos="456"/>
        </w:tabs>
        <w:spacing w:after="0"/>
      </w:pPr>
      <w:r>
        <w:rPr>
          <w:b w:val="0"/>
          <w:bCs w:val="0"/>
        </w:rPr>
        <w:t>Одержувач: Рогатинська міська рада</w:t>
      </w:r>
    </w:p>
    <w:p w:rsidR="00D77D4A" w:rsidRDefault="00D635B7">
      <w:pPr>
        <w:pStyle w:val="20"/>
        <w:numPr>
          <w:ilvl w:val="0"/>
          <w:numId w:val="2"/>
        </w:numPr>
        <w:tabs>
          <w:tab w:val="left" w:pos="456"/>
        </w:tabs>
        <w:spacing w:after="0"/>
      </w:pPr>
      <w:r>
        <w:rPr>
          <w:b w:val="0"/>
          <w:bCs w:val="0"/>
        </w:rPr>
        <w:t>Код ЄДРПОУ або ШН або паспорт: 37951998</w:t>
      </w:r>
    </w:p>
    <w:p w:rsidR="00D77D4A" w:rsidRDefault="00D635B7">
      <w:pPr>
        <w:pStyle w:val="20"/>
        <w:numPr>
          <w:ilvl w:val="0"/>
          <w:numId w:val="2"/>
        </w:numPr>
        <w:tabs>
          <w:tab w:val="left" w:pos="456"/>
        </w:tabs>
        <w:spacing w:after="0"/>
      </w:pPr>
      <w:r>
        <w:rPr>
          <w:b w:val="0"/>
          <w:bCs w:val="0"/>
        </w:rPr>
        <w:t>Назва банку: ГУК у Івано Франківській області</w:t>
      </w:r>
    </w:p>
    <w:p w:rsidR="00D77D4A" w:rsidRDefault="00D635B7">
      <w:pPr>
        <w:pStyle w:val="20"/>
        <w:numPr>
          <w:ilvl w:val="0"/>
          <w:numId w:val="2"/>
        </w:numPr>
        <w:tabs>
          <w:tab w:val="left" w:pos="456"/>
        </w:tabs>
      </w:pPr>
      <w:r>
        <w:rPr>
          <w:b w:val="0"/>
          <w:bCs w:val="0"/>
        </w:rPr>
        <w:t>Но</w:t>
      </w:r>
      <w:r>
        <w:rPr>
          <w:b w:val="0"/>
          <w:bCs w:val="0"/>
        </w:rPr>
        <w:t>мер банківського рахунку в форматі ІВАН: ПА218999980314010544000009652</w:t>
      </w:r>
    </w:p>
    <w:sectPr w:rsidR="00D77D4A">
      <w:pgSz w:w="11909" w:h="16840"/>
      <w:pgMar w:top="1177" w:right="748" w:bottom="1342" w:left="1329" w:header="749" w:footer="9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B7" w:rsidRDefault="00D635B7">
      <w:r>
        <w:separator/>
      </w:r>
    </w:p>
  </w:endnote>
  <w:endnote w:type="continuationSeparator" w:id="0">
    <w:p w:rsidR="00D635B7" w:rsidRDefault="00D6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B7" w:rsidRDefault="00D635B7"/>
  </w:footnote>
  <w:footnote w:type="continuationSeparator" w:id="0">
    <w:p w:rsidR="00D635B7" w:rsidRDefault="00D63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859"/>
    <w:multiLevelType w:val="multilevel"/>
    <w:tmpl w:val="8368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76076D"/>
    <w:multiLevelType w:val="multilevel"/>
    <w:tmpl w:val="1DE09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4A"/>
    <w:rsid w:val="00410E85"/>
    <w:rsid w:val="00D635B7"/>
    <w:rsid w:val="00D7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270"/>
  <w15:docId w15:val="{CA264DA6-42AB-44FA-95E9-7079C11A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Основной текст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2024-11-13T12:04:00Z</dcterms:created>
  <dcterms:modified xsi:type="dcterms:W3CDTF">2024-11-13T12:04:00Z</dcterms:modified>
</cp:coreProperties>
</file>