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7F" w:rsidRDefault="00774D7F">
      <w:pPr>
        <w:spacing w:line="360" w:lineRule="exact"/>
      </w:pPr>
    </w:p>
    <w:p w:rsidR="00774D7F" w:rsidRDefault="00774D7F">
      <w:pPr>
        <w:spacing w:line="360" w:lineRule="exact"/>
      </w:pPr>
    </w:p>
    <w:p w:rsidR="00774D7F" w:rsidRDefault="00774D7F">
      <w:pPr>
        <w:spacing w:after="585" w:line="1" w:lineRule="exact"/>
        <w:sectPr w:rsidR="00774D7F">
          <w:pgSz w:w="11906" w:h="16838"/>
          <w:pgMar w:top="694" w:right="689" w:bottom="6114" w:left="1349" w:header="266" w:footer="5686" w:gutter="0"/>
          <w:pgNumType w:start="1"/>
          <w:cols w:space="720"/>
          <w:noEndnote/>
          <w:docGrid w:linePitch="360"/>
        </w:sectPr>
      </w:pPr>
    </w:p>
    <w:p w:rsidR="00F0575D" w:rsidRDefault="00F0575D">
      <w:pPr>
        <w:pStyle w:val="1"/>
        <w:jc w:val="center"/>
        <w:rPr>
          <w:rStyle w:val="a3"/>
          <w:b/>
          <w:bCs/>
        </w:rPr>
      </w:pPr>
    </w:p>
    <w:p w:rsidR="00F0575D" w:rsidRDefault="00F0575D" w:rsidP="00F0575D">
      <w:pPr>
        <w:pStyle w:val="1"/>
        <w:jc w:val="center"/>
        <w:rPr>
          <w:rStyle w:val="a3"/>
          <w:b/>
          <w:bCs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93002118" r:id="rId7"/>
        </w:object>
      </w:r>
    </w:p>
    <w:p w:rsidR="00774D7F" w:rsidRDefault="00F0575D">
      <w:pPr>
        <w:pStyle w:val="1"/>
        <w:jc w:val="center"/>
      </w:pPr>
      <w:r>
        <w:rPr>
          <w:rStyle w:val="a3"/>
          <w:b/>
          <w:bCs/>
        </w:rPr>
        <w:t>ІВАНО-ФРАНКІВСЬКА ОБЛАСТЬ</w:t>
      </w:r>
      <w:r>
        <w:rPr>
          <w:rStyle w:val="a3"/>
          <w:b/>
          <w:bCs/>
        </w:rPr>
        <w:br/>
        <w:t>РОГАТИНСЬКА МІСЬКА РАДА</w:t>
      </w:r>
      <w:r>
        <w:rPr>
          <w:rStyle w:val="a3"/>
          <w:b/>
          <w:bCs/>
        </w:rPr>
        <w:br/>
        <w:t>ВИКОНАВЧИЙ КОМІТЕТ</w:t>
      </w:r>
    </w:p>
    <w:p w:rsidR="00F0575D" w:rsidRPr="00F0575D" w:rsidRDefault="00F0575D" w:rsidP="00F0575D">
      <w:pPr>
        <w:pStyle w:val="1"/>
        <w:spacing w:after="640"/>
        <w:jc w:val="center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6059170</wp:posOffset>
                </wp:positionH>
                <wp:positionV relativeFrom="paragraph">
                  <wp:posOffset>609600</wp:posOffset>
                </wp:positionV>
                <wp:extent cx="628015" cy="2197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4D7F" w:rsidRDefault="00F0575D">
                            <w:pPr>
                              <w:pStyle w:val="1"/>
                              <w:spacing w:after="0"/>
                            </w:pPr>
                            <w:r>
                              <w:rPr>
                                <w:rStyle w:val="a3"/>
                              </w:rPr>
                              <w:t>№26 - 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7.10000000000002pt;margin-top:48.pt;width:49.450000000000003pt;height:17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№26 - 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  <w:b/>
          <w:bCs/>
        </w:rPr>
        <w:t>РОЗПОРЯДЖЕННЯ МІСЬКОГО ГОЛОВИ</w:t>
      </w:r>
      <w:bookmarkStart w:id="0" w:name="_GoBack"/>
      <w:bookmarkEnd w:id="0"/>
    </w:p>
    <w:p w:rsidR="00774D7F" w:rsidRDefault="00F0575D">
      <w:pPr>
        <w:pStyle w:val="1"/>
        <w:spacing w:after="260"/>
      </w:pPr>
      <w:r>
        <w:rPr>
          <w:rStyle w:val="a3"/>
        </w:rPr>
        <w:t>від 14.02.2024 року</w:t>
      </w:r>
      <w:r>
        <w:rPr>
          <w:rStyle w:val="a3"/>
        </w:rPr>
        <w:br/>
        <w:t>м. Рогатин</w:t>
      </w:r>
    </w:p>
    <w:p w:rsidR="00774D7F" w:rsidRDefault="00F0575D">
      <w:pPr>
        <w:pStyle w:val="1"/>
        <w:jc w:val="both"/>
      </w:pPr>
      <w:r>
        <w:rPr>
          <w:rStyle w:val="a3"/>
        </w:rPr>
        <w:t>Про закріплення</w:t>
      </w:r>
    </w:p>
    <w:p w:rsidR="00774D7F" w:rsidRDefault="00F0575D">
      <w:pPr>
        <w:pStyle w:val="1"/>
        <w:spacing w:after="0"/>
        <w:ind w:firstLine="580"/>
        <w:jc w:val="both"/>
      </w:pPr>
      <w:r>
        <w:rPr>
          <w:rStyle w:val="a3"/>
        </w:rPr>
        <w:t xml:space="preserve">Керуючись пунктом 20 частини 4 статті 42 Закону України від 21 </w:t>
      </w:r>
      <w:r>
        <w:rPr>
          <w:rStyle w:val="a3"/>
        </w:rPr>
        <w:t>травня</w:t>
      </w:r>
      <w:r>
        <w:rPr>
          <w:rStyle w:val="a3"/>
        </w:rPr>
        <w:br/>
        <w:t>1997 року № 280/97-ВР «Про місцеве самоврядування в Україні» та з метою</w:t>
      </w:r>
      <w:r>
        <w:rPr>
          <w:rStyle w:val="a3"/>
        </w:rPr>
        <w:br/>
        <w:t>забезпечення оперативного вирішення виробничих питань:</w:t>
      </w:r>
    </w:p>
    <w:p w:rsidR="00F0575D" w:rsidRDefault="00F0575D">
      <w:pPr>
        <w:pStyle w:val="1"/>
        <w:ind w:firstLine="580"/>
      </w:pPr>
      <w:r>
        <w:rPr>
          <w:rStyle w:val="a3"/>
        </w:rPr>
        <w:t xml:space="preserve">1. </w:t>
      </w:r>
      <w:r>
        <w:rPr>
          <w:rStyle w:val="a3"/>
        </w:rPr>
        <w:t>Закріпити службовий автомобіль виконавчого комітету міської ради</w:t>
      </w:r>
      <w:r>
        <w:rPr>
          <w:rStyle w:val="a3"/>
        </w:rPr>
        <w:br/>
      </w:r>
      <w:r>
        <w:rPr>
          <w:rStyle w:val="a3"/>
          <w:lang w:val="en-US" w:eastAsia="en-US" w:bidi="en-US"/>
        </w:rPr>
        <w:t>CHEVROLET</w:t>
      </w:r>
      <w:r w:rsidRPr="00F0575D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ЕРІКА, 2008 року випуску, державний номер </w:t>
      </w:r>
      <w:r>
        <w:rPr>
          <w:rStyle w:val="a3"/>
          <w:lang w:val="en-US" w:eastAsia="en-US" w:bidi="en-US"/>
        </w:rPr>
        <w:t>AT</w:t>
      </w:r>
      <w:r w:rsidRPr="00F0575D">
        <w:rPr>
          <w:rStyle w:val="a3"/>
          <w:lang w:eastAsia="en-US" w:bidi="en-US"/>
        </w:rPr>
        <w:t xml:space="preserve"> </w:t>
      </w:r>
      <w:r>
        <w:rPr>
          <w:rStyle w:val="a3"/>
        </w:rPr>
        <w:t>5 5-09 НС за</w:t>
      </w:r>
      <w:r>
        <w:rPr>
          <w:rStyle w:val="a3"/>
        </w:rPr>
        <w:br/>
        <w:t>водієм Висоцьким Григорієм Семеновичем.</w:t>
      </w:r>
    </w:p>
    <w:p w:rsidR="00F0575D" w:rsidRPr="00F0575D" w:rsidRDefault="00F0575D" w:rsidP="00F0575D"/>
    <w:p w:rsidR="00F0575D" w:rsidRDefault="00F0575D" w:rsidP="00F0575D"/>
    <w:p w:rsidR="00774D7F" w:rsidRPr="00F0575D" w:rsidRDefault="00F0575D" w:rsidP="00F0575D">
      <w:pPr>
        <w:rPr>
          <w:rFonts w:ascii="Times New Roman" w:hAnsi="Times New Roman" w:cs="Times New Roman"/>
          <w:sz w:val="28"/>
          <w:szCs w:val="28"/>
        </w:rPr>
      </w:pPr>
      <w:r w:rsidRPr="00F0575D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0575D">
        <w:rPr>
          <w:rFonts w:ascii="Times New Roman" w:hAnsi="Times New Roman" w:cs="Times New Roman"/>
          <w:sz w:val="28"/>
          <w:szCs w:val="28"/>
        </w:rPr>
        <w:t>Сергій НАСАЛИК</w:t>
      </w:r>
    </w:p>
    <w:sectPr w:rsidR="00774D7F" w:rsidRPr="00F0575D">
      <w:type w:val="continuous"/>
      <w:pgSz w:w="11906" w:h="16838"/>
      <w:pgMar w:top="694" w:right="689" w:bottom="694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575D">
      <w:r>
        <w:separator/>
      </w:r>
    </w:p>
  </w:endnote>
  <w:endnote w:type="continuationSeparator" w:id="0">
    <w:p w:rsidR="00000000" w:rsidRDefault="00F0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7F" w:rsidRDefault="00774D7F"/>
  </w:footnote>
  <w:footnote w:type="continuationSeparator" w:id="0">
    <w:p w:rsidR="00774D7F" w:rsidRDefault="00774D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7F"/>
    <w:rsid w:val="00774D7F"/>
    <w:rsid w:val="00F0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824"/>
  <w15:docId w15:val="{23AA1AC7-C089-4DB5-8DD1-1CA6AFE7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2024-11-13T09:22:00Z</dcterms:created>
  <dcterms:modified xsi:type="dcterms:W3CDTF">2024-11-13T09:22:00Z</dcterms:modified>
</cp:coreProperties>
</file>