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A1" w:rsidRDefault="00950CA1" w:rsidP="00950CA1">
      <w:pPr>
        <w:pStyle w:val="20"/>
        <w:pBdr>
          <w:bottom w:val="single" w:sz="4" w:space="0" w:color="auto"/>
        </w:pBdr>
        <w:spacing w:after="300"/>
        <w:ind w:firstLine="0"/>
        <w:rPr>
          <w:b/>
          <w:bCs/>
        </w:rPr>
      </w:pPr>
    </w:p>
    <w:p w:rsidR="00950CA1" w:rsidRDefault="00950CA1">
      <w:pPr>
        <w:pStyle w:val="20"/>
        <w:pBdr>
          <w:bottom w:val="single" w:sz="4" w:space="0" w:color="auto"/>
        </w:pBdr>
        <w:spacing w:after="300"/>
        <w:ind w:firstLine="0"/>
        <w:jc w:val="center"/>
        <w:rPr>
          <w:b/>
          <w:bCs/>
        </w:rPr>
      </w:pP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6410" r:id="rId8"/>
        </w:object>
      </w:r>
    </w:p>
    <w:p w:rsidR="00A328BF" w:rsidRDefault="00DA2683">
      <w:pPr>
        <w:pStyle w:val="20"/>
        <w:pBdr>
          <w:bottom w:val="single" w:sz="4" w:space="0" w:color="auto"/>
        </w:pBdr>
        <w:spacing w:after="300"/>
        <w:ind w:firstLine="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A328BF" w:rsidRDefault="00DA2683">
      <w:pPr>
        <w:pStyle w:val="20"/>
        <w:spacing w:after="620"/>
        <w:ind w:firstLine="0"/>
        <w:jc w:val="center"/>
      </w:pPr>
      <w:r>
        <w:rPr>
          <w:b/>
          <w:bCs/>
        </w:rPr>
        <w:t>РОЗПОРЯДЖЕННЯ МІСЬКОГО ГОЛОВИ</w:t>
      </w:r>
    </w:p>
    <w:p w:rsidR="00A328BF" w:rsidRDefault="00DA2683">
      <w:pPr>
        <w:pStyle w:val="20"/>
        <w:tabs>
          <w:tab w:val="left" w:pos="7426"/>
        </w:tabs>
        <w:ind w:firstLine="500"/>
        <w:jc w:val="both"/>
      </w:pPr>
      <w:r>
        <w:t>від 13 травня 2024 року</w:t>
      </w:r>
      <w:r>
        <w:tab/>
        <w:t>№ 111 -р</w:t>
      </w:r>
    </w:p>
    <w:p w:rsidR="00A328BF" w:rsidRDefault="00DA2683">
      <w:pPr>
        <w:pStyle w:val="20"/>
        <w:spacing w:after="260"/>
        <w:jc w:val="both"/>
      </w:pPr>
      <w:r>
        <w:t>м. Рогатин</w:t>
      </w:r>
    </w:p>
    <w:p w:rsidR="00A328BF" w:rsidRDefault="00DA2683">
      <w:pPr>
        <w:pStyle w:val="20"/>
        <w:jc w:val="both"/>
      </w:pPr>
      <w:r>
        <w:t>Про затвердження протоколу</w:t>
      </w:r>
    </w:p>
    <w:p w:rsidR="00A328BF" w:rsidRDefault="00DA2683">
      <w:pPr>
        <w:pStyle w:val="20"/>
        <w:jc w:val="both"/>
      </w:pPr>
      <w:r>
        <w:t>електронного аукціону</w:t>
      </w:r>
    </w:p>
    <w:p w:rsidR="00A328BF" w:rsidRDefault="00DA2683">
      <w:pPr>
        <w:pStyle w:val="20"/>
        <w:jc w:val="both"/>
      </w:pPr>
      <w:r>
        <w:t>8РЕ001-ИА-20240428-05021</w:t>
      </w:r>
    </w:p>
    <w:p w:rsidR="00A328BF" w:rsidRDefault="00DA2683">
      <w:pPr>
        <w:pStyle w:val="20"/>
        <w:spacing w:after="300"/>
        <w:jc w:val="both"/>
      </w:pPr>
      <w:r>
        <w:t xml:space="preserve">продажу об’єкта малої </w:t>
      </w:r>
      <w:r>
        <w:t>приватизації</w:t>
      </w:r>
    </w:p>
    <w:p w:rsidR="00A328BF" w:rsidRDefault="00DA2683">
      <w:pPr>
        <w:pStyle w:val="20"/>
        <w:jc w:val="both"/>
      </w:pPr>
      <w:r>
        <w:t>Керуючись статтею 29 Закону України «Про місцеве самоврядування в</w:t>
      </w:r>
      <w:r>
        <w:br/>
        <w:t>Україні», Законом України «Про приватизацію державного і комунального</w:t>
      </w:r>
      <w:r>
        <w:br/>
        <w:t>майна», Порядку проведення електронних аукціонів для продажу об’єктів малої</w:t>
      </w:r>
      <w:r>
        <w:br/>
        <w:t>приватизації та визначення дода</w:t>
      </w:r>
      <w:r>
        <w:t>ткових умов продажу, затвердженого</w:t>
      </w:r>
      <w:r>
        <w:br/>
        <w:t>Постановою Кабінетів Міністрів України від 08.05.2018 року № 432, протоколом</w:t>
      </w:r>
      <w:r>
        <w:br/>
        <w:t>про результати електронного аукціону 8РЕ001-ПА-20240428-05021, який</w:t>
      </w:r>
      <w:r>
        <w:br/>
        <w:t>сформований 02.05.2024 року та наданий оператором електронного майданчика</w:t>
      </w:r>
      <w:r>
        <w:br/>
        <w:t>то</w:t>
      </w:r>
      <w:r>
        <w:t>вариством з обмеженою відповідальністю «БУКОВИНСЬКА</w:t>
      </w:r>
      <w:r>
        <w:br/>
        <w:t>УНІВЕРСАЛЬНА БІРЖА»:</w:t>
      </w:r>
    </w:p>
    <w:p w:rsidR="00A328BF" w:rsidRDefault="00DA2683">
      <w:pPr>
        <w:pStyle w:val="20"/>
        <w:numPr>
          <w:ilvl w:val="0"/>
          <w:numId w:val="1"/>
        </w:numPr>
        <w:tabs>
          <w:tab w:val="left" w:pos="1027"/>
        </w:tabs>
        <w:jc w:val="both"/>
      </w:pPr>
      <w:r>
        <w:t>Затвердити протокол про результати електронного 8РЕ001-ПА-</w:t>
      </w:r>
      <w:r>
        <w:br/>
        <w:t>20240428-05021,3 продажу об’єкта малої приватизації, сформований 02 травня</w:t>
      </w:r>
      <w:r>
        <w:br/>
        <w:t>2024 року наданий оператором електронного майданч</w:t>
      </w:r>
      <w:r>
        <w:t>ика товариством з</w:t>
      </w:r>
      <w:r>
        <w:br/>
        <w:t>обмеженою відповідальністю «БУКОВИНСЬКА УНІВЕРСАЛЬНА БІРЖА»,</w:t>
      </w:r>
      <w:r>
        <w:br/>
        <w:t>через якого фізична особа Заплоцінський Михайло Богданович (ІПН/РНОКПП:</w:t>
      </w:r>
      <w:r>
        <w:br/>
        <w:t>2916914472), запропонував найвищу ціну в сумі, 115 000,00 грн. ( сто</w:t>
      </w:r>
      <w:r>
        <w:br/>
        <w:t>п’ятнадцять тисяч гривень 00 коп.) ,</w:t>
      </w:r>
      <w:r>
        <w:t xml:space="preserve"> з ПДВ за нежитлову будівлю загальною</w:t>
      </w:r>
      <w:r>
        <w:br/>
        <w:t>площею 243,1 м</w:t>
      </w:r>
      <w:r>
        <w:rPr>
          <w:vertAlign w:val="superscript"/>
        </w:rPr>
        <w:t>2</w:t>
      </w:r>
      <w:r>
        <w:t>, яка знаходиться за адресою вул.І.Франка, буд.40«А»,</w:t>
      </w:r>
      <w:r>
        <w:br/>
        <w:t>с.Обельниця, Івано-Франківського району, Івано-Франківської області, 77047.</w:t>
      </w:r>
    </w:p>
    <w:p w:rsidR="00A328BF" w:rsidRDefault="00DA2683">
      <w:pPr>
        <w:pStyle w:val="20"/>
        <w:numPr>
          <w:ilvl w:val="0"/>
          <w:numId w:val="1"/>
        </w:numPr>
        <w:tabs>
          <w:tab w:val="left" w:pos="1027"/>
        </w:tabs>
        <w:spacing w:after="80"/>
        <w:jc w:val="both"/>
      </w:pPr>
      <w:r>
        <w:t>Визначити переможцем електронних торгів з продажу об’єкта малої</w:t>
      </w:r>
      <w:r>
        <w:br/>
        <w:t>приватиза</w:t>
      </w:r>
      <w:r>
        <w:t>ції - нежитлової будівлі загальною площею 243,1 м</w:t>
      </w:r>
      <w:r>
        <w:rPr>
          <w:vertAlign w:val="superscript"/>
        </w:rPr>
        <w:t>2</w:t>
      </w:r>
      <w:r>
        <w:t xml:space="preserve"> розташованої за</w:t>
      </w:r>
      <w:r>
        <w:br/>
        <w:t>адресою вул.І.Франка, буд. 40«А», с.Обельниця, Івано-Франківського району,</w:t>
      </w:r>
      <w:r>
        <w:br/>
        <w:t>Івано-Франківської області, 77047, фізичну особу Заплоцінського Михайла</w:t>
      </w:r>
      <w:r>
        <w:br/>
        <w:t>Богдановича (ІПН/РНОКПП: 2916914472), місц</w:t>
      </w:r>
      <w:r>
        <w:t>е проживання фізичної особи за</w:t>
      </w:r>
      <w:r>
        <w:br/>
        <w:t>адресою: вул.Шевченка, буд.7, с.Обельниця, Івано-Франківський район, Івано-</w:t>
      </w:r>
      <w:r>
        <w:br/>
        <w:t>Франківська область, 77047.</w:t>
      </w:r>
    </w:p>
    <w:p w:rsidR="00950CA1" w:rsidRDefault="00950CA1" w:rsidP="00950CA1">
      <w:pPr>
        <w:pStyle w:val="20"/>
        <w:tabs>
          <w:tab w:val="left" w:pos="1027"/>
        </w:tabs>
        <w:spacing w:after="80"/>
        <w:ind w:left="540" w:firstLine="0"/>
        <w:jc w:val="both"/>
      </w:pPr>
    </w:p>
    <w:p w:rsidR="00950CA1" w:rsidRPr="00950CA1" w:rsidRDefault="00DA2683" w:rsidP="00950CA1">
      <w:pPr>
        <w:pStyle w:val="20"/>
        <w:numPr>
          <w:ilvl w:val="0"/>
          <w:numId w:val="1"/>
        </w:numPr>
        <w:tabs>
          <w:tab w:val="left" w:pos="1027"/>
        </w:tabs>
        <w:jc w:val="both"/>
      </w:pPr>
      <w:r>
        <w:t>Укласти договір купівлі-продажу об’єкта малої приватизації, з фізичною</w:t>
      </w:r>
      <w:r>
        <w:br/>
        <w:t>особою Заплоцінським Михайлом Богдановичем (ІПН/РН</w:t>
      </w:r>
      <w:r>
        <w:t>ОКПП: 2916914472),</w:t>
      </w:r>
      <w:r>
        <w:br/>
        <w:t>у строки, передбачені законодавством.</w:t>
      </w:r>
    </w:p>
    <w:p w:rsidR="00950CA1" w:rsidRDefault="00950CA1">
      <w:pPr>
        <w:pStyle w:val="20"/>
        <w:numPr>
          <w:ilvl w:val="0"/>
          <w:numId w:val="1"/>
        </w:numPr>
        <w:tabs>
          <w:tab w:val="left" w:pos="1027"/>
        </w:tabs>
        <w:spacing w:after="300"/>
        <w:jc w:val="both"/>
      </w:pPr>
      <w:r>
        <w:t>Опублікувати на сайті міської ради та в електронній торговій системі</w:t>
      </w:r>
      <w:r>
        <w:br/>
        <w:t>протокол про резуль5і^и</w:t>
      </w:r>
      <w:r>
        <w:rPr>
          <w:vertAlign w:val="superscript"/>
        </w:rPr>
        <w:t>р</w:t>
      </w:r>
      <w:r>
        <w:t>@й®к^р®нного аукціону 8РЕ001-ИА-20240428-05021,</w:t>
      </w:r>
      <w:r>
        <w:br/>
        <w:t>відповідно до вимо^ййй^Й4^юМіавства України.</w:t>
      </w:r>
      <w:r>
        <w:tab/>
      </w:r>
    </w:p>
    <w:p w:rsidR="00950CA1" w:rsidRDefault="00950CA1" w:rsidP="00950CA1">
      <w:pPr>
        <w:pStyle w:val="a9"/>
      </w:pPr>
    </w:p>
    <w:p w:rsidR="00A328BF" w:rsidRDefault="00950CA1" w:rsidP="00950CA1">
      <w:pPr>
        <w:pStyle w:val="20"/>
        <w:tabs>
          <w:tab w:val="left" w:pos="1027"/>
        </w:tabs>
        <w:spacing w:after="300"/>
        <w:ind w:left="540" w:firstLine="0"/>
        <w:jc w:val="both"/>
      </w:pPr>
      <w:r>
        <w:t>Міський голова                                                                    Сергій НАСАЛИК</w:t>
      </w:r>
      <w:r w:rsidR="00DA2683">
        <w:br w:type="page"/>
      </w:r>
    </w:p>
    <w:p w:rsidR="00A328BF" w:rsidRDefault="00A328BF" w:rsidP="00950CA1">
      <w:pPr>
        <w:pStyle w:val="20"/>
        <w:tabs>
          <w:tab w:val="left" w:pos="1027"/>
          <w:tab w:val="left" w:pos="7829"/>
        </w:tabs>
        <w:spacing w:after="640"/>
        <w:jc w:val="both"/>
      </w:pPr>
    </w:p>
    <w:p w:rsidR="00A328BF" w:rsidRDefault="00DA2683" w:rsidP="00950CA1">
      <w:pPr>
        <w:pStyle w:val="a4"/>
        <w:tabs>
          <w:tab w:val="left" w:pos="1522"/>
        </w:tabs>
        <w:spacing w:after="460"/>
        <w:jc w:val="right"/>
      </w:pPr>
      <w:r>
        <w:rPr>
          <w:b w:val="0"/>
          <w:bCs w:val="0"/>
        </w:rPr>
        <w:t>ЗАТВЕРДЖЕНО</w:t>
      </w:r>
      <w:r>
        <w:rPr>
          <w:b w:val="0"/>
          <w:bCs w:val="0"/>
        </w:rPr>
        <w:br/>
        <w:t>розпорядження міського голови</w:t>
      </w:r>
      <w:r>
        <w:rPr>
          <w:b w:val="0"/>
          <w:bCs w:val="0"/>
        </w:rPr>
        <w:br/>
        <w:t>від</w:t>
      </w:r>
      <w:r w:rsidR="00950CA1">
        <w:rPr>
          <w:b w:val="0"/>
          <w:bCs w:val="0"/>
        </w:rPr>
        <w:t xml:space="preserve"> 13.05.2024 року </w:t>
      </w:r>
      <w:r>
        <w:rPr>
          <w:b w:val="0"/>
          <w:bCs w:val="0"/>
        </w:rPr>
        <w:t xml:space="preserve">№ </w:t>
      </w:r>
      <w:r w:rsidR="00950CA1">
        <w:rPr>
          <w:b w:val="0"/>
          <w:bCs w:val="0"/>
          <w:color w:val="101897"/>
        </w:rPr>
        <w:t>111-р</w:t>
      </w:r>
    </w:p>
    <w:p w:rsidR="00A328BF" w:rsidRDefault="00DA2683">
      <w:pPr>
        <w:pStyle w:val="a4"/>
        <w:spacing w:after="460"/>
        <w:ind w:firstLine="260"/>
      </w:pPr>
      <w:r>
        <w:t>ПРОТОКОЛ ПРО РЕЗУЛЬТАТИ ЕЛЕКТРОННОГО АУКЦІОНУ № 8РЕ001-ПА-20240428-05021</w:t>
      </w:r>
    </w:p>
    <w:p w:rsidR="00A328BF" w:rsidRDefault="00DA2683">
      <w:pPr>
        <w:pStyle w:val="a4"/>
      </w:pPr>
      <w:r>
        <w:t xml:space="preserve">Найменування оператора електронного майданчика, через якого було заведено </w:t>
      </w:r>
      <w:r>
        <w:t>лот в ЕТС</w:t>
      </w:r>
      <w:r>
        <w:br/>
        <w:t xml:space="preserve">(опубліковано інформаційне повідомлення про приватизацію об’єкта приватизації): </w:t>
      </w:r>
      <w:r>
        <w:rPr>
          <w:b w:val="0"/>
          <w:bCs w:val="0"/>
        </w:rPr>
        <w:t>ТОВ</w:t>
      </w:r>
      <w:r>
        <w:rPr>
          <w:b w:val="0"/>
          <w:bCs w:val="0"/>
        </w:rPr>
        <w:br/>
        <w:t>"БУКОВИНСЬКА УНІВЕРСАЛЬНА БІРЖА"</w:t>
      </w:r>
    </w:p>
    <w:p w:rsidR="00A328BF" w:rsidRDefault="00DA2683">
      <w:pPr>
        <w:pStyle w:val="a4"/>
      </w:pPr>
      <w:r>
        <w:t>Найменування оператора, через електронний майданчик якого було подано заяву па участь в</w:t>
      </w:r>
      <w:r>
        <w:br/>
        <w:t>електронному аукціоні/закриту цінову проп</w:t>
      </w:r>
      <w:r>
        <w:t xml:space="preserve">озицію (в разі наявності): </w:t>
      </w:r>
      <w:r>
        <w:rPr>
          <w:b w:val="0"/>
          <w:bCs w:val="0"/>
        </w:rPr>
        <w:t>ТОВ "БУКОВИНСЬКА</w:t>
      </w:r>
      <w:r>
        <w:rPr>
          <w:b w:val="0"/>
          <w:bCs w:val="0"/>
        </w:rPr>
        <w:br/>
        <w:t>УНІВЕРСАЛЬНА БІРЖА"</w:t>
      </w:r>
    </w:p>
    <w:p w:rsidR="00A328BF" w:rsidRDefault="00DA2683">
      <w:pPr>
        <w:pStyle w:val="a4"/>
      </w:pPr>
      <w:r>
        <w:t xml:space="preserve">Орган приватизації/ організатор аукціону: </w:t>
      </w:r>
      <w:r>
        <w:rPr>
          <w:b w:val="0"/>
          <w:bCs w:val="0"/>
        </w:rPr>
        <w:t>Рогатинська міська рада</w:t>
      </w:r>
    </w:p>
    <w:p w:rsidR="00A328BF" w:rsidRDefault="00DA2683">
      <w:pPr>
        <w:pStyle w:val="a4"/>
      </w:pPr>
      <w:r>
        <w:t>Статус електронного аукціону: наявний один учасник (викуп)</w:t>
      </w:r>
    </w:p>
    <w:p w:rsidR="00A328BF" w:rsidRDefault="00DA2683">
      <w:pPr>
        <w:pStyle w:val="a4"/>
        <w:spacing w:after="0"/>
      </w:pPr>
      <w:r>
        <w:t xml:space="preserve">Найменування лота: </w:t>
      </w:r>
      <w:r>
        <w:rPr>
          <w:b w:val="0"/>
          <w:bCs w:val="0"/>
        </w:rPr>
        <w:t>Нежитлова будівля, загальна площа 243,1 кв.м., м</w:t>
      </w:r>
      <w:r>
        <w:rPr>
          <w:b w:val="0"/>
          <w:bCs w:val="0"/>
        </w:rPr>
        <w:t>ісце знаходження об’єкта: вул.</w:t>
      </w:r>
    </w:p>
    <w:p w:rsidR="00A328BF" w:rsidRDefault="00DA2683">
      <w:pPr>
        <w:pStyle w:val="a4"/>
        <w:spacing w:after="0"/>
      </w:pPr>
      <w:r>
        <w:rPr>
          <w:b w:val="0"/>
          <w:bCs w:val="0"/>
        </w:rPr>
        <w:t>Шевченка, буд. 40А, с.Обельниця , Івано-Франківського району, Івано-Франківської області, 77047.</w:t>
      </w:r>
    </w:p>
    <w:p w:rsidR="00A328BF" w:rsidRDefault="00DA2683">
      <w:pPr>
        <w:pStyle w:val="a4"/>
        <w:ind w:left="500" w:hanging="500"/>
      </w:pPr>
      <w:r>
        <w:rPr>
          <w:b w:val="0"/>
          <w:bCs w:val="0"/>
        </w:rPr>
        <w:t>1. Зруйнована не житлова будівля, залишки фундаменту та однієї стіни, перекриття, вікна, двері</w:t>
      </w:r>
      <w:r>
        <w:rPr>
          <w:b w:val="0"/>
          <w:bCs w:val="0"/>
        </w:rPr>
        <w:br/>
        <w:t xml:space="preserve">відсутні дана будівля зруйнована </w:t>
      </w:r>
      <w:r>
        <w:rPr>
          <w:b w:val="0"/>
          <w:bCs w:val="0"/>
        </w:rPr>
        <w:t>на 90%</w:t>
      </w:r>
    </w:p>
    <w:p w:rsidR="00A328BF" w:rsidRDefault="00DA2683">
      <w:pPr>
        <w:pStyle w:val="a4"/>
        <w:spacing w:after="0"/>
      </w:pPr>
      <w:r>
        <w:t>Учасники електронного аукціону:</w:t>
      </w:r>
    </w:p>
    <w:p w:rsidR="00A328BF" w:rsidRDefault="00DA2683">
      <w:pPr>
        <w:pStyle w:val="a4"/>
      </w:pPr>
      <w:r>
        <w:rPr>
          <w:b w:val="0"/>
          <w:bCs w:val="0"/>
        </w:rPr>
        <w:t xml:space="preserve">1. </w:t>
      </w:r>
      <w:r>
        <w:rPr>
          <w:b w:val="0"/>
          <w:bCs w:val="0"/>
          <w:i/>
          <w:iCs/>
          <w:u w:val="single"/>
        </w:rPr>
        <w:t>Заплоцінський Михайло Богданович, ШН/РНОКПП: 2916914472</w:t>
      </w:r>
    </w:p>
    <w:p w:rsidR="00A328BF" w:rsidRDefault="00DA2683">
      <w:pPr>
        <w:pStyle w:val="a4"/>
      </w:pPr>
      <w:r>
        <w:t xml:space="preserve">Стартова ціна лота: </w:t>
      </w:r>
      <w:r>
        <w:rPr>
          <w:b w:val="0"/>
          <w:bCs w:val="0"/>
        </w:rPr>
        <w:t xml:space="preserve">1 13 800,00 грн </w:t>
      </w:r>
      <w:r>
        <w:rPr>
          <w:b w:val="0"/>
          <w:bCs w:val="0"/>
          <w:i/>
          <w:iCs/>
        </w:rPr>
        <w:t>У разі прийняття рішення про приватизацію об'єкта шляхом викупу</w:t>
      </w:r>
      <w:r>
        <w:rPr>
          <w:b w:val="0"/>
          <w:bCs w:val="0"/>
          <w:i/>
          <w:iCs/>
        </w:rPr>
        <w:br/>
        <w:t>на запропоновану учасником ціну (ціну продажу) нараховуєть</w:t>
      </w:r>
      <w:r>
        <w:rPr>
          <w:b w:val="0"/>
          <w:bCs w:val="0"/>
          <w:i/>
          <w:iCs/>
        </w:rPr>
        <w:t>ся ПДВ згідно Податкового кодексу України.</w:t>
      </w:r>
    </w:p>
    <w:p w:rsidR="00A328BF" w:rsidRDefault="00DA2683">
      <w:pPr>
        <w:pStyle w:val="a4"/>
      </w:pPr>
      <w:r>
        <w:t xml:space="preserve">Запропонована учасником ціна лота (ціна продажу лота) без урахування ПДВ: </w:t>
      </w:r>
      <w:r>
        <w:rPr>
          <w:b w:val="0"/>
          <w:bCs w:val="0"/>
        </w:rPr>
        <w:t xml:space="preserve">95833,33 грн </w:t>
      </w:r>
      <w:r>
        <w:t>Сума</w:t>
      </w:r>
      <w:r>
        <w:br/>
        <w:t xml:space="preserve">ПДВ: </w:t>
      </w:r>
      <w:r>
        <w:rPr>
          <w:b w:val="0"/>
          <w:bCs w:val="0"/>
        </w:rPr>
        <w:t>19166,67 грн</w:t>
      </w:r>
    </w:p>
    <w:p w:rsidR="00A328BF" w:rsidRDefault="00DA2683">
      <w:pPr>
        <w:pStyle w:val="a4"/>
      </w:pPr>
      <w:r>
        <w:t xml:space="preserve">Запропонована учасником ціна лота (ціна продажу лота) з урахуванням ПДВ: </w:t>
      </w:r>
      <w:r>
        <w:rPr>
          <w:b w:val="0"/>
          <w:bCs w:val="0"/>
        </w:rPr>
        <w:t>115 000,00 грн</w:t>
      </w:r>
    </w:p>
    <w:p w:rsidR="00A328BF" w:rsidRDefault="00DA2683">
      <w:pPr>
        <w:pStyle w:val="a4"/>
      </w:pPr>
      <w:r>
        <w:t>Розмір гарантій</w:t>
      </w:r>
      <w:r>
        <w:t xml:space="preserve">ного внеску: </w:t>
      </w:r>
      <w:r>
        <w:rPr>
          <w:b w:val="0"/>
          <w:bCs w:val="0"/>
        </w:rPr>
        <w:t>22 760,00 грн</w:t>
      </w:r>
    </w:p>
    <w:p w:rsidR="00A328BF" w:rsidRDefault="00DA2683">
      <w:pPr>
        <w:pStyle w:val="a4"/>
      </w:pPr>
      <w:r>
        <w:t xml:space="preserve">Розмір реєстраційного внеску: </w:t>
      </w:r>
      <w:r>
        <w:rPr>
          <w:b w:val="0"/>
          <w:bCs w:val="0"/>
        </w:rPr>
        <w:t>1 420,00 грн</w:t>
      </w:r>
    </w:p>
    <w:p w:rsidR="00A328BF" w:rsidRDefault="00DA2683">
      <w:pPr>
        <w:pStyle w:val="a4"/>
      </w:pPr>
      <w:r>
        <w:t>Реквізити рахунку оператора, через електронний майданчик якого подано заяву па участь в</w:t>
      </w:r>
      <w:r>
        <w:br/>
        <w:t>електронному аукціоні/закриту цінову пропозицію для доплати учасником винагороди оператора</w:t>
      </w:r>
      <w:r>
        <w:br/>
        <w:t xml:space="preserve">(плати </w:t>
      </w:r>
      <w:r>
        <w:t>за участь в електронному аукціоні), якщо сума такої винагороди перевищує суму</w:t>
      </w:r>
      <w:r>
        <w:br/>
        <w:t xml:space="preserve">гарантійного внеску: </w:t>
      </w:r>
    </w:p>
    <w:p w:rsidR="00A328BF" w:rsidRDefault="00DA2683">
      <w:pPr>
        <w:pStyle w:val="a4"/>
      </w:pPr>
      <w:r>
        <w:t>Винагорода оператора, через електронний майданчик якого подано заяву па участь в електронному</w:t>
      </w:r>
      <w:r>
        <w:br/>
        <w:t>аукціоні/закриту цінову пропозицію (плата за участь в електрон</w:t>
      </w:r>
      <w:r>
        <w:t xml:space="preserve">ному аукціоні): </w:t>
      </w:r>
      <w:r>
        <w:rPr>
          <w:b w:val="0"/>
          <w:bCs w:val="0"/>
        </w:rPr>
        <w:t>4 600,00 грн з ПДВ</w:t>
      </w:r>
    </w:p>
    <w:p w:rsidR="00A328BF" w:rsidRDefault="00DA2683">
      <w:pPr>
        <w:pStyle w:val="a4"/>
      </w:pPr>
      <w:r>
        <w:t>Сума, що підлягає доплаті учасником, що подав заяву па участь в електронному аукціоні оператору,</w:t>
      </w:r>
      <w:r>
        <w:br/>
        <w:t>через електронний майданчик якого подано заяву на участь в електронному аукціоні/закриту цінову</w:t>
      </w:r>
      <w:r>
        <w:br/>
        <w:t>пропозицію, якщо сума винаго</w:t>
      </w:r>
      <w:r>
        <w:t>роди оператора (плати за участь в електронному аукціоні) перевищує</w:t>
      </w:r>
      <w:r>
        <w:br/>
        <w:t xml:space="preserve">суму гарантійного внеску: </w:t>
      </w:r>
      <w:r>
        <w:rPr>
          <w:b w:val="0"/>
          <w:bCs w:val="0"/>
        </w:rPr>
        <w:t>0,00 грн</w:t>
      </w:r>
    </w:p>
    <w:p w:rsidR="00A328BF" w:rsidRDefault="00DA2683">
      <w:pPr>
        <w:pStyle w:val="a4"/>
        <w:spacing w:after="0"/>
      </w:pPr>
      <w:r>
        <w:t>Реквізити рахунку 1 для перерахування оператором реєстраційного внеску:</w:t>
      </w:r>
    </w:p>
    <w:p w:rsidR="00A328BF" w:rsidRDefault="00DA2683">
      <w:pPr>
        <w:pStyle w:val="a4"/>
        <w:spacing w:after="0"/>
      </w:pPr>
      <w:r>
        <w:rPr>
          <w:b w:val="0"/>
          <w:bCs w:val="0"/>
        </w:rPr>
        <w:t>1. Одержувач: Рогатинська міська рада</w:t>
      </w:r>
    </w:p>
    <w:p w:rsidR="00A328BF" w:rsidRDefault="00DA2683">
      <w:pPr>
        <w:pStyle w:val="a4"/>
        <w:sectPr w:rsidR="00A328BF" w:rsidSect="00950CA1">
          <w:pgSz w:w="11909" w:h="16840"/>
          <w:pgMar w:top="568" w:right="522" w:bottom="1276" w:left="1474" w:header="0" w:footer="1284" w:gutter="0"/>
          <w:cols w:space="720"/>
          <w:noEndnote/>
          <w:docGrid w:linePitch="360"/>
        </w:sectPr>
      </w:pPr>
      <w:r>
        <w:rPr>
          <w:b w:val="0"/>
          <w:bCs w:val="0"/>
        </w:rPr>
        <w:t xml:space="preserve">2. Код ЄДРПОУ або ІПН </w:t>
      </w:r>
      <w:r>
        <w:rPr>
          <w:b w:val="0"/>
          <w:bCs w:val="0"/>
        </w:rPr>
        <w:t>або паспорт: 37951998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4243"/>
      </w:tblGrid>
      <w:tr w:rsidR="00A328BF">
        <w:tblPrEx>
          <w:tblCellMar>
            <w:top w:w="0" w:type="dxa"/>
            <w:bottom w:w="0" w:type="dxa"/>
          </w:tblCellMar>
        </w:tblPrEx>
        <w:trPr>
          <w:trHeight w:hRule="exact" w:val="3672"/>
        </w:trPr>
        <w:tc>
          <w:tcPr>
            <w:tcW w:w="4416" w:type="dxa"/>
            <w:shd w:val="clear" w:color="auto" w:fill="auto"/>
            <w:vAlign w:val="center"/>
          </w:tcPr>
          <w:p w:rsidR="00950CA1" w:rsidRDefault="00950CA1" w:rsidP="00950CA1">
            <w:pPr>
              <w:pStyle w:val="a6"/>
              <w:framePr w:w="8659" w:h="3672" w:vSpace="403" w:wrap="none" w:hAnchor="page" w:x="1539" w:y="404"/>
              <w:tabs>
                <w:tab w:val="left" w:pos="4147"/>
              </w:tabs>
              <w:spacing w:after="0" w:line="401" w:lineRule="auto"/>
              <w:jc w:val="right"/>
              <w:rPr>
                <w:b w:val="0"/>
                <w:bCs w:val="0"/>
                <w:sz w:val="36"/>
                <w:szCs w:val="36"/>
              </w:rPr>
            </w:pPr>
          </w:p>
          <w:p w:rsidR="00950CA1" w:rsidRDefault="00950CA1" w:rsidP="00950CA1">
            <w:pPr>
              <w:pStyle w:val="a6"/>
              <w:framePr w:w="8659" w:h="3672" w:vSpace="403" w:wrap="none" w:hAnchor="page" w:x="1539" w:y="404"/>
              <w:tabs>
                <w:tab w:val="left" w:pos="4147"/>
              </w:tabs>
              <w:spacing w:after="0" w:line="401" w:lineRule="auto"/>
              <w:jc w:val="right"/>
              <w:rPr>
                <w:b w:val="0"/>
                <w:bCs w:val="0"/>
                <w:sz w:val="36"/>
                <w:szCs w:val="36"/>
              </w:rPr>
            </w:pPr>
          </w:p>
          <w:p w:rsidR="00A328BF" w:rsidRDefault="00DA2683" w:rsidP="00950CA1">
            <w:pPr>
              <w:pStyle w:val="a6"/>
              <w:framePr w:w="8659" w:h="3672" w:vSpace="403" w:wrap="none" w:hAnchor="page" w:x="1539" w:y="404"/>
              <w:tabs>
                <w:tab w:val="left" w:pos="4147"/>
              </w:tabs>
              <w:spacing w:after="0" w:line="401" w:lineRule="auto"/>
              <w:jc w:val="right"/>
              <w:rPr>
                <w:sz w:val="36"/>
                <w:szCs w:val="36"/>
              </w:rPr>
            </w:pPr>
            <w:r>
              <w:t>О</w:t>
            </w:r>
            <w:r>
              <w:t xml:space="preserve">рган приватиза^ІїіЖопатиись ка' </w:t>
            </w:r>
            <w:r>
              <w:rPr>
                <w:b w:val="0"/>
                <w:bCs w:val="0"/>
              </w:rPr>
              <w:t>вьі&lt;£Ґрвда /</w:t>
            </w:r>
            <w:r>
              <w:rPr>
                <w:b w:val="0"/>
                <w:bCs w:val="0"/>
              </w:rPr>
              <w:br/>
            </w:r>
          </w:p>
          <w:p w:rsidR="00950CA1" w:rsidRDefault="00DA2683" w:rsidP="00950CA1">
            <w:pPr>
              <w:pStyle w:val="a6"/>
              <w:framePr w:w="8659" w:h="3672" w:vSpace="403" w:wrap="none" w:hAnchor="page" w:x="1539" w:y="404"/>
              <w:tabs>
                <w:tab w:val="left" w:pos="2491"/>
              </w:tabs>
              <w:spacing w:after="0"/>
              <w:rPr>
                <w:b w:val="0"/>
                <w:bCs w:val="0"/>
                <w:smallCaps/>
                <w:color w:val="0E0C3F"/>
              </w:rPr>
            </w:pPr>
            <w:r>
              <w:rPr>
                <w:b w:val="0"/>
                <w:bCs w:val="0"/>
                <w:u w:val="single"/>
              </w:rPr>
              <w:t>Міський голова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color w:val="101897"/>
              </w:rPr>
              <w:tab/>
            </w:r>
          </w:p>
          <w:p w:rsidR="00A328BF" w:rsidRDefault="00A328BF">
            <w:pPr>
              <w:pStyle w:val="a6"/>
              <w:framePr w:w="8659" w:h="3672" w:vSpace="403" w:wrap="none" w:hAnchor="page" w:x="1539" w:y="404"/>
              <w:spacing w:after="280"/>
              <w:jc w:val="right"/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A328BF" w:rsidRDefault="00DA2683">
            <w:pPr>
              <w:pStyle w:val="a6"/>
              <w:framePr w:w="8659" w:h="3672" w:vSpace="403" w:wrap="none" w:hAnchor="page" w:x="1539" w:y="404"/>
              <w:spacing w:after="0"/>
            </w:pPr>
            <w:r>
              <w:rPr>
                <w:b w:val="0"/>
                <w:bCs w:val="0"/>
                <w:u w:val="single"/>
              </w:rPr>
              <w:t>Сегидін І.М.</w:t>
            </w:r>
          </w:p>
          <w:p w:rsidR="00A328BF" w:rsidRDefault="00DA2683">
            <w:pPr>
              <w:pStyle w:val="a6"/>
              <w:framePr w:w="8659" w:h="3672" w:vSpace="403" w:wrap="none" w:hAnchor="page" w:x="1539" w:y="404"/>
              <w:tabs>
                <w:tab w:val="left" w:pos="2088"/>
              </w:tabs>
              <w:spacing w:after="1400"/>
            </w:pPr>
            <w:r>
              <w:rPr>
                <w:b w:val="0"/>
                <w:bCs w:val="0"/>
              </w:rPr>
              <w:t>(П.І.Б.)</w:t>
            </w:r>
            <w:r>
              <w:rPr>
                <w:b w:val="0"/>
                <w:bCs w:val="0"/>
              </w:rPr>
              <w:tab/>
              <w:t xml:space="preserve">(Дата підпису) </w:t>
            </w:r>
            <w:r>
              <w:rPr>
                <w:b w:val="0"/>
                <w:bCs w:val="0"/>
                <w:color w:val="101897"/>
              </w:rPr>
              <w:t>/</w:t>
            </w:r>
          </w:p>
          <w:p w:rsidR="00A328BF" w:rsidRDefault="00DA2683">
            <w:pPr>
              <w:pStyle w:val="a6"/>
              <w:framePr w:w="8659" w:h="3672" w:vSpace="403" w:wrap="none" w:hAnchor="page" w:x="1539" w:y="404"/>
              <w:spacing w:after="0"/>
              <w:ind w:firstLine="540"/>
            </w:pPr>
            <w:r>
              <w:rPr>
                <w:b w:val="0"/>
                <w:bCs w:val="0"/>
                <w:u w:val="single"/>
              </w:rPr>
              <w:t>Насалик С.С.</w:t>
            </w:r>
          </w:p>
          <w:p w:rsidR="00A328BF" w:rsidRDefault="00DA2683">
            <w:pPr>
              <w:pStyle w:val="a6"/>
              <w:framePr w:w="8659" w:h="3672" w:vSpace="403" w:wrap="none" w:hAnchor="page" w:x="1539" w:y="404"/>
              <w:tabs>
                <w:tab w:val="left" w:pos="2506"/>
              </w:tabs>
              <w:spacing w:after="0"/>
              <w:ind w:firstLine="740"/>
            </w:pPr>
            <w:r>
              <w:rPr>
                <w:b w:val="0"/>
                <w:bCs w:val="0"/>
              </w:rPr>
              <w:t>(П.І.Б.)</w:t>
            </w:r>
            <w:r>
              <w:rPr>
                <w:b w:val="0"/>
                <w:bCs w:val="0"/>
              </w:rPr>
              <w:tab/>
              <w:t xml:space="preserve">(Дата </w:t>
            </w:r>
            <w:r>
              <w:rPr>
                <w:b w:val="0"/>
                <w:bCs w:val="0"/>
              </w:rPr>
              <w:t>підпису)</w:t>
            </w:r>
          </w:p>
        </w:tc>
      </w:tr>
    </w:tbl>
    <w:p w:rsidR="00A328BF" w:rsidRDefault="00A328BF">
      <w:pPr>
        <w:framePr w:w="8659" w:h="3672" w:vSpace="403" w:wrap="none" w:hAnchor="page" w:x="1539" w:y="404"/>
        <w:spacing w:line="1" w:lineRule="exact"/>
      </w:pPr>
    </w:p>
    <w:p w:rsidR="00A328BF" w:rsidRDefault="00DA2683">
      <w:pPr>
        <w:pStyle w:val="a8"/>
        <w:framePr w:w="8438" w:h="490" w:wrap="none" w:hAnchor="page" w:x="1539" w:y="1"/>
      </w:pPr>
      <w:r>
        <w:t xml:space="preserve">Оператор, через електронний майданчик якого надано найвищу цінову пропозицію: </w:t>
      </w:r>
      <w:r>
        <w:rPr>
          <w:b w:val="0"/>
          <w:bCs w:val="0"/>
        </w:rPr>
        <w:t>ТОВ</w:t>
      </w:r>
      <w:r>
        <w:rPr>
          <w:b w:val="0"/>
          <w:bCs w:val="0"/>
        </w:rPr>
        <w:br/>
        <w:t>"БУКОВИНСЬКА УНІВЙРЙАИЬІІЛ БІРЖА"</w:t>
      </w:r>
    </w:p>
    <w:p w:rsidR="00A328BF" w:rsidRDefault="00A328BF">
      <w:pPr>
        <w:spacing w:line="360" w:lineRule="exact"/>
      </w:pPr>
    </w:p>
    <w:p w:rsidR="00A328BF" w:rsidRDefault="00A328BF">
      <w:pPr>
        <w:spacing w:line="360" w:lineRule="exact"/>
      </w:pPr>
    </w:p>
    <w:p w:rsidR="00A328BF" w:rsidRDefault="00A328BF">
      <w:pPr>
        <w:spacing w:line="360" w:lineRule="exact"/>
      </w:pPr>
    </w:p>
    <w:p w:rsidR="00A328BF" w:rsidRDefault="00A328BF">
      <w:pPr>
        <w:spacing w:line="360" w:lineRule="exact"/>
      </w:pPr>
    </w:p>
    <w:p w:rsidR="00A328BF" w:rsidRDefault="00A328BF">
      <w:pPr>
        <w:spacing w:line="360" w:lineRule="exact"/>
      </w:pPr>
    </w:p>
    <w:p w:rsidR="00A328BF" w:rsidRDefault="00A328BF">
      <w:pPr>
        <w:spacing w:line="360" w:lineRule="exact"/>
      </w:pPr>
    </w:p>
    <w:p w:rsidR="00A328BF" w:rsidRDefault="00A328BF">
      <w:pPr>
        <w:spacing w:line="360" w:lineRule="exact"/>
      </w:pPr>
    </w:p>
    <w:p w:rsidR="00A328BF" w:rsidRDefault="00A328BF">
      <w:pPr>
        <w:spacing w:line="360" w:lineRule="exact"/>
      </w:pPr>
    </w:p>
    <w:p w:rsidR="00A328BF" w:rsidRDefault="00A328BF">
      <w:pPr>
        <w:spacing w:line="360" w:lineRule="exact"/>
      </w:pPr>
    </w:p>
    <w:p w:rsidR="00A328BF" w:rsidRDefault="00A328BF">
      <w:pPr>
        <w:spacing w:line="360" w:lineRule="exact"/>
      </w:pPr>
    </w:p>
    <w:p w:rsidR="00A328BF" w:rsidRDefault="00A328BF">
      <w:pPr>
        <w:spacing w:after="474" w:line="1" w:lineRule="exact"/>
      </w:pPr>
    </w:p>
    <w:p w:rsidR="00A328BF" w:rsidRDefault="00A328BF">
      <w:pPr>
        <w:spacing w:line="1" w:lineRule="exact"/>
      </w:pPr>
      <w:bookmarkStart w:id="0" w:name="_GoBack"/>
      <w:bookmarkEnd w:id="0"/>
    </w:p>
    <w:sectPr w:rsidR="00A328BF">
      <w:pgSz w:w="11909" w:h="16840"/>
      <w:pgMar w:top="1770" w:right="1710" w:bottom="1770" w:left="1538" w:header="0" w:footer="1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83" w:rsidRDefault="00DA2683">
      <w:r>
        <w:separator/>
      </w:r>
    </w:p>
  </w:endnote>
  <w:endnote w:type="continuationSeparator" w:id="0">
    <w:p w:rsidR="00DA2683" w:rsidRDefault="00DA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83" w:rsidRDefault="00DA2683"/>
  </w:footnote>
  <w:footnote w:type="continuationSeparator" w:id="0">
    <w:p w:rsidR="00DA2683" w:rsidRDefault="00DA2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9D5"/>
    <w:multiLevelType w:val="multilevel"/>
    <w:tmpl w:val="88BC0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BF"/>
    <w:rsid w:val="00950CA1"/>
    <w:rsid w:val="00A328BF"/>
    <w:rsid w:val="00D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A3C6"/>
  <w15:docId w15:val="{FD74E238-FD27-4B62-B89A-DCAD8C6D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pacing w:after="300"/>
      <w:jc w:val="right"/>
    </w:pPr>
    <w:rPr>
      <w:rFonts w:ascii="Arial" w:eastAsia="Arial" w:hAnsi="Arial" w:cs="Arial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ind w:firstLine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Основной текст"/>
    <w:basedOn w:val="a"/>
    <w:link w:val="a3"/>
    <w:pPr>
      <w:spacing w:after="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Другое"/>
    <w:basedOn w:val="a"/>
    <w:link w:val="a5"/>
    <w:pPr>
      <w:spacing w:after="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50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3310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2024-11-13T10:34:00Z</dcterms:created>
  <dcterms:modified xsi:type="dcterms:W3CDTF">2024-11-13T10:34:00Z</dcterms:modified>
</cp:coreProperties>
</file>