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10" w:rsidRPr="00995A99" w:rsidRDefault="00D20F10" w:rsidP="00D20F10">
      <w:pPr>
        <w:pStyle w:val="a3"/>
      </w:pPr>
    </w:p>
    <w:p w:rsidR="00D20F10" w:rsidRPr="00995A99" w:rsidRDefault="009C5E65" w:rsidP="00D20F10">
      <w:pPr>
        <w:pStyle w:val="a3"/>
      </w:pPr>
      <w:r>
        <w:rPr>
          <w:noProof/>
          <w:sz w:val="20"/>
          <w:lang w:eastAsia="uk-UA"/>
        </w:rPr>
        <w:drawing>
          <wp:anchor distT="0" distB="0" distL="114300" distR="114300" simplePos="0" relativeHeight="251659264" behindDoc="0" locked="0" layoutInCell="0" allowOverlap="1" wp14:anchorId="29470A32" wp14:editId="255EDFEE">
            <wp:simplePos x="0" y="0"/>
            <wp:positionH relativeFrom="column">
              <wp:posOffset>2901950</wp:posOffset>
            </wp:positionH>
            <wp:positionV relativeFrom="paragraph">
              <wp:posOffset>194945</wp:posOffset>
            </wp:positionV>
            <wp:extent cx="5715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B13" w:rsidRPr="00E85F37" w:rsidRDefault="00200B13" w:rsidP="00BC3327">
      <w:pPr>
        <w:jc w:val="center"/>
        <w:rPr>
          <w:rFonts w:ascii="Arial" w:eastAsia="SimSun" w:hAnsi="Arial"/>
        </w:rPr>
      </w:pPr>
    </w:p>
    <w:p w:rsidR="00200B13" w:rsidRPr="00E85F37" w:rsidRDefault="00BC3327" w:rsidP="00200B13">
      <w:r w:rsidRPr="00E85F37">
        <w:t xml:space="preserve">                                                                                    </w:t>
      </w:r>
    </w:p>
    <w:p w:rsidR="00200B13" w:rsidRPr="00E85F37" w:rsidRDefault="00200B13" w:rsidP="00200B13">
      <w:pPr>
        <w:pStyle w:val="2"/>
        <w:tabs>
          <w:tab w:val="center" w:pos="4819"/>
          <w:tab w:val="left" w:pos="8436"/>
        </w:tabs>
        <w:jc w:val="left"/>
        <w:rPr>
          <w:szCs w:val="28"/>
        </w:rPr>
      </w:pPr>
      <w:r w:rsidRPr="00E85F37">
        <w:rPr>
          <w:rFonts w:ascii="Bookman Old Style" w:hAnsi="Bookman Old Style"/>
          <w:sz w:val="36"/>
        </w:rPr>
        <w:tab/>
      </w:r>
      <w:r w:rsidR="00996E1A" w:rsidRPr="00E85F3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3311CE4" wp14:editId="2E2E10C0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381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B13" w:rsidRDefault="00200B13" w:rsidP="00200B13">
                            <w:r>
                              <w:t xml:space="preserve">       </w:t>
                            </w:r>
                          </w:p>
                          <w:p w:rsidR="00200B13" w:rsidRDefault="00200B13" w:rsidP="00200B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11C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31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G5MPfW0AgAAuAUA&#10;AA4AAAAAAAAAAAAAAAAALgIAAGRycy9lMm9Eb2MueG1sUEsBAi0AFAAGAAgAAAAhAD32jAHeAAAA&#10;DAEAAA8AAAAAAAAAAAAAAAAADgUAAGRycy9kb3ducmV2LnhtbFBLBQYAAAAABAAEAPMAAAAZBgAA&#10;AAA=&#10;" o:allowincell="f" filled="f" stroked="f">
                <v:textbox>
                  <w:txbxContent>
                    <w:p w:rsidR="00200B13" w:rsidRDefault="00200B13" w:rsidP="00200B13">
                      <w:r>
                        <w:t xml:space="preserve">       </w:t>
                      </w:r>
                    </w:p>
                    <w:p w:rsidR="00200B13" w:rsidRDefault="00200B13" w:rsidP="00200B13"/>
                  </w:txbxContent>
                </v:textbox>
              </v:shape>
            </w:pict>
          </mc:Fallback>
        </mc:AlternateContent>
      </w:r>
    </w:p>
    <w:p w:rsidR="00200B13" w:rsidRPr="00E85F37" w:rsidRDefault="00200B13" w:rsidP="00200B13">
      <w:pPr>
        <w:pStyle w:val="9"/>
        <w:rPr>
          <w:rFonts w:ascii="Times New Roman" w:hAnsi="Times New Roman" w:cs="Times New Roman"/>
          <w:b/>
          <w:szCs w:val="28"/>
        </w:rPr>
      </w:pPr>
      <w:r w:rsidRPr="00E85F37"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:rsidR="00200B13" w:rsidRPr="00E85F37" w:rsidRDefault="00200B13" w:rsidP="00200B13">
      <w:pPr>
        <w:pStyle w:val="2"/>
        <w:rPr>
          <w:szCs w:val="28"/>
        </w:rPr>
      </w:pPr>
      <w:r w:rsidRPr="00E85F37">
        <w:rPr>
          <w:szCs w:val="28"/>
        </w:rPr>
        <w:t>ІВАНО-ФРАНКІВСЬКА ОБЛАСТЬ</w:t>
      </w:r>
    </w:p>
    <w:p w:rsidR="00200B13" w:rsidRPr="00E85F37" w:rsidRDefault="00200B13" w:rsidP="00200B1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E85F37">
        <w:rPr>
          <w:rFonts w:ascii="Times New Roman" w:hAnsi="Times New Roman" w:cs="Times New Roman"/>
          <w:b/>
          <w:sz w:val="28"/>
        </w:rPr>
        <w:t>ВИКОНАВЧИЙ КОМІТЕТ</w:t>
      </w:r>
    </w:p>
    <w:p w:rsidR="00BC3327" w:rsidRPr="00E85F37" w:rsidRDefault="00BC3327" w:rsidP="00BC3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37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200B13" w:rsidRPr="00E85F37" w:rsidRDefault="009C5E65" w:rsidP="00200B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 xml:space="preserve">      від </w:t>
      </w:r>
      <w:r w:rsidR="00A46227">
        <w:rPr>
          <w:rFonts w:ascii="Times New Roman" w:hAnsi="Times New Roman" w:cs="Times New Roman"/>
          <w:sz w:val="28"/>
          <w:szCs w:val="28"/>
        </w:rPr>
        <w:t>0</w:t>
      </w:r>
      <w:r w:rsidR="00BA495C">
        <w:rPr>
          <w:rFonts w:ascii="Times New Roman" w:hAnsi="Times New Roman" w:cs="Times New Roman"/>
          <w:sz w:val="28"/>
          <w:szCs w:val="28"/>
        </w:rPr>
        <w:t>8</w:t>
      </w:r>
      <w:r w:rsidR="00BC3327" w:rsidRPr="00E85F37">
        <w:rPr>
          <w:rFonts w:ascii="Times New Roman" w:hAnsi="Times New Roman" w:cs="Times New Roman"/>
          <w:sz w:val="28"/>
          <w:szCs w:val="28"/>
        </w:rPr>
        <w:t xml:space="preserve"> </w:t>
      </w:r>
      <w:r w:rsidR="00BA495C">
        <w:rPr>
          <w:rFonts w:ascii="Times New Roman" w:hAnsi="Times New Roman" w:cs="Times New Roman"/>
          <w:sz w:val="28"/>
          <w:szCs w:val="28"/>
        </w:rPr>
        <w:t xml:space="preserve">липня </w:t>
      </w:r>
      <w:r w:rsidR="002A0CB0" w:rsidRPr="00E85F37">
        <w:rPr>
          <w:rFonts w:ascii="Times New Roman" w:hAnsi="Times New Roman" w:cs="Times New Roman"/>
          <w:sz w:val="28"/>
          <w:szCs w:val="28"/>
        </w:rPr>
        <w:t xml:space="preserve"> 2024</w:t>
      </w:r>
      <w:r w:rsidR="00200B13" w:rsidRPr="00E85F37">
        <w:rPr>
          <w:rFonts w:ascii="Times New Roman" w:hAnsi="Times New Roman" w:cs="Times New Roman"/>
          <w:sz w:val="28"/>
          <w:szCs w:val="28"/>
        </w:rPr>
        <w:t xml:space="preserve"> року                                           </w:t>
      </w:r>
      <w:r w:rsidR="002A0CB0" w:rsidRPr="00E85F37">
        <w:rPr>
          <w:rFonts w:ascii="Times New Roman" w:hAnsi="Times New Roman" w:cs="Times New Roman"/>
          <w:sz w:val="28"/>
          <w:szCs w:val="28"/>
        </w:rPr>
        <w:t xml:space="preserve">  </w:t>
      </w:r>
      <w:r w:rsidR="00A46227">
        <w:rPr>
          <w:rFonts w:ascii="Times New Roman" w:hAnsi="Times New Roman" w:cs="Times New Roman"/>
          <w:sz w:val="28"/>
          <w:szCs w:val="28"/>
        </w:rPr>
        <w:t xml:space="preserve">                           155</w:t>
      </w:r>
      <w:r w:rsidR="00200B13" w:rsidRPr="00E85F37">
        <w:rPr>
          <w:rFonts w:ascii="Times New Roman" w:hAnsi="Times New Roman" w:cs="Times New Roman"/>
          <w:sz w:val="28"/>
          <w:szCs w:val="28"/>
        </w:rPr>
        <w:t>-р</w:t>
      </w:r>
    </w:p>
    <w:p w:rsidR="00200B13" w:rsidRPr="00E85F37" w:rsidRDefault="00200B13" w:rsidP="00200B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 xml:space="preserve">      м.</w:t>
      </w:r>
      <w:r w:rsidR="00E85F37">
        <w:rPr>
          <w:rFonts w:ascii="Times New Roman" w:hAnsi="Times New Roman" w:cs="Times New Roman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>Рогатин</w:t>
      </w:r>
    </w:p>
    <w:p w:rsidR="00200B13" w:rsidRPr="00E85F37" w:rsidRDefault="00200B13" w:rsidP="00200B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20F10" w:rsidRPr="00E85F37" w:rsidRDefault="00D20F10" w:rsidP="00D20F10">
      <w:pPr>
        <w:pStyle w:val="a3"/>
        <w:rPr>
          <w:sz w:val="26"/>
        </w:rPr>
      </w:pPr>
    </w:p>
    <w:p w:rsidR="00136879" w:rsidRPr="00E85F37" w:rsidRDefault="00D20F10" w:rsidP="00136879">
      <w:pPr>
        <w:spacing w:after="0"/>
        <w:ind w:left="-426" w:firstLine="694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85F3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Про створення </w:t>
      </w:r>
    </w:p>
    <w:p w:rsidR="00D20F10" w:rsidRPr="00E85F37" w:rsidRDefault="00136879" w:rsidP="00136879">
      <w:pPr>
        <w:spacing w:after="0"/>
        <w:ind w:left="-426" w:firstLine="694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85F3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тимчасової </w:t>
      </w:r>
      <w:r w:rsidR="00D20F10" w:rsidRPr="00E85F37">
        <w:rPr>
          <w:rStyle w:val="a5"/>
          <w:rFonts w:ascii="Times New Roman" w:hAnsi="Times New Roman" w:cs="Times New Roman"/>
          <w:b w:val="0"/>
          <w:sz w:val="28"/>
          <w:szCs w:val="28"/>
        </w:rPr>
        <w:t>комісії</w:t>
      </w:r>
    </w:p>
    <w:p w:rsidR="00D20F10" w:rsidRPr="00E85F37" w:rsidRDefault="00D20F10" w:rsidP="00D20F10">
      <w:pPr>
        <w:spacing w:after="0"/>
        <w:ind w:left="15" w:firstLine="694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95A99" w:rsidRPr="00E85F37" w:rsidRDefault="00200B13" w:rsidP="00E85F37">
      <w:pPr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>З</w:t>
      </w:r>
      <w:r w:rsidR="00136879" w:rsidRPr="00E85F37">
        <w:rPr>
          <w:rFonts w:ascii="Times New Roman" w:hAnsi="Times New Roman" w:cs="Times New Roman"/>
          <w:sz w:val="28"/>
          <w:szCs w:val="28"/>
        </w:rPr>
        <w:t xml:space="preserve"> м</w:t>
      </w:r>
      <w:r w:rsidR="006F7181">
        <w:rPr>
          <w:rFonts w:ascii="Times New Roman" w:hAnsi="Times New Roman" w:cs="Times New Roman"/>
          <w:sz w:val="28"/>
          <w:szCs w:val="28"/>
        </w:rPr>
        <w:t xml:space="preserve">етою </w:t>
      </w:r>
      <w:r w:rsidR="00D856FC" w:rsidRPr="00E85F37">
        <w:rPr>
          <w:rFonts w:ascii="Times New Roman" w:hAnsi="Times New Roman" w:cs="Times New Roman"/>
          <w:sz w:val="28"/>
          <w:szCs w:val="28"/>
        </w:rPr>
        <w:t>роз</w:t>
      </w:r>
      <w:r w:rsidR="002A0CB0" w:rsidRPr="00E85F37">
        <w:rPr>
          <w:rFonts w:ascii="Times New Roman" w:hAnsi="Times New Roman" w:cs="Times New Roman"/>
          <w:sz w:val="28"/>
          <w:szCs w:val="28"/>
        </w:rPr>
        <w:t xml:space="preserve">гляду звернення </w:t>
      </w:r>
      <w:r w:rsidR="00027FC1">
        <w:rPr>
          <w:rFonts w:ascii="Times New Roman" w:hAnsi="Times New Roman" w:cs="Times New Roman"/>
          <w:sz w:val="28"/>
          <w:szCs w:val="28"/>
        </w:rPr>
        <w:t>Державної екологічно</w:t>
      </w:r>
      <w:r w:rsidR="00C23AD7">
        <w:rPr>
          <w:rFonts w:ascii="Times New Roman" w:hAnsi="Times New Roman" w:cs="Times New Roman"/>
          <w:sz w:val="28"/>
          <w:szCs w:val="28"/>
        </w:rPr>
        <w:t xml:space="preserve">ї інспекції Карпатського округу </w:t>
      </w:r>
      <w:r w:rsidR="00027FC1">
        <w:rPr>
          <w:rFonts w:ascii="Times New Roman" w:hAnsi="Times New Roman" w:cs="Times New Roman"/>
          <w:sz w:val="28"/>
          <w:szCs w:val="28"/>
        </w:rPr>
        <w:t>щодо проведення перевірки можливого по</w:t>
      </w:r>
      <w:r w:rsidR="00C23AD7">
        <w:rPr>
          <w:rFonts w:ascii="Times New Roman" w:hAnsi="Times New Roman" w:cs="Times New Roman"/>
          <w:sz w:val="28"/>
          <w:szCs w:val="28"/>
        </w:rPr>
        <w:t xml:space="preserve">рушення </w:t>
      </w:r>
      <w:r w:rsidR="00027FC1">
        <w:rPr>
          <w:rFonts w:ascii="Times New Roman" w:hAnsi="Times New Roman" w:cs="Times New Roman"/>
          <w:sz w:val="28"/>
          <w:szCs w:val="28"/>
        </w:rPr>
        <w:t xml:space="preserve">вимог природоохоронного законодавства </w:t>
      </w:r>
      <w:r w:rsidR="00B2724D">
        <w:rPr>
          <w:rFonts w:ascii="Times New Roman" w:hAnsi="Times New Roman" w:cs="Times New Roman"/>
          <w:sz w:val="28"/>
          <w:szCs w:val="28"/>
        </w:rPr>
        <w:t xml:space="preserve">стосовно самовільно захоплення штучної водойми на території </w:t>
      </w:r>
      <w:proofErr w:type="spellStart"/>
      <w:r w:rsidR="00B2724D">
        <w:rPr>
          <w:rFonts w:ascii="Times New Roman" w:hAnsi="Times New Roman" w:cs="Times New Roman"/>
          <w:sz w:val="28"/>
          <w:szCs w:val="28"/>
        </w:rPr>
        <w:t>Васючинського</w:t>
      </w:r>
      <w:proofErr w:type="spellEnd"/>
      <w:r w:rsidR="00B27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24D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B2724D">
        <w:rPr>
          <w:rFonts w:ascii="Times New Roman" w:hAnsi="Times New Roman" w:cs="Times New Roman"/>
          <w:sz w:val="28"/>
          <w:szCs w:val="28"/>
        </w:rPr>
        <w:t xml:space="preserve"> округу </w:t>
      </w:r>
      <w:r w:rsidR="00027FC1">
        <w:rPr>
          <w:rFonts w:ascii="Times New Roman" w:hAnsi="Times New Roman" w:cs="Times New Roman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>та керуючись ст.</w:t>
      </w:r>
      <w:r w:rsidR="008C07CA">
        <w:rPr>
          <w:rFonts w:ascii="Times New Roman" w:hAnsi="Times New Roman" w:cs="Times New Roman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 xml:space="preserve">33 </w:t>
      </w:r>
      <w:r w:rsidR="006F7181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Pr="00E85F37">
        <w:rPr>
          <w:rFonts w:ascii="Times New Roman" w:hAnsi="Times New Roman" w:cs="Times New Roman"/>
          <w:sz w:val="28"/>
          <w:szCs w:val="28"/>
        </w:rPr>
        <w:t>«Про місцеве самоврядування в Україні»</w:t>
      </w:r>
      <w:r w:rsidR="00995A99" w:rsidRPr="00E85F37">
        <w:rPr>
          <w:rFonts w:ascii="Times New Roman" w:hAnsi="Times New Roman" w:cs="Times New Roman"/>
          <w:sz w:val="28"/>
          <w:szCs w:val="28"/>
        </w:rPr>
        <w:t>:</w:t>
      </w:r>
    </w:p>
    <w:p w:rsidR="00A46227" w:rsidRPr="00A46227" w:rsidRDefault="004C3D2E" w:rsidP="00A46227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>С</w:t>
      </w:r>
      <w:r w:rsidR="00D20F10" w:rsidRPr="00E85F37">
        <w:rPr>
          <w:rFonts w:ascii="Times New Roman" w:hAnsi="Times New Roman" w:cs="Times New Roman"/>
          <w:sz w:val="28"/>
          <w:szCs w:val="28"/>
        </w:rPr>
        <w:t>творити</w:t>
      </w:r>
      <w:r w:rsidR="00136879" w:rsidRPr="00E85F37">
        <w:rPr>
          <w:rFonts w:ascii="Times New Roman" w:hAnsi="Times New Roman" w:cs="Times New Roman"/>
          <w:sz w:val="28"/>
          <w:szCs w:val="28"/>
        </w:rPr>
        <w:t xml:space="preserve"> тимчасову</w:t>
      </w:r>
      <w:r w:rsidR="00D20F10" w:rsidRPr="00E85F37">
        <w:rPr>
          <w:rFonts w:ascii="Times New Roman" w:hAnsi="Times New Roman" w:cs="Times New Roman"/>
          <w:sz w:val="28"/>
          <w:szCs w:val="28"/>
        </w:rPr>
        <w:t xml:space="preserve"> комісію</w:t>
      </w:r>
      <w:r w:rsidRPr="00E85F37">
        <w:rPr>
          <w:rStyle w:val="a5"/>
          <w:rFonts w:ascii="Times New Roman" w:hAnsi="Times New Roman" w:cs="Times New Roman"/>
          <w:b w:val="0"/>
          <w:sz w:val="28"/>
        </w:rPr>
        <w:t xml:space="preserve"> для </w:t>
      </w:r>
      <w:r w:rsidR="00D856FC" w:rsidRPr="00E85F37">
        <w:rPr>
          <w:rStyle w:val="a5"/>
          <w:rFonts w:ascii="Times New Roman" w:hAnsi="Times New Roman" w:cs="Times New Roman"/>
          <w:b w:val="0"/>
          <w:sz w:val="28"/>
        </w:rPr>
        <w:t xml:space="preserve">обстеження </w:t>
      </w:r>
      <w:r w:rsidR="005A720B">
        <w:rPr>
          <w:rStyle w:val="a5"/>
          <w:rFonts w:ascii="Times New Roman" w:hAnsi="Times New Roman" w:cs="Times New Roman"/>
          <w:b w:val="0"/>
          <w:sz w:val="28"/>
        </w:rPr>
        <w:t xml:space="preserve">земельної ділянки </w:t>
      </w:r>
      <w:r w:rsidR="00A46227">
        <w:rPr>
          <w:rStyle w:val="a5"/>
          <w:rFonts w:ascii="Times New Roman" w:hAnsi="Times New Roman" w:cs="Times New Roman"/>
          <w:b w:val="0"/>
          <w:sz w:val="28"/>
        </w:rPr>
        <w:t>щодо</w:t>
      </w:r>
      <w:r w:rsidR="00027FC1" w:rsidRPr="00A46227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</w:p>
    <w:p w:rsidR="00995A99" w:rsidRPr="00A46227" w:rsidRDefault="00027FC1" w:rsidP="00A4622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A46227">
        <w:rPr>
          <w:rStyle w:val="a5"/>
          <w:rFonts w:ascii="Times New Roman" w:hAnsi="Times New Roman" w:cs="Times New Roman"/>
          <w:b w:val="0"/>
          <w:sz w:val="28"/>
        </w:rPr>
        <w:t>самовільно</w:t>
      </w:r>
      <w:r w:rsidR="00A46227">
        <w:rPr>
          <w:rStyle w:val="a5"/>
          <w:rFonts w:ascii="Times New Roman" w:hAnsi="Times New Roman" w:cs="Times New Roman"/>
          <w:b w:val="0"/>
          <w:sz w:val="28"/>
        </w:rPr>
        <w:t>го</w:t>
      </w:r>
      <w:r w:rsidRPr="00A46227">
        <w:rPr>
          <w:rStyle w:val="a5"/>
          <w:rFonts w:ascii="Times New Roman" w:hAnsi="Times New Roman" w:cs="Times New Roman"/>
          <w:b w:val="0"/>
          <w:sz w:val="28"/>
        </w:rPr>
        <w:t xml:space="preserve"> захоплення штучної в</w:t>
      </w:r>
      <w:r w:rsidR="00A46227">
        <w:rPr>
          <w:rStyle w:val="a5"/>
          <w:rFonts w:ascii="Times New Roman" w:hAnsi="Times New Roman" w:cs="Times New Roman"/>
          <w:b w:val="0"/>
          <w:sz w:val="28"/>
        </w:rPr>
        <w:t>одойми н</w:t>
      </w:r>
      <w:r w:rsidR="001B0A0A" w:rsidRPr="00A46227">
        <w:rPr>
          <w:rStyle w:val="a5"/>
          <w:rFonts w:ascii="Times New Roman" w:hAnsi="Times New Roman" w:cs="Times New Roman"/>
          <w:b w:val="0"/>
          <w:sz w:val="28"/>
        </w:rPr>
        <w:t xml:space="preserve">а </w:t>
      </w:r>
      <w:r w:rsidRPr="00A46227">
        <w:rPr>
          <w:rStyle w:val="a5"/>
          <w:rFonts w:ascii="Times New Roman" w:hAnsi="Times New Roman" w:cs="Times New Roman"/>
          <w:b w:val="0"/>
          <w:sz w:val="28"/>
        </w:rPr>
        <w:t xml:space="preserve">території </w:t>
      </w:r>
      <w:proofErr w:type="spellStart"/>
      <w:r w:rsidRPr="00A46227">
        <w:rPr>
          <w:rStyle w:val="a5"/>
          <w:rFonts w:ascii="Times New Roman" w:hAnsi="Times New Roman" w:cs="Times New Roman"/>
          <w:b w:val="0"/>
          <w:sz w:val="28"/>
        </w:rPr>
        <w:t>Васючинського</w:t>
      </w:r>
      <w:proofErr w:type="spellEnd"/>
      <w:r w:rsidRPr="00A46227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A46227">
        <w:rPr>
          <w:rStyle w:val="a5"/>
          <w:rFonts w:ascii="Times New Roman" w:hAnsi="Times New Roman" w:cs="Times New Roman"/>
          <w:b w:val="0"/>
          <w:sz w:val="28"/>
        </w:rPr>
        <w:t>старост</w:t>
      </w:r>
      <w:r w:rsidR="00A46227">
        <w:rPr>
          <w:rStyle w:val="a5"/>
          <w:rFonts w:ascii="Times New Roman" w:hAnsi="Times New Roman" w:cs="Times New Roman"/>
          <w:b w:val="0"/>
          <w:sz w:val="28"/>
        </w:rPr>
        <w:t>инського</w:t>
      </w:r>
      <w:proofErr w:type="spellEnd"/>
      <w:r w:rsidR="00A46227">
        <w:rPr>
          <w:rStyle w:val="a5"/>
          <w:rFonts w:ascii="Times New Roman" w:hAnsi="Times New Roman" w:cs="Times New Roman"/>
          <w:b w:val="0"/>
          <w:sz w:val="28"/>
        </w:rPr>
        <w:t xml:space="preserve"> округу </w:t>
      </w:r>
      <w:proofErr w:type="spellStart"/>
      <w:r w:rsidR="00A46227">
        <w:rPr>
          <w:rStyle w:val="a5"/>
          <w:rFonts w:ascii="Times New Roman" w:hAnsi="Times New Roman" w:cs="Times New Roman"/>
          <w:b w:val="0"/>
          <w:sz w:val="28"/>
        </w:rPr>
        <w:t>Рогатинської</w:t>
      </w:r>
      <w:proofErr w:type="spellEnd"/>
      <w:r w:rsidR="00A46227">
        <w:rPr>
          <w:rStyle w:val="a5"/>
          <w:rFonts w:ascii="Times New Roman" w:hAnsi="Times New Roman" w:cs="Times New Roman"/>
          <w:b w:val="0"/>
          <w:sz w:val="28"/>
        </w:rPr>
        <w:t xml:space="preserve"> міської територіальної громади за межами села </w:t>
      </w:r>
      <w:proofErr w:type="spellStart"/>
      <w:r w:rsidR="00CE1EA0" w:rsidRPr="00A46227">
        <w:rPr>
          <w:rStyle w:val="a5"/>
          <w:rFonts w:ascii="Times New Roman" w:hAnsi="Times New Roman" w:cs="Times New Roman"/>
          <w:b w:val="0"/>
          <w:sz w:val="28"/>
        </w:rPr>
        <w:t>Васючин</w:t>
      </w:r>
      <w:proofErr w:type="spellEnd"/>
      <w:r w:rsidR="002A0CB0" w:rsidRPr="00A46227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r w:rsidR="00EC5C3C" w:rsidRPr="00A46227">
        <w:rPr>
          <w:rStyle w:val="a5"/>
          <w:rFonts w:ascii="Times New Roman" w:hAnsi="Times New Roman" w:cs="Times New Roman"/>
          <w:b w:val="0"/>
          <w:sz w:val="28"/>
        </w:rPr>
        <w:t>у складі</w:t>
      </w:r>
      <w:r w:rsidR="00200B13" w:rsidRPr="00A46227">
        <w:rPr>
          <w:rStyle w:val="a5"/>
          <w:rFonts w:ascii="Times New Roman" w:hAnsi="Times New Roman" w:cs="Times New Roman"/>
          <w:b w:val="0"/>
          <w:sz w:val="28"/>
        </w:rPr>
        <w:t>,</w:t>
      </w:r>
      <w:r w:rsidR="00342F37" w:rsidRPr="00A46227">
        <w:rPr>
          <w:rStyle w:val="a5"/>
          <w:rFonts w:ascii="Times New Roman" w:hAnsi="Times New Roman" w:cs="Times New Roman"/>
          <w:b w:val="0"/>
          <w:sz w:val="28"/>
        </w:rPr>
        <w:t xml:space="preserve"> згідно додатку </w:t>
      </w:r>
      <w:r w:rsidR="00EC5C3C" w:rsidRPr="00A46227">
        <w:rPr>
          <w:rStyle w:val="a5"/>
          <w:rFonts w:ascii="Times New Roman" w:hAnsi="Times New Roman" w:cs="Times New Roman"/>
          <w:b w:val="0"/>
          <w:sz w:val="28"/>
        </w:rPr>
        <w:t>.</w:t>
      </w:r>
    </w:p>
    <w:p w:rsidR="00A46227" w:rsidRPr="00A46227" w:rsidRDefault="006F7181" w:rsidP="00E85F37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</w:rPr>
        <w:t xml:space="preserve">Про результати роботи комісії </w:t>
      </w:r>
      <w:r w:rsidR="004C09AA" w:rsidRPr="00E85F37">
        <w:rPr>
          <w:rStyle w:val="a5"/>
          <w:rFonts w:ascii="Times New Roman" w:hAnsi="Times New Roman" w:cs="Times New Roman"/>
          <w:b w:val="0"/>
          <w:sz w:val="28"/>
        </w:rPr>
        <w:t>проінформувати</w:t>
      </w:r>
      <w:r>
        <w:rPr>
          <w:rStyle w:val="a5"/>
          <w:rFonts w:ascii="Times New Roman" w:hAnsi="Times New Roman" w:cs="Times New Roman"/>
          <w:b w:val="0"/>
          <w:sz w:val="28"/>
        </w:rPr>
        <w:t xml:space="preserve"> міського голову </w:t>
      </w:r>
      <w:r w:rsidR="004C09AA" w:rsidRPr="00E85F37">
        <w:rPr>
          <w:rStyle w:val="a5"/>
          <w:rFonts w:ascii="Times New Roman" w:hAnsi="Times New Roman" w:cs="Times New Roman"/>
          <w:b w:val="0"/>
          <w:sz w:val="28"/>
        </w:rPr>
        <w:t>до</w:t>
      </w:r>
      <w:r w:rsidR="00E85F37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</w:p>
    <w:p w:rsidR="004C09AA" w:rsidRPr="00A46227" w:rsidRDefault="004C09AA" w:rsidP="00A46227">
      <w:pPr>
        <w:pStyle w:val="a6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27">
        <w:rPr>
          <w:rStyle w:val="a5"/>
          <w:rFonts w:ascii="Times New Roman" w:hAnsi="Times New Roman" w:cs="Times New Roman"/>
          <w:b w:val="0"/>
          <w:sz w:val="28"/>
        </w:rPr>
        <w:t>року.</w:t>
      </w:r>
    </w:p>
    <w:p w:rsidR="00A46227" w:rsidRDefault="00B6744D" w:rsidP="00A4622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7CA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</w:t>
      </w:r>
      <w:r w:rsidR="00D20F10" w:rsidRPr="008C07CA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</w:t>
      </w:r>
      <w:r w:rsidR="00D856FC" w:rsidRPr="008C07CA">
        <w:rPr>
          <w:rFonts w:ascii="Times New Roman" w:eastAsia="Times New Roman" w:hAnsi="Times New Roman" w:cs="Times New Roman"/>
          <w:sz w:val="28"/>
          <w:szCs w:val="28"/>
        </w:rPr>
        <w:t>покласти на</w:t>
      </w:r>
      <w:r w:rsidR="008C07CA">
        <w:rPr>
          <w:rFonts w:ascii="Times New Roman" w:eastAsia="Times New Roman" w:hAnsi="Times New Roman" w:cs="Times New Roman"/>
          <w:sz w:val="28"/>
          <w:szCs w:val="28"/>
        </w:rPr>
        <w:t xml:space="preserve"> першого </w:t>
      </w:r>
    </w:p>
    <w:p w:rsidR="00D20F10" w:rsidRPr="00A46227" w:rsidRDefault="008C07CA" w:rsidP="00A4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227">
        <w:rPr>
          <w:rFonts w:ascii="Times New Roman" w:eastAsia="Times New Roman" w:hAnsi="Times New Roman" w:cs="Times New Roman"/>
          <w:sz w:val="28"/>
          <w:szCs w:val="28"/>
        </w:rPr>
        <w:t xml:space="preserve">заступника міського </w:t>
      </w:r>
      <w:r w:rsidR="00995A99" w:rsidRPr="00A46227">
        <w:rPr>
          <w:rFonts w:ascii="Times New Roman" w:eastAsia="Times New Roman" w:hAnsi="Times New Roman" w:cs="Times New Roman"/>
          <w:sz w:val="28"/>
          <w:szCs w:val="28"/>
        </w:rPr>
        <w:t xml:space="preserve">голови </w:t>
      </w:r>
      <w:r w:rsidR="00487390" w:rsidRPr="00A46227">
        <w:rPr>
          <w:rFonts w:ascii="Times New Roman" w:eastAsia="Times New Roman" w:hAnsi="Times New Roman" w:cs="Times New Roman"/>
          <w:sz w:val="28"/>
          <w:szCs w:val="28"/>
        </w:rPr>
        <w:t>Володимира ШТОГРИНА.</w:t>
      </w:r>
    </w:p>
    <w:p w:rsidR="00D20F10" w:rsidRPr="00E85F37" w:rsidRDefault="00D20F10" w:rsidP="00D2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E85F37" w:rsidRDefault="00D20F10" w:rsidP="00D2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E85F37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2C6" w:rsidRPr="005412C6" w:rsidRDefault="005412C6" w:rsidP="005412C6">
      <w:pPr>
        <w:tabs>
          <w:tab w:val="left" w:pos="6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2C6">
        <w:rPr>
          <w:rFonts w:ascii="Times New Roman" w:eastAsia="Times New Roman" w:hAnsi="Times New Roman" w:cs="Times New Roman"/>
          <w:sz w:val="28"/>
          <w:szCs w:val="28"/>
        </w:rPr>
        <w:t>Міський  голова</w:t>
      </w:r>
      <w:r w:rsidRPr="005412C6">
        <w:rPr>
          <w:rFonts w:ascii="Times New Roman" w:eastAsia="Times New Roman" w:hAnsi="Times New Roman" w:cs="Times New Roman"/>
          <w:sz w:val="28"/>
          <w:szCs w:val="28"/>
        </w:rPr>
        <w:tab/>
      </w:r>
      <w:r w:rsidR="00A4622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5412C6">
        <w:rPr>
          <w:rFonts w:ascii="Times New Roman" w:eastAsia="Times New Roman" w:hAnsi="Times New Roman" w:cs="Times New Roman"/>
          <w:sz w:val="28"/>
          <w:szCs w:val="28"/>
        </w:rPr>
        <w:t>Сергій  НАСАЛИК</w:t>
      </w:r>
    </w:p>
    <w:p w:rsidR="00200B13" w:rsidRPr="00E85F37" w:rsidRDefault="00200B13" w:rsidP="00200B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00B13" w:rsidRPr="00E85F37" w:rsidRDefault="00200B13" w:rsidP="00200B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00B13" w:rsidRPr="00E85F37" w:rsidRDefault="00200B13" w:rsidP="00200B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FE5946" w:rsidRPr="008C07CA" w:rsidRDefault="008C07CA" w:rsidP="00200B13">
      <w:pPr>
        <w:spacing w:after="0" w:line="240" w:lineRule="auto"/>
        <w:jc w:val="both"/>
        <w:rPr>
          <w:rStyle w:val="a5"/>
          <w:b w:val="0"/>
          <w:sz w:val="20"/>
          <w:szCs w:val="20"/>
        </w:rPr>
      </w:pPr>
      <w:r w:rsidRPr="008C07CA">
        <w:rPr>
          <w:rFonts w:ascii="Times New Roman" w:eastAsia="Times New Roman" w:hAnsi="Times New Roman" w:cs="Times New Roman"/>
          <w:sz w:val="20"/>
          <w:szCs w:val="20"/>
        </w:rPr>
        <w:t>в</w:t>
      </w:r>
      <w:r w:rsidR="00D20F10" w:rsidRPr="008C07CA">
        <w:rPr>
          <w:rFonts w:ascii="Times New Roman" w:eastAsia="Times New Roman" w:hAnsi="Times New Roman" w:cs="Times New Roman"/>
          <w:sz w:val="20"/>
          <w:szCs w:val="20"/>
        </w:rPr>
        <w:t>ик.</w:t>
      </w:r>
      <w:r w:rsidRPr="008C07CA">
        <w:rPr>
          <w:rFonts w:ascii="Times New Roman" w:eastAsia="Times New Roman" w:hAnsi="Times New Roman" w:cs="Times New Roman"/>
          <w:sz w:val="20"/>
          <w:szCs w:val="20"/>
        </w:rPr>
        <w:t xml:space="preserve"> Роман НИТЧИН</w:t>
      </w:r>
    </w:p>
    <w:p w:rsidR="004C3FBC" w:rsidRPr="00E85F37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Pr="00E85F37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Pr="00E85F37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Pr="00E85F37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Pr="00E85F37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A46227" w:rsidRPr="00E85F37" w:rsidRDefault="00A46227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Pr="00E85F37" w:rsidRDefault="00A46227" w:rsidP="00AB064E">
      <w:pPr>
        <w:pStyle w:val="a7"/>
        <w:spacing w:before="0" w:beforeAutospacing="0" w:after="0" w:afterAutospacing="0"/>
        <w:jc w:val="right"/>
        <w:rPr>
          <w:rStyle w:val="a5"/>
          <w:b w:val="0"/>
        </w:rPr>
      </w:pPr>
      <w:r>
        <w:rPr>
          <w:rStyle w:val="a5"/>
          <w:b w:val="0"/>
        </w:rPr>
        <w:lastRenderedPageBreak/>
        <w:t xml:space="preserve">Додаток </w:t>
      </w:r>
      <w:r w:rsidR="004C3FBC" w:rsidRPr="00E85F37">
        <w:rPr>
          <w:rStyle w:val="a5"/>
          <w:b w:val="0"/>
        </w:rPr>
        <w:t xml:space="preserve"> </w:t>
      </w:r>
    </w:p>
    <w:p w:rsidR="004C3FBC" w:rsidRPr="00E85F37" w:rsidRDefault="004C3FBC" w:rsidP="00AB064E">
      <w:pPr>
        <w:pStyle w:val="a7"/>
        <w:spacing w:before="0" w:beforeAutospacing="0" w:after="0" w:afterAutospacing="0"/>
        <w:jc w:val="right"/>
        <w:rPr>
          <w:rStyle w:val="a5"/>
          <w:b w:val="0"/>
          <w:bCs w:val="0"/>
        </w:rPr>
      </w:pPr>
      <w:r w:rsidRPr="00E85F37">
        <w:rPr>
          <w:rStyle w:val="a5"/>
          <w:b w:val="0"/>
        </w:rPr>
        <w:t xml:space="preserve">до розпорядження </w:t>
      </w:r>
    </w:p>
    <w:p w:rsidR="004C3FBC" w:rsidRPr="00E85F37" w:rsidRDefault="004C3FBC" w:rsidP="00AB064E">
      <w:pPr>
        <w:pStyle w:val="a7"/>
        <w:spacing w:before="0" w:beforeAutospacing="0" w:after="0" w:afterAutospacing="0"/>
        <w:jc w:val="right"/>
        <w:rPr>
          <w:rStyle w:val="a5"/>
          <w:b w:val="0"/>
        </w:rPr>
      </w:pPr>
      <w:r w:rsidRPr="00E85F37">
        <w:rPr>
          <w:rStyle w:val="a5"/>
          <w:b w:val="0"/>
        </w:rPr>
        <w:t>міського голови</w:t>
      </w:r>
    </w:p>
    <w:p w:rsidR="00AB064E" w:rsidRDefault="004C3FBC" w:rsidP="00AB064E">
      <w:pPr>
        <w:pStyle w:val="a7"/>
        <w:spacing w:before="0" w:beforeAutospacing="0" w:after="0" w:afterAutospacing="0"/>
        <w:jc w:val="right"/>
        <w:rPr>
          <w:rStyle w:val="a5"/>
          <w:b w:val="0"/>
        </w:rPr>
      </w:pPr>
      <w:r w:rsidRPr="00E85F37">
        <w:rPr>
          <w:rStyle w:val="a5"/>
          <w:b w:val="0"/>
        </w:rPr>
        <w:t xml:space="preserve">від </w:t>
      </w:r>
      <w:r w:rsidR="00A46227">
        <w:rPr>
          <w:rStyle w:val="a5"/>
          <w:b w:val="0"/>
        </w:rPr>
        <w:t xml:space="preserve">  08 липня</w:t>
      </w:r>
      <w:r w:rsidR="00AB064E">
        <w:rPr>
          <w:rStyle w:val="a5"/>
          <w:b w:val="0"/>
        </w:rPr>
        <w:t xml:space="preserve"> </w:t>
      </w:r>
      <w:r w:rsidRPr="00E85F37">
        <w:rPr>
          <w:rStyle w:val="a5"/>
          <w:b w:val="0"/>
        </w:rPr>
        <w:t>202</w:t>
      </w:r>
      <w:r w:rsidR="002A0CB0" w:rsidRPr="00E85F37">
        <w:rPr>
          <w:rStyle w:val="a5"/>
          <w:b w:val="0"/>
        </w:rPr>
        <w:t>4</w:t>
      </w:r>
      <w:r w:rsidR="00AB064E">
        <w:rPr>
          <w:rStyle w:val="a5"/>
          <w:b w:val="0"/>
        </w:rPr>
        <w:t xml:space="preserve"> р.</w:t>
      </w:r>
    </w:p>
    <w:p w:rsidR="004C3FBC" w:rsidRPr="00E85F37" w:rsidRDefault="00A46227" w:rsidP="00AB064E">
      <w:pPr>
        <w:pStyle w:val="a7"/>
        <w:spacing w:before="0" w:beforeAutospacing="0" w:after="0" w:afterAutospacing="0"/>
        <w:jc w:val="right"/>
        <w:rPr>
          <w:rStyle w:val="a5"/>
          <w:b w:val="0"/>
        </w:rPr>
      </w:pPr>
      <w:r>
        <w:rPr>
          <w:rStyle w:val="a5"/>
          <w:b w:val="0"/>
        </w:rPr>
        <w:t>№ 155</w:t>
      </w:r>
      <w:r w:rsidR="002A0CB0" w:rsidRPr="00E85F37">
        <w:rPr>
          <w:rStyle w:val="a5"/>
          <w:b w:val="0"/>
        </w:rPr>
        <w:t xml:space="preserve"> </w:t>
      </w:r>
      <w:r w:rsidR="004C3FBC" w:rsidRPr="00E85F37">
        <w:rPr>
          <w:rStyle w:val="a5"/>
          <w:b w:val="0"/>
        </w:rPr>
        <w:t>-р</w:t>
      </w:r>
    </w:p>
    <w:p w:rsidR="004C3FBC" w:rsidRPr="00E85F37" w:rsidRDefault="004C3FBC" w:rsidP="004C3FBC">
      <w:pPr>
        <w:pStyle w:val="a7"/>
        <w:spacing w:before="0" w:beforeAutospacing="0" w:after="0" w:afterAutospacing="0"/>
        <w:ind w:left="4956" w:firstLine="708"/>
      </w:pPr>
    </w:p>
    <w:p w:rsidR="00F2793A" w:rsidRDefault="004C3FBC" w:rsidP="00C23AD7">
      <w:pPr>
        <w:spacing w:after="0" w:line="240" w:lineRule="auto"/>
        <w:ind w:left="15"/>
        <w:jc w:val="center"/>
        <w:rPr>
          <w:rStyle w:val="a5"/>
          <w:rFonts w:ascii="Times New Roman" w:hAnsi="Times New Roman" w:cs="Times New Roman"/>
          <w:b w:val="0"/>
          <w:sz w:val="28"/>
        </w:rPr>
      </w:pPr>
      <w:r w:rsidRPr="00E85F37">
        <w:rPr>
          <w:rStyle w:val="a5"/>
          <w:rFonts w:ascii="Times New Roman" w:hAnsi="Times New Roman" w:cs="Times New Roman"/>
          <w:sz w:val="28"/>
        </w:rPr>
        <w:t>СКЛАД</w:t>
      </w:r>
      <w:r w:rsidRPr="00E85F37">
        <w:rPr>
          <w:rFonts w:ascii="Times New Roman" w:hAnsi="Times New Roman" w:cs="Times New Roman"/>
          <w:bCs/>
          <w:sz w:val="28"/>
        </w:rPr>
        <w:br/>
      </w:r>
      <w:r w:rsidRPr="00E85F37">
        <w:rPr>
          <w:sz w:val="28"/>
          <w:szCs w:val="28"/>
        </w:rPr>
        <w:t xml:space="preserve">  </w:t>
      </w:r>
      <w:r w:rsidRPr="00E85F37">
        <w:rPr>
          <w:rFonts w:ascii="Times New Roman" w:hAnsi="Times New Roman" w:cs="Times New Roman"/>
          <w:sz w:val="28"/>
          <w:szCs w:val="28"/>
        </w:rPr>
        <w:t>комісії</w:t>
      </w:r>
      <w:r w:rsidRPr="00E85F37">
        <w:rPr>
          <w:rStyle w:val="a5"/>
          <w:rFonts w:ascii="Times New Roman" w:hAnsi="Times New Roman" w:cs="Times New Roman"/>
          <w:sz w:val="28"/>
        </w:rPr>
        <w:t xml:space="preserve"> </w:t>
      </w:r>
      <w:r w:rsidRPr="00E85F37">
        <w:rPr>
          <w:rStyle w:val="a5"/>
          <w:rFonts w:ascii="Times New Roman" w:hAnsi="Times New Roman" w:cs="Times New Roman"/>
          <w:b w:val="0"/>
          <w:sz w:val="28"/>
        </w:rPr>
        <w:t>для</w:t>
      </w:r>
      <w:r w:rsidR="00C23AD7">
        <w:rPr>
          <w:rStyle w:val="a5"/>
          <w:rFonts w:ascii="Times New Roman" w:hAnsi="Times New Roman" w:cs="Times New Roman"/>
          <w:b w:val="0"/>
          <w:sz w:val="28"/>
        </w:rPr>
        <w:t xml:space="preserve"> обстеження земельної ділянки </w:t>
      </w:r>
    </w:p>
    <w:p w:rsidR="00C23AD7" w:rsidRPr="00F2793A" w:rsidRDefault="00F2793A" w:rsidP="00BA495C">
      <w:pPr>
        <w:spacing w:after="0" w:line="240" w:lineRule="auto"/>
        <w:ind w:left="15"/>
        <w:jc w:val="center"/>
        <w:rPr>
          <w:rFonts w:ascii="Times New Roman" w:hAnsi="Times New Roman" w:cs="Times New Roman"/>
          <w:bCs/>
          <w:sz w:val="28"/>
        </w:rPr>
      </w:pPr>
      <w:r>
        <w:rPr>
          <w:rStyle w:val="a5"/>
          <w:rFonts w:ascii="Times New Roman" w:hAnsi="Times New Roman" w:cs="Times New Roman"/>
          <w:b w:val="0"/>
          <w:sz w:val="28"/>
        </w:rPr>
        <w:t>щодо самовільно захоплення штучної водойми</w:t>
      </w:r>
    </w:p>
    <w:p w:rsidR="00AB064E" w:rsidRDefault="00AB064E" w:rsidP="005412C6">
      <w:pPr>
        <w:spacing w:after="0" w:line="240" w:lineRule="auto"/>
        <w:ind w:left="15" w:firstLine="694"/>
        <w:jc w:val="center"/>
        <w:rPr>
          <w:rStyle w:val="a5"/>
          <w:rFonts w:ascii="Times New Roman" w:hAnsi="Times New Roman" w:cs="Times New Roman"/>
          <w:b w:val="0"/>
          <w:sz w:val="28"/>
        </w:rPr>
      </w:pPr>
    </w:p>
    <w:p w:rsidR="004C3FBC" w:rsidRPr="005412C6" w:rsidRDefault="004C3FBC" w:rsidP="005412C6">
      <w:pPr>
        <w:spacing w:after="0" w:line="240" w:lineRule="auto"/>
        <w:ind w:left="15" w:firstLine="694"/>
        <w:jc w:val="center"/>
        <w:rPr>
          <w:rFonts w:ascii="Times New Roman" w:hAnsi="Times New Roman" w:cs="Times New Roman"/>
          <w:bCs/>
          <w:sz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ab/>
      </w:r>
      <w:r w:rsidRPr="00E85F3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4134"/>
        <w:gridCol w:w="5807"/>
        <w:gridCol w:w="15"/>
      </w:tblGrid>
      <w:tr w:rsidR="004C3FBC" w:rsidRPr="00E85F37" w:rsidTr="00310884">
        <w:trPr>
          <w:gridAfter w:val="1"/>
          <w:wAfter w:w="15" w:type="dxa"/>
          <w:trHeight w:val="2829"/>
        </w:trPr>
        <w:tc>
          <w:tcPr>
            <w:tcW w:w="4149" w:type="dxa"/>
            <w:gridSpan w:val="2"/>
          </w:tcPr>
          <w:p w:rsidR="009C5E65" w:rsidRPr="00E85F37" w:rsidRDefault="00EE7EF4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ШТОГРИН</w:t>
            </w:r>
            <w:r w:rsidR="009C5E65" w:rsidRPr="00E85F3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C5E65" w:rsidRPr="00E85F37" w:rsidRDefault="009C5E65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5" w:rsidRPr="00E85F37" w:rsidRDefault="009C5E65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F4" w:rsidRPr="00E85F37" w:rsidRDefault="00EE7EF4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НИТЧИН</w:t>
            </w: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C5E65" w:rsidRPr="00E85F37" w:rsidRDefault="009C5E65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5" w:rsidRPr="00E85F37" w:rsidRDefault="009C5E65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CA" w:rsidRDefault="00A17E5E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КОЛОС</w:t>
            </w:r>
          </w:p>
          <w:p w:rsidR="008C07CA" w:rsidRDefault="008C07CA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FBC" w:rsidRPr="00E85F37" w:rsidRDefault="004C3FBC" w:rsidP="00EE7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EE7EF4" w:rsidRDefault="009C5E65" w:rsidP="009C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EE7EF4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голови,</w:t>
            </w:r>
          </w:p>
          <w:p w:rsidR="009C5E65" w:rsidRPr="00E85F37" w:rsidRDefault="00EE7EF4" w:rsidP="009C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  <w:r w:rsidR="009C5E65" w:rsidRPr="00E85F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C5E65" w:rsidRPr="00E85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9C5E65" w:rsidRDefault="009C5E65" w:rsidP="00EE7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F4" w:rsidRDefault="00EE7EF4" w:rsidP="00EE7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CB75FD">
              <w:rPr>
                <w:rFonts w:ascii="Times New Roman" w:hAnsi="Times New Roman" w:cs="Times New Roman"/>
                <w:sz w:val="28"/>
                <w:szCs w:val="28"/>
              </w:rPr>
              <w:t>відділу земельних ресурсів</w:t>
            </w:r>
          </w:p>
          <w:p w:rsidR="00EE7EF4" w:rsidRDefault="00EE7EF4" w:rsidP="00EE7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FD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заступник голови комісії;</w:t>
            </w:r>
          </w:p>
          <w:p w:rsidR="00EE7EF4" w:rsidRDefault="00EE7EF4" w:rsidP="008C0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E5E" w:rsidRDefault="008C07CA" w:rsidP="008C0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17E5E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власності </w:t>
            </w:r>
          </w:p>
          <w:p w:rsidR="00A17E5E" w:rsidRDefault="00A17E5E" w:rsidP="008C0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міської ради</w:t>
            </w:r>
          </w:p>
          <w:p w:rsidR="008C07CA" w:rsidRDefault="00AB064E" w:rsidP="008C0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комісії</w:t>
            </w:r>
            <w:r w:rsidR="008C07CA" w:rsidRPr="00CB75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3FBC" w:rsidRPr="00E85F37" w:rsidRDefault="004C3FBC" w:rsidP="00CB7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FBC" w:rsidRPr="00E85F37" w:rsidTr="00310884">
        <w:trPr>
          <w:gridBefore w:val="1"/>
          <w:wBefore w:w="15" w:type="dxa"/>
        </w:trPr>
        <w:tc>
          <w:tcPr>
            <w:tcW w:w="9956" w:type="dxa"/>
            <w:gridSpan w:val="3"/>
            <w:hideMark/>
          </w:tcPr>
          <w:p w:rsidR="004C3FBC" w:rsidRPr="00E85F37" w:rsidRDefault="004C3FBC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5FD" w:rsidRDefault="00BA495C" w:rsidP="00BA4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367C5">
        <w:rPr>
          <w:rFonts w:ascii="Times New Roman" w:hAnsi="Times New Roman" w:cs="Times New Roman"/>
          <w:sz w:val="28"/>
          <w:szCs w:val="28"/>
        </w:rPr>
        <w:t>Члени комісії</w:t>
      </w:r>
      <w:r w:rsidR="008367C5" w:rsidRPr="00E85F37">
        <w:rPr>
          <w:rFonts w:ascii="Times New Roman" w:hAnsi="Times New Roman" w:cs="Times New Roman"/>
          <w:sz w:val="28"/>
          <w:szCs w:val="28"/>
        </w:rPr>
        <w:t>:</w:t>
      </w:r>
    </w:p>
    <w:p w:rsidR="008367C5" w:rsidRDefault="008367C5" w:rsidP="008367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4204"/>
        <w:gridCol w:w="5905"/>
        <w:gridCol w:w="15"/>
      </w:tblGrid>
      <w:tr w:rsidR="00CB75FD" w:rsidRPr="00E85F37" w:rsidTr="008367C5">
        <w:trPr>
          <w:gridAfter w:val="1"/>
          <w:wAfter w:w="15" w:type="dxa"/>
          <w:trHeight w:val="4922"/>
        </w:trPr>
        <w:tc>
          <w:tcPr>
            <w:tcW w:w="4219" w:type="dxa"/>
            <w:gridSpan w:val="2"/>
          </w:tcPr>
          <w:p w:rsidR="008367C5" w:rsidRPr="00E85F37" w:rsidRDefault="00A17E5E" w:rsidP="0083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Андрій </w:t>
            </w:r>
            <w:r w:rsidR="00EE7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ГНИП</w:t>
            </w:r>
          </w:p>
          <w:p w:rsidR="00CB75FD" w:rsidRPr="00E85F37" w:rsidRDefault="00CB75FD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5FD" w:rsidRPr="00E85F37" w:rsidRDefault="00CB75FD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5FD" w:rsidRPr="00E85F37" w:rsidRDefault="00CB75FD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5FD" w:rsidRPr="00E85F37" w:rsidRDefault="00CB75FD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84" w:rsidRDefault="00310884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F4" w:rsidRDefault="00EE7EF4" w:rsidP="00EE7EF4">
            <w:pPr>
              <w:rPr>
                <w:rFonts w:ascii="Times New Roman" w:hAnsi="Times New Roman" w:cs="Times New Roman"/>
                <w:sz w:val="28"/>
              </w:rPr>
            </w:pP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 xml:space="preserve">Богдан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ЛЕВИЦЬКИЙ</w:t>
            </w:r>
          </w:p>
          <w:p w:rsidR="008367C5" w:rsidRPr="00E85F37" w:rsidRDefault="008367C5" w:rsidP="0083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5FD" w:rsidRPr="00E85F37" w:rsidRDefault="00CB75FD" w:rsidP="00EE7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5FD" w:rsidRPr="00E85F37" w:rsidRDefault="00CB75FD" w:rsidP="00EE7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5FD" w:rsidRDefault="00CB75FD" w:rsidP="008367C5">
            <w:pPr>
              <w:rPr>
                <w:rFonts w:ascii="Times New Roman" w:hAnsi="Times New Roman" w:cs="Times New Roman"/>
                <w:sz w:val="28"/>
              </w:rPr>
            </w:pPr>
          </w:p>
          <w:p w:rsidR="00310884" w:rsidRDefault="00310884" w:rsidP="0083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C5" w:rsidRDefault="00C23AD7" w:rsidP="00C23AD7">
            <w:pPr>
              <w:tabs>
                <w:tab w:val="right" w:pos="400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КУЛЬБАНСЬКИЙ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</w:p>
          <w:p w:rsidR="00AB064E" w:rsidRDefault="00AB064E" w:rsidP="00AB064E">
            <w:pPr>
              <w:rPr>
                <w:rFonts w:ascii="Times New Roman" w:hAnsi="Times New Roman" w:cs="Times New Roman"/>
                <w:sz w:val="28"/>
              </w:rPr>
            </w:pPr>
          </w:p>
          <w:p w:rsidR="00AB064E" w:rsidRDefault="00AB064E" w:rsidP="00AB064E">
            <w:pPr>
              <w:rPr>
                <w:rFonts w:ascii="Times New Roman" w:hAnsi="Times New Roman" w:cs="Times New Roman"/>
                <w:sz w:val="28"/>
              </w:rPr>
            </w:pPr>
          </w:p>
          <w:p w:rsidR="00AB064E" w:rsidRDefault="00AB064E" w:rsidP="00AB064E">
            <w:pPr>
              <w:rPr>
                <w:rFonts w:ascii="Times New Roman" w:hAnsi="Times New Roman" w:cs="Times New Roman"/>
                <w:sz w:val="28"/>
              </w:rPr>
            </w:pPr>
          </w:p>
          <w:p w:rsidR="00AB064E" w:rsidRDefault="00C23AD7" w:rsidP="00AB0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Катерина ГЛАДІЙ </w:t>
            </w:r>
          </w:p>
          <w:p w:rsidR="008367C5" w:rsidRPr="008367C5" w:rsidRDefault="008367C5" w:rsidP="008367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5" w:type="dxa"/>
          </w:tcPr>
          <w:p w:rsidR="00C23AD7" w:rsidRDefault="00BA495C" w:rsidP="00836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завідувач</w:t>
            </w:r>
            <w:r w:rsidR="008367C5" w:rsidRPr="00E85F37">
              <w:rPr>
                <w:rFonts w:ascii="Times New Roman" w:hAnsi="Times New Roman" w:cs="Times New Roman"/>
                <w:sz w:val="28"/>
                <w:szCs w:val="28"/>
              </w:rPr>
              <w:t xml:space="preserve"> сектору «Варта</w:t>
            </w:r>
            <w:r w:rsidR="00C23AD7">
              <w:rPr>
                <w:rFonts w:ascii="Times New Roman" w:hAnsi="Times New Roman" w:cs="Times New Roman"/>
                <w:sz w:val="28"/>
                <w:szCs w:val="28"/>
              </w:rPr>
              <w:t xml:space="preserve"> громади </w:t>
            </w:r>
            <w:r w:rsidR="008367C5" w:rsidRPr="00E85F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3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67C5" w:rsidRDefault="00C23AD7" w:rsidP="00836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67C5" w:rsidRPr="00E85F37">
              <w:rPr>
                <w:rFonts w:ascii="Times New Roman" w:hAnsi="Times New Roman" w:cs="Times New Roman"/>
                <w:sz w:val="28"/>
                <w:szCs w:val="28"/>
              </w:rPr>
              <w:t>відділу з питань надзвичайних</w:t>
            </w:r>
          </w:p>
          <w:p w:rsidR="008367C5" w:rsidRDefault="00C23AD7" w:rsidP="00836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67C5" w:rsidRPr="00E85F37">
              <w:rPr>
                <w:rFonts w:ascii="Times New Roman" w:hAnsi="Times New Roman" w:cs="Times New Roman"/>
                <w:sz w:val="28"/>
                <w:szCs w:val="28"/>
              </w:rPr>
              <w:t>ситуаці</w:t>
            </w:r>
            <w:r w:rsidR="008367C5">
              <w:rPr>
                <w:rFonts w:ascii="Times New Roman" w:hAnsi="Times New Roman" w:cs="Times New Roman"/>
                <w:sz w:val="28"/>
                <w:szCs w:val="28"/>
              </w:rPr>
              <w:t>й, цивільного захисту населення</w:t>
            </w:r>
          </w:p>
          <w:p w:rsidR="00310884" w:rsidRDefault="00C23AD7" w:rsidP="00310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7C5" w:rsidRPr="00E85F37">
              <w:rPr>
                <w:rFonts w:ascii="Times New Roman" w:hAnsi="Times New Roman" w:cs="Times New Roman"/>
                <w:sz w:val="28"/>
                <w:szCs w:val="28"/>
              </w:rPr>
              <w:t>та оборонної роботи</w:t>
            </w:r>
            <w:r w:rsidR="00310884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</w:t>
            </w:r>
          </w:p>
          <w:p w:rsidR="00CB75FD" w:rsidRPr="00E85F37" w:rsidRDefault="00C23AD7" w:rsidP="00310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884">
              <w:rPr>
                <w:rFonts w:ascii="Times New Roman" w:hAnsi="Times New Roman" w:cs="Times New Roman"/>
                <w:sz w:val="28"/>
                <w:szCs w:val="28"/>
              </w:rPr>
              <w:t>комітету міської ради</w:t>
            </w:r>
            <w:r w:rsidR="00CB75FD" w:rsidRPr="00E85F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B75FD" w:rsidRPr="00E85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EE7EF4" w:rsidRDefault="00EE7EF4" w:rsidP="00EE7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F4" w:rsidRDefault="00EE7EF4" w:rsidP="00EE7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>–  головний спеціаліст з питань екології</w:t>
            </w:r>
          </w:p>
          <w:p w:rsidR="00EE7EF4" w:rsidRDefault="00EE7EF4" w:rsidP="00EE7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>відділу з питань надзвичайних ситуацій,</w:t>
            </w:r>
          </w:p>
          <w:p w:rsidR="00310884" w:rsidRDefault="00310884" w:rsidP="00EE7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цивільного захисту населення та</w:t>
            </w:r>
          </w:p>
          <w:p w:rsidR="00310884" w:rsidRDefault="00EE7EF4" w:rsidP="00310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>оборонної</w:t>
            </w:r>
            <w:r w:rsidR="00310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r w:rsidR="00310884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</w:t>
            </w:r>
          </w:p>
          <w:p w:rsidR="00EE7EF4" w:rsidRDefault="00310884" w:rsidP="00310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комітету міської ради</w:t>
            </w:r>
            <w:r w:rsidR="00EE7EF4" w:rsidRPr="00E85F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3AD7" w:rsidRDefault="00C23AD7" w:rsidP="00C23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5FD" w:rsidRPr="00C23AD7" w:rsidRDefault="00A46227" w:rsidP="00C23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="00C23AD7">
              <w:rPr>
                <w:rFonts w:ascii="Times New Roman" w:hAnsi="Times New Roman" w:cs="Times New Roman"/>
                <w:sz w:val="28"/>
                <w:szCs w:val="28"/>
              </w:rPr>
              <w:t xml:space="preserve">тарший </w:t>
            </w:r>
            <w:r w:rsidR="00C23AD7" w:rsidRPr="00C23AD7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інспектор навколишнього природного середовища Карпатського округу </w:t>
            </w:r>
            <w:r w:rsidR="00310884" w:rsidRPr="00C23AD7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  <w:r w:rsidR="00EE7EF4" w:rsidRPr="00C23A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064E" w:rsidRDefault="00AB064E" w:rsidP="00AB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64E" w:rsidRPr="00CB75FD" w:rsidRDefault="00AB064E" w:rsidP="00AB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23AD7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 w:rsidR="00C23AD7">
              <w:rPr>
                <w:rFonts w:ascii="Times New Roman" w:hAnsi="Times New Roman" w:cs="Times New Roman"/>
                <w:sz w:val="28"/>
                <w:szCs w:val="28"/>
              </w:rPr>
              <w:t>Васючинського</w:t>
            </w:r>
            <w:proofErr w:type="spellEnd"/>
          </w:p>
          <w:p w:rsidR="00AB064E" w:rsidRPr="00E85F37" w:rsidRDefault="00AB064E" w:rsidP="00AB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5FD"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 w:rsidRPr="00CB75FD">
              <w:rPr>
                <w:rFonts w:ascii="Times New Roman" w:hAnsi="Times New Roman" w:cs="Times New Roman"/>
                <w:sz w:val="28"/>
                <w:szCs w:val="28"/>
              </w:rPr>
              <w:t xml:space="preserve"> округу</w:t>
            </w: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67C5" w:rsidRPr="00E85F37" w:rsidRDefault="008367C5" w:rsidP="00310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5FD" w:rsidRPr="00E85F37" w:rsidTr="008367C5">
        <w:trPr>
          <w:gridBefore w:val="1"/>
          <w:wBefore w:w="15" w:type="dxa"/>
        </w:trPr>
        <w:tc>
          <w:tcPr>
            <w:tcW w:w="10124" w:type="dxa"/>
            <w:gridSpan w:val="3"/>
            <w:hideMark/>
          </w:tcPr>
          <w:p w:rsidR="00CB75FD" w:rsidRPr="00E85F37" w:rsidRDefault="00CB75FD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5FD" w:rsidRPr="00E85F37" w:rsidRDefault="00CB75FD" w:rsidP="004C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3FBC" w:rsidRPr="00E85F37" w:rsidRDefault="004C3FBC" w:rsidP="004C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D56BD1" w:rsidRPr="00E85F37" w:rsidRDefault="004C3FBC" w:rsidP="00CB75FD">
      <w:pPr>
        <w:spacing w:after="0"/>
        <w:jc w:val="both"/>
        <w:rPr>
          <w:rFonts w:ascii="Times New Roman" w:eastAsia="Times New Roman" w:hAnsi="Times New Roman" w:cs="Times New Roman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                 Олег ВОВКУН</w:t>
      </w:r>
    </w:p>
    <w:sectPr w:rsidR="00D56BD1" w:rsidRPr="00E85F37" w:rsidSect="00200B1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4BF3"/>
    <w:multiLevelType w:val="hybridMultilevel"/>
    <w:tmpl w:val="8B2CA55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293A0A"/>
    <w:multiLevelType w:val="hybridMultilevel"/>
    <w:tmpl w:val="794E0DBE"/>
    <w:lvl w:ilvl="0" w:tplc="5E1E3C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85EBD"/>
    <w:multiLevelType w:val="multilevel"/>
    <w:tmpl w:val="A72A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032272"/>
    <w:multiLevelType w:val="hybridMultilevel"/>
    <w:tmpl w:val="5748DFB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8832865"/>
    <w:multiLevelType w:val="hybridMultilevel"/>
    <w:tmpl w:val="26828C24"/>
    <w:lvl w:ilvl="0" w:tplc="3B7A1244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75A77"/>
    <w:multiLevelType w:val="multilevel"/>
    <w:tmpl w:val="91668566"/>
    <w:lvl w:ilvl="0">
      <w:start w:val="12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370739E"/>
    <w:multiLevelType w:val="hybridMultilevel"/>
    <w:tmpl w:val="C786DCDC"/>
    <w:lvl w:ilvl="0" w:tplc="A1C23520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10"/>
    <w:rsid w:val="00001390"/>
    <w:rsid w:val="000260C6"/>
    <w:rsid w:val="00027FC1"/>
    <w:rsid w:val="000505B3"/>
    <w:rsid w:val="000B4945"/>
    <w:rsid w:val="00136879"/>
    <w:rsid w:val="001377E6"/>
    <w:rsid w:val="00144BF3"/>
    <w:rsid w:val="001A434E"/>
    <w:rsid w:val="001B0A0A"/>
    <w:rsid w:val="001C7960"/>
    <w:rsid w:val="0020060F"/>
    <w:rsid w:val="00200B13"/>
    <w:rsid w:val="00230B5E"/>
    <w:rsid w:val="002A0CB0"/>
    <w:rsid w:val="002B184F"/>
    <w:rsid w:val="002C79DD"/>
    <w:rsid w:val="002F46FC"/>
    <w:rsid w:val="00304887"/>
    <w:rsid w:val="00310884"/>
    <w:rsid w:val="00342F37"/>
    <w:rsid w:val="00371FB5"/>
    <w:rsid w:val="003C08F3"/>
    <w:rsid w:val="003D0402"/>
    <w:rsid w:val="004156D0"/>
    <w:rsid w:val="00423E4B"/>
    <w:rsid w:val="00432ADF"/>
    <w:rsid w:val="004518EB"/>
    <w:rsid w:val="00461229"/>
    <w:rsid w:val="00487390"/>
    <w:rsid w:val="004B1C73"/>
    <w:rsid w:val="004C09AA"/>
    <w:rsid w:val="004C3D2E"/>
    <w:rsid w:val="004C3FBC"/>
    <w:rsid w:val="004F0896"/>
    <w:rsid w:val="005040E6"/>
    <w:rsid w:val="0052433B"/>
    <w:rsid w:val="00537E11"/>
    <w:rsid w:val="005412C6"/>
    <w:rsid w:val="005A39F9"/>
    <w:rsid w:val="005A720B"/>
    <w:rsid w:val="005D33F9"/>
    <w:rsid w:val="005E762E"/>
    <w:rsid w:val="006323C9"/>
    <w:rsid w:val="0069418F"/>
    <w:rsid w:val="006D07F5"/>
    <w:rsid w:val="006F14BA"/>
    <w:rsid w:val="006F7181"/>
    <w:rsid w:val="007169B4"/>
    <w:rsid w:val="00741F40"/>
    <w:rsid w:val="0076352C"/>
    <w:rsid w:val="007711BD"/>
    <w:rsid w:val="007C5CCF"/>
    <w:rsid w:val="0080337E"/>
    <w:rsid w:val="00821FA7"/>
    <w:rsid w:val="008367C5"/>
    <w:rsid w:val="00857917"/>
    <w:rsid w:val="00873941"/>
    <w:rsid w:val="008C07CA"/>
    <w:rsid w:val="0091023F"/>
    <w:rsid w:val="00995A99"/>
    <w:rsid w:val="00996E1A"/>
    <w:rsid w:val="009A4B34"/>
    <w:rsid w:val="009C5E65"/>
    <w:rsid w:val="00A17E5E"/>
    <w:rsid w:val="00A46227"/>
    <w:rsid w:val="00A53F44"/>
    <w:rsid w:val="00A77BB5"/>
    <w:rsid w:val="00A81DCB"/>
    <w:rsid w:val="00AB064E"/>
    <w:rsid w:val="00B04007"/>
    <w:rsid w:val="00B20233"/>
    <w:rsid w:val="00B2724D"/>
    <w:rsid w:val="00B43DA2"/>
    <w:rsid w:val="00B515ED"/>
    <w:rsid w:val="00B62783"/>
    <w:rsid w:val="00B6744D"/>
    <w:rsid w:val="00B7465A"/>
    <w:rsid w:val="00BA45B3"/>
    <w:rsid w:val="00BA495C"/>
    <w:rsid w:val="00BC3327"/>
    <w:rsid w:val="00BE6CD8"/>
    <w:rsid w:val="00BF06E5"/>
    <w:rsid w:val="00C23AD7"/>
    <w:rsid w:val="00C24318"/>
    <w:rsid w:val="00C25395"/>
    <w:rsid w:val="00CB16B1"/>
    <w:rsid w:val="00CB75FD"/>
    <w:rsid w:val="00CC7A6E"/>
    <w:rsid w:val="00CD6035"/>
    <w:rsid w:val="00CE1EA0"/>
    <w:rsid w:val="00CE6D79"/>
    <w:rsid w:val="00D01778"/>
    <w:rsid w:val="00D20F10"/>
    <w:rsid w:val="00D56BD1"/>
    <w:rsid w:val="00D856FC"/>
    <w:rsid w:val="00D8789A"/>
    <w:rsid w:val="00DE6570"/>
    <w:rsid w:val="00E05F96"/>
    <w:rsid w:val="00E43301"/>
    <w:rsid w:val="00E57A1C"/>
    <w:rsid w:val="00E62B8B"/>
    <w:rsid w:val="00E85F37"/>
    <w:rsid w:val="00E964E7"/>
    <w:rsid w:val="00EC5C3C"/>
    <w:rsid w:val="00EE7EF4"/>
    <w:rsid w:val="00F02E71"/>
    <w:rsid w:val="00F0664C"/>
    <w:rsid w:val="00F212DE"/>
    <w:rsid w:val="00F2793A"/>
    <w:rsid w:val="00F41695"/>
    <w:rsid w:val="00F820A4"/>
    <w:rsid w:val="00FB3591"/>
    <w:rsid w:val="00FE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4B0B5"/>
  <w15:docId w15:val="{B13D07C5-1251-447B-878E-53EEE4E3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A2"/>
  </w:style>
  <w:style w:type="paragraph" w:styleId="2">
    <w:name w:val="heading 2"/>
    <w:basedOn w:val="a"/>
    <w:next w:val="a"/>
    <w:link w:val="20"/>
    <w:qFormat/>
    <w:rsid w:val="00200B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00B13"/>
    <w:pPr>
      <w:keepNext/>
      <w:tabs>
        <w:tab w:val="left" w:pos="2172"/>
      </w:tabs>
      <w:spacing w:after="0" w:line="240" w:lineRule="auto"/>
      <w:jc w:val="center"/>
      <w:outlineLvl w:val="8"/>
    </w:pPr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0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D20F10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D20F10"/>
    <w:rPr>
      <w:b/>
      <w:bCs/>
    </w:rPr>
  </w:style>
  <w:style w:type="paragraph" w:styleId="a6">
    <w:name w:val="List Paragraph"/>
    <w:basedOn w:val="a"/>
    <w:uiPriority w:val="34"/>
    <w:qFormat/>
    <w:rsid w:val="00D20F1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2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20F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21"/>
    <w:basedOn w:val="a"/>
    <w:rsid w:val="00F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00B13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00B13"/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0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5D179-A177-4501-A45D-B932FB17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1554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2024-07-08T06:37:00Z</cp:lastPrinted>
  <dcterms:created xsi:type="dcterms:W3CDTF">2024-07-08T08:01:00Z</dcterms:created>
  <dcterms:modified xsi:type="dcterms:W3CDTF">2024-07-08T08:01:00Z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b964a8f1c386d0d4f47826806076e4ea6cd714861434b1ce946be4124bd33193</vt:lpwstr>
  </property>
</Properties>
</file>