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C3BE9" w14:textId="77777777" w:rsidR="006A6EF0" w:rsidRDefault="00523AA4" w:rsidP="008B463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ED5F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6F532E3C" w14:textId="77777777" w:rsidR="006A6EF0" w:rsidRDefault="006A6EF0" w:rsidP="008B4635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21B6C5" w14:textId="77777777" w:rsidR="006A6EF0" w:rsidRDefault="006A6EF0" w:rsidP="008B4635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6D90E3" w14:textId="77777777" w:rsidR="006A6EF0" w:rsidRDefault="00523AA4" w:rsidP="008B4635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hAnsi="Calibri"/>
          <w:sz w:val="22"/>
          <w:szCs w:val="22"/>
          <w:lang w:eastAsia="en-US"/>
        </w:rPr>
        <w:pict w14:anchorId="0391E39F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B5C2ED4" w14:textId="77777777" w:rsidR="006A6EF0" w:rsidRDefault="006A6EF0" w:rsidP="008B4635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A7D5719" w14:textId="77777777" w:rsidR="006A6EF0" w:rsidRDefault="006A6EF0" w:rsidP="008B4635">
      <w:pPr>
        <w:rPr>
          <w:color w:val="000000"/>
          <w:sz w:val="28"/>
          <w:szCs w:val="28"/>
          <w:lang w:eastAsia="uk-UA"/>
        </w:rPr>
      </w:pPr>
    </w:p>
    <w:p w14:paraId="3583635A" w14:textId="14C8D7A7" w:rsidR="006A6EF0" w:rsidRDefault="006A6EF0" w:rsidP="008B4635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28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листопада</w:t>
      </w:r>
      <w:r w:rsidR="007D367A">
        <w:rPr>
          <w:color w:val="000000"/>
          <w:sz w:val="28"/>
          <w:szCs w:val="28"/>
          <w:lang w:eastAsia="uk-UA"/>
        </w:rPr>
        <w:t xml:space="preserve"> 2024 р. № 10264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скликання</w:t>
      </w:r>
    </w:p>
    <w:p w14:paraId="0C87448C" w14:textId="77777777" w:rsidR="006A6EF0" w:rsidRDefault="006A6EF0" w:rsidP="008B4635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</w:p>
    <w:p w14:paraId="3C5D61F6" w14:textId="77777777" w:rsidR="006A6EF0" w:rsidRDefault="006A6EF0" w:rsidP="008B4635">
      <w:pPr>
        <w:ind w:right="-540"/>
        <w:rPr>
          <w:color w:val="000000"/>
          <w:sz w:val="28"/>
          <w:szCs w:val="28"/>
          <w:lang w:eastAsia="uk-UA"/>
        </w:rPr>
      </w:pPr>
    </w:p>
    <w:p w14:paraId="6583EF8F" w14:textId="77777777" w:rsidR="006A6EF0" w:rsidRDefault="006A6EF0" w:rsidP="008B4635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52C7F7E7" w14:textId="77777777" w:rsidR="006A6EF0" w:rsidRDefault="006A6EF0" w:rsidP="006A6EF0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53D16C35" w14:textId="77777777" w:rsidR="006A6EF0" w:rsidRDefault="006A6EF0" w:rsidP="006A6EF0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Рогатинської  </w:t>
      </w:r>
    </w:p>
    <w:p w14:paraId="58440E64" w14:textId="24311E19" w:rsidR="006A6EF0" w:rsidRDefault="006A6EF0" w:rsidP="006A6EF0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міської територіальної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громади </w:t>
      </w:r>
    </w:p>
    <w:p w14:paraId="167BD83E" w14:textId="38B6A2BA" w:rsidR="006A6EF0" w:rsidRDefault="006A6EF0" w:rsidP="006A6EF0">
      <w:pPr>
        <w:ind w:right="278"/>
        <w:rPr>
          <w:b/>
          <w:vanish/>
          <w:color w:val="FF0000"/>
          <w:sz w:val="28"/>
          <w:szCs w:val="28"/>
        </w:rPr>
      </w:pP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за </w:t>
      </w:r>
      <w:r w:rsidRPr="002D64B9">
        <w:rPr>
          <w:rStyle w:val="af4"/>
          <w:b w:val="0"/>
          <w:bCs/>
          <w:color w:val="000000"/>
          <w:sz w:val="28"/>
          <w:szCs w:val="28"/>
          <w:lang w:val="uk-UA"/>
        </w:rPr>
        <w:t>9 місяців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2024 року</w:t>
      </w:r>
      <w:r>
        <w:rPr>
          <w:b/>
          <w:vanish/>
          <w:color w:val="FF0000"/>
          <w:sz w:val="28"/>
          <w:szCs w:val="28"/>
        </w:rPr>
        <w:t xml:space="preserve"> {name}</w:t>
      </w:r>
    </w:p>
    <w:p w14:paraId="5B5E6195" w14:textId="77777777" w:rsidR="006A6EF0" w:rsidRDefault="006A6EF0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4CB9A12C" w14:textId="77777777" w:rsidR="006A6EF0" w:rsidRDefault="006A6EF0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88FD732" w14:textId="586DC5E0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</w:t>
      </w:r>
      <w:bookmarkStart w:id="0" w:name="_GoBack"/>
      <w:bookmarkEnd w:id="0"/>
      <w:r w:rsidR="002D64B9" w:rsidRPr="002D64B9">
        <w:rPr>
          <w:rStyle w:val="af4"/>
          <w:b w:val="0"/>
          <w:color w:val="000000"/>
          <w:sz w:val="28"/>
          <w:szCs w:val="28"/>
          <w:lang w:val="uk-UA"/>
        </w:rPr>
        <w:t xml:space="preserve">9 місяців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>2024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213F79E6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 </w:t>
      </w:r>
      <w:r w:rsidR="002D64B9" w:rsidRPr="002D64B9">
        <w:rPr>
          <w:rStyle w:val="af4"/>
          <w:b w:val="0"/>
          <w:color w:val="000000"/>
          <w:sz w:val="28"/>
          <w:szCs w:val="28"/>
          <w:lang w:val="uk-UA"/>
        </w:rPr>
        <w:t xml:space="preserve">9 місяців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>2024 року</w:t>
      </w:r>
      <w:r w:rsidRPr="00F52CB2">
        <w:rPr>
          <w:sz w:val="28"/>
          <w:szCs w:val="28"/>
          <w:lang w:val="uk-UA"/>
        </w:rPr>
        <w:t>:</w:t>
      </w:r>
    </w:p>
    <w:p w14:paraId="1B343324" w14:textId="0868E430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- по доходах у сумі 239 207 309,11 грн. (Двісті тридцять дев’ять мільйонів двісті сім тисяч триста дев’ять) гривень 11 коп.  (додаток 1);</w:t>
      </w:r>
    </w:p>
    <w:p w14:paraId="3C9AA39A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- по видатках у сумі 235648278,72 грн. (Двісті тридцять п’ять мільйонів шістсот сорок вісім тисяч двісті сімдесят вісім) гривень 72 коп. (додаток 2).</w:t>
      </w:r>
    </w:p>
    <w:p w14:paraId="13831547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В тому числі:               </w:t>
      </w:r>
    </w:p>
    <w:p w14:paraId="26D3FF77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 xml:space="preserve"> </w:t>
      </w:r>
      <w:r w:rsidRPr="002D64B9">
        <w:rPr>
          <w:color w:val="000000"/>
          <w:sz w:val="28"/>
          <w:szCs w:val="28"/>
        </w:rPr>
        <w:t>)По загальному фонду міського бюджету:</w:t>
      </w:r>
    </w:p>
    <w:p w14:paraId="2DFC3453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-  по доходах у сумі  226071389,21 грн.  (додаток 1) ;</w:t>
      </w:r>
    </w:p>
    <w:p w14:paraId="3F70218E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-  по видатках у сумі 217032468,65 грн. (додаток 2) .</w:t>
      </w:r>
    </w:p>
    <w:p w14:paraId="4BC4106A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2D64B9">
        <w:rPr>
          <w:color w:val="000000"/>
          <w:sz w:val="28"/>
          <w:szCs w:val="28"/>
        </w:rPr>
        <w:t>По спеціальному фонду міського  бюджету:</w:t>
      </w:r>
    </w:p>
    <w:p w14:paraId="3BB68574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- по доходах у сумі  13135919,90 грн.</w:t>
      </w:r>
    </w:p>
    <w:p w14:paraId="642A8FE6" w14:textId="77777777" w:rsidR="00714FE8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- по видатках у сумі 18615810,07 грн.</w:t>
      </w:r>
    </w:p>
    <w:p w14:paraId="3A2C31F7" w14:textId="77777777" w:rsidR="006A6EF0" w:rsidRDefault="006A6EF0" w:rsidP="006A6EF0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3D0A8A70" w14:textId="77777777" w:rsidR="006A6EF0" w:rsidRDefault="006A6EF0" w:rsidP="006A6EF0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1E0ECCBA" w14:textId="77777777" w:rsidR="00BE55FC" w:rsidRDefault="00BE55FC" w:rsidP="00BE55FC">
      <w:pPr>
        <w:tabs>
          <w:tab w:val="left" w:pos="6500"/>
        </w:tabs>
        <w:rPr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4FDF65D0" w14:textId="57D83FA7" w:rsidR="001A313E" w:rsidRPr="009709DD" w:rsidRDefault="001A313E" w:rsidP="00BE55FC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</w:p>
    <w:sectPr w:rsidR="001A313E" w:rsidRPr="009709DD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26EE" w14:textId="77777777" w:rsidR="00523AA4" w:rsidRDefault="00523AA4" w:rsidP="00882069">
      <w:r>
        <w:separator/>
      </w:r>
    </w:p>
  </w:endnote>
  <w:endnote w:type="continuationSeparator" w:id="0">
    <w:p w14:paraId="11D964DF" w14:textId="77777777" w:rsidR="00523AA4" w:rsidRDefault="00523AA4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496C" w14:textId="77777777" w:rsidR="00523AA4" w:rsidRDefault="00523AA4" w:rsidP="00882069">
      <w:r>
        <w:separator/>
      </w:r>
    </w:p>
  </w:footnote>
  <w:footnote w:type="continuationSeparator" w:id="0">
    <w:p w14:paraId="2CD12284" w14:textId="77777777" w:rsidR="00523AA4" w:rsidRDefault="00523AA4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8679F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3AA4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6EF0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367A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3109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5FC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91302CA"/>
  <w15:docId w15:val="{DBDA6331-9DF1-47C4-AEEC-A35F9C4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40</cp:revision>
  <cp:lastPrinted>2024-12-03T06:47:00Z</cp:lastPrinted>
  <dcterms:created xsi:type="dcterms:W3CDTF">2022-01-19T11:31:00Z</dcterms:created>
  <dcterms:modified xsi:type="dcterms:W3CDTF">2024-12-03T07:03:00Z</dcterms:modified>
</cp:coreProperties>
</file>