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AE" w:rsidRDefault="006C6EAE" w:rsidP="00CE2FAE">
      <w:pPr>
        <w:spacing w:before="87" w:after="87" w:line="240" w:lineRule="exact"/>
        <w:jc w:val="both"/>
        <w:rPr>
          <w:sz w:val="19"/>
          <w:szCs w:val="19"/>
        </w:rPr>
      </w:pPr>
    </w:p>
    <w:p w:rsidR="006C6EAE" w:rsidRDefault="006C6EAE" w:rsidP="00CE2FAE">
      <w:pPr>
        <w:jc w:val="both"/>
        <w:rPr>
          <w:sz w:val="2"/>
          <w:szCs w:val="2"/>
        </w:rPr>
        <w:sectPr w:rsidR="006C6EAE" w:rsidSect="001A2C7D">
          <w:pgSz w:w="11900" w:h="16840"/>
          <w:pgMar w:top="426" w:right="0" w:bottom="1172" w:left="0" w:header="0" w:footer="3" w:gutter="0"/>
          <w:cols w:space="720"/>
          <w:noEndnote/>
          <w:docGrid w:linePitch="360"/>
        </w:sectPr>
      </w:pPr>
    </w:p>
    <w:p w:rsidR="00746DD1" w:rsidRDefault="00746DD1" w:rsidP="00CE2FAE">
      <w:pPr>
        <w:pStyle w:val="a7"/>
        <w:jc w:val="both"/>
        <w:rPr>
          <w:rStyle w:val="a6"/>
          <w:rFonts w:ascii="Times New Roman" w:hAnsi="Times New Roman" w:cs="Times New Roman"/>
          <w:color w:val="555555"/>
          <w:sz w:val="28"/>
          <w:szCs w:val="28"/>
        </w:rPr>
      </w:pPr>
    </w:p>
    <w:p w:rsidR="00746DD1" w:rsidRDefault="00746DD1" w:rsidP="00CE2FAE">
      <w:pPr>
        <w:pStyle w:val="a7"/>
        <w:jc w:val="both"/>
        <w:rPr>
          <w:rStyle w:val="a6"/>
          <w:rFonts w:ascii="Times New Roman" w:hAnsi="Times New Roman" w:cs="Times New Roman"/>
          <w:color w:val="555555"/>
          <w:sz w:val="28"/>
          <w:szCs w:val="28"/>
        </w:rPr>
      </w:pPr>
    </w:p>
    <w:p w:rsidR="00746DD1" w:rsidRDefault="00746DD1" w:rsidP="00746DD1">
      <w:pPr>
        <w:pStyle w:val="a7"/>
        <w:jc w:val="center"/>
        <w:rPr>
          <w:rStyle w:val="a6"/>
          <w:rFonts w:ascii="Times New Roman" w:hAnsi="Times New Roman" w:cs="Times New Roman"/>
          <w:color w:val="555555"/>
          <w:sz w:val="28"/>
          <w:szCs w:val="28"/>
        </w:rPr>
      </w:pPr>
    </w:p>
    <w:p w:rsidR="00746DD1" w:rsidRPr="00F165C0" w:rsidRDefault="00746DD1" w:rsidP="00746DD1">
      <w:pPr>
        <w:pStyle w:val="a7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Style w:val="a6"/>
          <w:rFonts w:ascii="Times New Roman" w:hAnsi="Times New Roman" w:cs="Times New Roman"/>
          <w:color w:val="auto"/>
          <w:sz w:val="28"/>
          <w:szCs w:val="28"/>
        </w:rPr>
        <w:t>Пам’ятка щодо облаштування, експлуатації криниць та проведення їх дезінфекції !</w:t>
      </w:r>
    </w:p>
    <w:p w:rsidR="00746DD1" w:rsidRPr="00F165C0" w:rsidRDefault="00746DD1" w:rsidP="00746DD1">
      <w:pPr>
        <w:pStyle w:val="a7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746DD1" w:rsidRPr="00F165C0" w:rsidRDefault="00746DD1" w:rsidP="00CE2FAE">
      <w:pPr>
        <w:pStyle w:val="a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CE2FAE" w:rsidRPr="00F165C0" w:rsidRDefault="00CE2FAE" w:rsidP="00746DD1">
      <w:pPr>
        <w:pStyle w:val="a7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65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Використання води для пиття є однією з найважливіших потреб людини. Але треба пам’ятати, що вода може бути одним із</w:t>
      </w:r>
      <w:bookmarkStart w:id="0" w:name="_GoBack"/>
      <w:bookmarkEnd w:id="0"/>
      <w:r w:rsidRPr="00F165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факторів передачі інфекційних захворювань, в першу чергу – кишкових інфекцій. Крім кишкових інфекцій, через питну воду можуть передаватися також захворювання на туляремію, лептоспіроз, сибірську виразку і інші інфекційні захворювання.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E2FAE" w:rsidRPr="00F165C0" w:rsidRDefault="00CE2FAE" w:rsidP="00746DD1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 xml:space="preserve">Джерелом питного водопостачання </w:t>
      </w:r>
      <w:r w:rsidR="00746DD1" w:rsidRPr="00F165C0">
        <w:rPr>
          <w:rFonts w:ascii="Times New Roman" w:hAnsi="Times New Roman" w:cs="Times New Roman"/>
          <w:color w:val="auto"/>
          <w:sz w:val="28"/>
          <w:szCs w:val="28"/>
        </w:rPr>
        <w:t xml:space="preserve">в більшості населених пунктів є </w:t>
      </w:r>
      <w:r w:rsidRPr="00F165C0">
        <w:rPr>
          <w:rFonts w:ascii="Times New Roman" w:hAnsi="Times New Roman" w:cs="Times New Roman"/>
          <w:color w:val="auto"/>
          <w:sz w:val="28"/>
          <w:szCs w:val="28"/>
        </w:rPr>
        <w:t>колодязі</w:t>
      </w:r>
      <w:r w:rsidR="00746DD1" w:rsidRPr="00F165C0">
        <w:rPr>
          <w:rFonts w:ascii="Times New Roman" w:hAnsi="Times New Roman" w:cs="Times New Roman"/>
          <w:color w:val="auto"/>
          <w:sz w:val="28"/>
          <w:szCs w:val="28"/>
        </w:rPr>
        <w:t xml:space="preserve"> та каптажі</w:t>
      </w:r>
      <w:r w:rsidRPr="00F165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FAE" w:rsidRPr="00F165C0" w:rsidRDefault="00CE2FAE" w:rsidP="00746DD1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При виборі місцевлаштування колодязя слід враховувати те, що  він має бути розташований на незабрудненій та захищеній місцевості, яка знаходиться вище за течією ґрунтових вод на відстані не менше ніж 50 м від вбиралень, вигрібних ям, мережі каналізації, старих покинутих колодязів тощо. Влаштовувати колодязі у місцях, що затоплюються повінню, зазнають розмивів, зсувів та інших деформацій, на понижених та заболочених, а також на проїзній частині вулиць – забороняється.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E2FAE" w:rsidRPr="00F165C0" w:rsidRDefault="00CE2FAE" w:rsidP="00746DD1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Style w:val="a6"/>
          <w:rFonts w:ascii="Times New Roman" w:hAnsi="Times New Roman" w:cs="Times New Roman"/>
          <w:color w:val="auto"/>
          <w:sz w:val="28"/>
          <w:szCs w:val="28"/>
        </w:rPr>
        <w:t>При влаштуванні колодязів необхідно дотримуватись таких  вимог: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–  стінки колодязів повинні бути щільні, без шпарин, здатні ізолювати колодязь від проникнення поверхневого стоку ( дощових і талих вод). Для облицювання стінок, в першу чергу, рекомендуються бетонні або залізобетонні кільця; при їх відсутності дозволяється використання кераміки, цегли, каменю, дерева. Каміння для колодязів необхідно використовувати із міцних стійких порід, укладати на цементному розчині,  так само, як бетонні чи залізобетонні кільця.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Підводну частину стінок потрібно заглиблювати ( не більш ніж на 1 м) у водоносний горизонт для кращого його розкриття та збільшення шару води.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Верх повинен бути не менше, як на 0,8 м вище поверхні землі. З метою захисту від засмічення верх необхідно закривати кришкою з металу чи дерева ( залізобетонним перекриттям з люком) та зробити дашок. Колодязі закриті зверху, обладнують вентиляційною трубою, виведеною вище поверхні землі не менше ніж на 2 м, отвір слід захистити ковпаком із сіткою.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E2FAE" w:rsidRPr="00F165C0" w:rsidRDefault="00CE2FAE" w:rsidP="00746DD1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Style w:val="a6"/>
          <w:rFonts w:ascii="Times New Roman" w:hAnsi="Times New Roman" w:cs="Times New Roman"/>
          <w:color w:val="auto"/>
          <w:sz w:val="28"/>
          <w:szCs w:val="28"/>
        </w:rPr>
        <w:t>Для підйому води</w:t>
      </w:r>
      <w:r w:rsidRPr="00F165C0">
        <w:rPr>
          <w:rFonts w:ascii="Times New Roman" w:hAnsi="Times New Roman" w:cs="Times New Roman"/>
          <w:color w:val="auto"/>
          <w:sz w:val="28"/>
          <w:szCs w:val="28"/>
        </w:rPr>
        <w:t> рекомендується застосовувати насоси (краще електрозанурювальні). Зливна труба насоса повинна мати гачок для підвішування відра. У разі неможливості застосування насосу обладнують колодязь коловоротом або “журавлем” із відром для загального користування, міцно прикріпленим. Біля колодязя слід влаштовувати лавку для відер.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E2FAE" w:rsidRPr="00F165C0" w:rsidRDefault="00CE2FAE" w:rsidP="00746DD1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Style w:val="a6"/>
          <w:rFonts w:ascii="Times New Roman" w:hAnsi="Times New Roman" w:cs="Times New Roman"/>
          <w:color w:val="auto"/>
          <w:sz w:val="28"/>
          <w:szCs w:val="28"/>
        </w:rPr>
        <w:t>Для захисту від забруднення поверхневими стоками</w:t>
      </w:r>
      <w:r w:rsidRPr="00F165C0">
        <w:rPr>
          <w:rFonts w:ascii="Times New Roman" w:hAnsi="Times New Roman" w:cs="Times New Roman"/>
          <w:color w:val="auto"/>
          <w:sz w:val="28"/>
          <w:szCs w:val="28"/>
        </w:rPr>
        <w:t xml:space="preserve"> слід влаштовувати перехоплюючі канави, які відводять стоки від колодязя. З тією ж метою навколо </w:t>
      </w:r>
      <w:r w:rsidRPr="00F165C0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необхідно робити “замок” із гарно замішаної та пошарово утрамбованої глини чи масного суглинку( глибиною 2м і шириною 1м) або бетонувати (асфальтувати) майданчик радіусом не менше 2м на основі з щебеню товщиною 15-20 см.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Style w:val="a6"/>
          <w:rFonts w:ascii="Times New Roman" w:hAnsi="Times New Roman" w:cs="Times New Roman"/>
          <w:color w:val="auto"/>
          <w:sz w:val="28"/>
          <w:szCs w:val="28"/>
        </w:rPr>
        <w:t>    Перед введенням в експлуатацію</w:t>
      </w:r>
      <w:r w:rsidRPr="00F165C0">
        <w:rPr>
          <w:rFonts w:ascii="Times New Roman" w:hAnsi="Times New Roman" w:cs="Times New Roman"/>
          <w:color w:val="auto"/>
          <w:sz w:val="28"/>
          <w:szCs w:val="28"/>
        </w:rPr>
        <w:t> рекомендується виконати тривале відкачування води декілька повних об’ємів, дезінфекцію та повторне відкачування води до зниження залишкових кількостей дезінфектанту до норми.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 xml:space="preserve">Користуючись колодязем, велику увагу необхідно приділяти його захисту від забруднення </w:t>
      </w:r>
      <w:r w:rsidR="00746DD1" w:rsidRPr="00F165C0">
        <w:rPr>
          <w:rFonts w:ascii="Times New Roman" w:hAnsi="Times New Roman" w:cs="Times New Roman"/>
          <w:color w:val="auto"/>
          <w:sz w:val="28"/>
          <w:szCs w:val="28"/>
        </w:rPr>
        <w:t>і періодично ремонтувати,</w:t>
      </w:r>
      <w:r w:rsidRPr="00F165C0">
        <w:rPr>
          <w:rFonts w:ascii="Times New Roman" w:hAnsi="Times New Roman" w:cs="Times New Roman"/>
          <w:color w:val="auto"/>
          <w:sz w:val="28"/>
          <w:szCs w:val="28"/>
        </w:rPr>
        <w:t xml:space="preserve"> запобігати нагромадженню мулу, що погіршує смак і запах води, та який є сприятливим середовищем для розмноження патогенних мікроорганізмів. З цією метою його треба періодично – не рідше раз на рік очищати та цілком відкачувати воду. Після кожного ремонту або очищення рекомендовано проводити дезінфекцію споруд та води деззасобами дозволеними МОЗ України.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E2FAE" w:rsidRPr="00F165C0" w:rsidRDefault="00CE2FAE" w:rsidP="00746DD1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З метою попередження виникнення захворюваності серед користувачів криничної води – весною та восени треба проводити такі необхідні важливі заходи, як </w:t>
      </w:r>
      <w:r w:rsidRPr="00F165C0">
        <w:rPr>
          <w:rStyle w:val="a6"/>
          <w:rFonts w:ascii="Times New Roman" w:hAnsi="Times New Roman" w:cs="Times New Roman"/>
          <w:color w:val="auto"/>
          <w:sz w:val="28"/>
          <w:szCs w:val="28"/>
        </w:rPr>
        <w:t>профілактичне знезараження.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Для цього використовується хлорне вапно або ж спеціальні таблетовані дез.засоби, а також хороший ефект дезінфекції  води дають керамічні  “патрони”, заповнені хлорним вапном з водою, які опускаються в криницю на тривалий час (1 місяць). Після чого їх очищують, знову заповнюють та опускають в криницю.  Після профілактичного знезараження водою можна користуватися вже через 2 години.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Style w:val="a6"/>
          <w:rFonts w:ascii="Times New Roman" w:hAnsi="Times New Roman" w:cs="Times New Roman"/>
          <w:color w:val="auto"/>
          <w:sz w:val="28"/>
          <w:szCs w:val="28"/>
        </w:rPr>
        <w:t>  </w:t>
      </w:r>
      <w:r w:rsidR="00746DD1" w:rsidRPr="00F165C0">
        <w:rPr>
          <w:rStyle w:val="a6"/>
          <w:rFonts w:ascii="Times New Roman" w:hAnsi="Times New Roman" w:cs="Times New Roman"/>
          <w:color w:val="auto"/>
          <w:sz w:val="28"/>
          <w:szCs w:val="28"/>
        </w:rPr>
        <w:tab/>
      </w:r>
      <w:r w:rsidRPr="00F165C0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У випадку, коли вода криниці забруднена,</w:t>
      </w:r>
      <w:r w:rsidRPr="00F165C0">
        <w:rPr>
          <w:rFonts w:ascii="Times New Roman" w:hAnsi="Times New Roman" w:cs="Times New Roman"/>
          <w:color w:val="auto"/>
          <w:sz w:val="28"/>
          <w:szCs w:val="28"/>
        </w:rPr>
        <w:t> змінився смак, запах, колір чи з інших причин виникає необхідність провести таке: вичерпати чи викачати воду з криниці, очистити від намулу стінки, дно. Зруб продезінфікувати 5 % розчином хлорного вапна.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Для приготування такого розчину необхідно взяти 0,5 кг хлорного вапна, висипати його в 10 л відро, долити літр води і акуратно розмішати. Після цього долити воду до повного об’єму. Такий розчин потрібно відстояти 24 години. Відстояний розчин обережно зливають, а згашене вапно, що залишилося на дні відра викидають. Для приготування розчину  використовують пластмасове або емальоване відро з покришкою.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Готувати розчин необхідно на відкритому повітрі, дотримуючись правил техніки безпеки.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Воду, що заповнила криницю, знезаражують хлорним вапном з розрахунку ≈500 г/м3 води.  Через 8 годин воду вичерпують, проводять  повторну дезінфекцію води з розрахунку в 2 рази меншої кількості хлорного вапна на 1 м</w:t>
      </w:r>
      <w:r w:rsidRPr="00F165C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F165C0">
        <w:rPr>
          <w:rFonts w:ascii="Times New Roman" w:hAnsi="Times New Roman" w:cs="Times New Roman"/>
          <w:color w:val="auto"/>
          <w:sz w:val="28"/>
          <w:szCs w:val="28"/>
        </w:rPr>
        <w:t>; застосовують також таблетовані препарати у відповідності до методичних вказівок затверджених МОЗ України. Через 6 годин воду знову вичерпують, після повторного наповнення і втрати запаху хлору її можна вживати.</w:t>
      </w:r>
    </w:p>
    <w:p w:rsidR="00CE2FAE" w:rsidRPr="00F165C0" w:rsidRDefault="00CE2FAE" w:rsidP="00CE2FAE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E2FAE" w:rsidRPr="00F165C0" w:rsidRDefault="00CE2FAE" w:rsidP="00746DD1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65C0">
        <w:rPr>
          <w:rFonts w:ascii="Times New Roman" w:hAnsi="Times New Roman" w:cs="Times New Roman"/>
          <w:color w:val="auto"/>
          <w:sz w:val="28"/>
          <w:szCs w:val="28"/>
        </w:rPr>
        <w:t xml:space="preserve">Слід зазначити, що хлорування води дає тимчасовий ефект. Тому якщо є </w:t>
      </w:r>
      <w:r w:rsidRPr="00F165C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постійне джерело забруднення  (затікання нечистот від вбиральні, ґрунтових вод через несправний колодязний зруб тощо), користування водою колодязя забороняється до усування цих дефектів.</w:t>
      </w:r>
    </w:p>
    <w:p w:rsidR="00746DD1" w:rsidRPr="00F165C0" w:rsidRDefault="0092612B" w:rsidP="00746DD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65C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       </w:t>
      </w:r>
      <w:r w:rsidR="00746DD1" w:rsidRPr="00F165C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ab/>
      </w:r>
      <w:r w:rsidRPr="00F165C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 xml:space="preserve">  Профілактична санація шахтних колодязів включає попередню дезінфекцію підводної частини криниці об’ємним способом, очищення, ремонт та дезінфекцію в послідуючому.</w:t>
      </w:r>
    </w:p>
    <w:p w:rsidR="0092612B" w:rsidRPr="00F165C0" w:rsidRDefault="0092612B" w:rsidP="00746DD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65C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    З метою дезінфекції застосовуються дозволені Міністерством охорони здоров’я України деззасоби, які внесено у відповідний державний реєстр дезінфекційних засобів, що випускаються у вигляді таблеток,  розчинних у воді, наприклад серед них добре відомі: «Акватабс-8,68»,  «Жавель-клейд», «Брілліантовий міг», «Жавілар Плюс», а також хлорне вапно, гіпохлорит кальцію та інші.</w:t>
      </w:r>
    </w:p>
    <w:p w:rsidR="0092612B" w:rsidRPr="00F165C0" w:rsidRDefault="0092612B" w:rsidP="00F165C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65C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      Після проведення санації (чистки, ремонту зрубу, дезінфекції надводної та підводної частини) колодязя </w:t>
      </w:r>
      <w:r w:rsidRPr="00F165C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lang w:bidi="ar-SA"/>
        </w:rPr>
        <w:t>бажано провести лабораторний контроль якості питної </w:t>
      </w:r>
      <w:r w:rsidRPr="00F165C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води на санітарно-хімічні та мікробіологічні показники, як це регламентують додатки № 1, № 2 до Державних санітарних норм та правил «Гігієнічні вимоги до води питної, призначеної для споживання людиною» (ДСанПіН 2.2.4-171-10), а також розділ </w:t>
      </w:r>
      <w:r w:rsidRPr="00F165C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bidi="ar-SA"/>
        </w:rPr>
        <w:t>V</w:t>
      </w:r>
      <w:r w:rsidRPr="00F165C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 цих правил.</w:t>
      </w:r>
    </w:p>
    <w:p w:rsidR="00F165C0" w:rsidRPr="00F165C0" w:rsidRDefault="00F165C0" w:rsidP="00F165C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165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Завдяки новітньому засобу «Акватон-10» знезаразити воду в колодязі тепер дуже просто. Вам більше не доведеться викачувати воду з криниці і чекати кілька днів, щоб почати її використовувати.</w:t>
      </w:r>
    </w:p>
    <w:p w:rsidR="00F165C0" w:rsidRPr="00F165C0" w:rsidRDefault="00F165C0" w:rsidP="00F165C0">
      <w:pPr>
        <w:pStyle w:val="ckeditorp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F165C0">
        <w:rPr>
          <w:sz w:val="28"/>
          <w:szCs w:val="28"/>
        </w:rPr>
        <w:t>Доступним та ефективним рішенням в дезінфекції питної води у вашій криниці може стати «Акватон-10». Це сучасний знезаражуючий засіб, який не містить хлору, не випаровується та не несе шкоди для навколишнього середовища і здоров’я.</w:t>
      </w:r>
      <w:r w:rsidRPr="00F165C0">
        <w:rPr>
          <w:sz w:val="28"/>
          <w:szCs w:val="28"/>
          <w:lang w:val="uk-UA"/>
        </w:rPr>
        <w:t xml:space="preserve"> </w:t>
      </w:r>
      <w:r w:rsidRPr="00F165C0">
        <w:rPr>
          <w:sz w:val="28"/>
          <w:szCs w:val="28"/>
        </w:rPr>
        <w:t>Основна його перевага — це безпека. Коли дезінфекція колодязя проводиться хлорною таблеткою, вода в ньому спочатку має кілька днів настоятися, а потім її потрібно викачати, щоб позбутися хлорного запаху і присмаку. З «Акватон-10» все набагато простіше. Ви додаєте засіб у воду, а вже за добу можете спокійно її пити. Ніякого викачування при застосуванні цього реагенту проводити не потрібно.</w:t>
      </w:r>
    </w:p>
    <w:sectPr w:rsidR="00F165C0" w:rsidRPr="00F165C0">
      <w:type w:val="continuous"/>
      <w:pgSz w:w="11900" w:h="16840"/>
      <w:pgMar w:top="740" w:right="533" w:bottom="1172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9E" w:rsidRDefault="00E8509E">
      <w:r>
        <w:separator/>
      </w:r>
    </w:p>
  </w:endnote>
  <w:endnote w:type="continuationSeparator" w:id="0">
    <w:p w:rsidR="00E8509E" w:rsidRDefault="00E8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9E" w:rsidRDefault="00E8509E"/>
  </w:footnote>
  <w:footnote w:type="continuationSeparator" w:id="0">
    <w:p w:rsidR="00E8509E" w:rsidRDefault="00E850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66"/>
    <w:multiLevelType w:val="multilevel"/>
    <w:tmpl w:val="C4709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665D3A"/>
    <w:multiLevelType w:val="multilevel"/>
    <w:tmpl w:val="A87E8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AE"/>
    <w:rsid w:val="001A0CE4"/>
    <w:rsid w:val="001A2C7D"/>
    <w:rsid w:val="00454827"/>
    <w:rsid w:val="00643929"/>
    <w:rsid w:val="006C6EAE"/>
    <w:rsid w:val="00746DD1"/>
    <w:rsid w:val="00773DB4"/>
    <w:rsid w:val="0092612B"/>
    <w:rsid w:val="0094455F"/>
    <w:rsid w:val="00A26088"/>
    <w:rsid w:val="00C25BCA"/>
    <w:rsid w:val="00CE2FAE"/>
    <w:rsid w:val="00E162E8"/>
    <w:rsid w:val="00E71CD1"/>
    <w:rsid w:val="00E8509E"/>
    <w:rsid w:val="00E8698E"/>
    <w:rsid w:val="00F1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DAD8F-2CD9-419B-B437-BBFA6FA6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529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56" w:lineRule="exact"/>
      <w:jc w:val="center"/>
    </w:pPr>
    <w:rPr>
      <w:rFonts w:ascii="Calibri" w:eastAsia="Calibri" w:hAnsi="Calibri" w:cs="Calibri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1A2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7D"/>
    <w:rPr>
      <w:rFonts w:ascii="Tahoma" w:hAnsi="Tahoma" w:cs="Tahoma"/>
      <w:color w:val="000000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2F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CE2FAE"/>
    <w:rPr>
      <w:b/>
      <w:bCs/>
    </w:rPr>
  </w:style>
  <w:style w:type="paragraph" w:styleId="a7">
    <w:name w:val="No Spacing"/>
    <w:uiPriority w:val="1"/>
    <w:qFormat/>
    <w:rsid w:val="00CE2FAE"/>
    <w:rPr>
      <w:color w:val="000000"/>
    </w:rPr>
  </w:style>
  <w:style w:type="paragraph" w:customStyle="1" w:styleId="ckeditorp">
    <w:name w:val="ck_editor_p"/>
    <w:basedOn w:val="a"/>
    <w:rsid w:val="004548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454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1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Gigabyte</cp:lastModifiedBy>
  <cp:revision>3</cp:revision>
  <cp:lastPrinted>2022-03-14T07:15:00Z</cp:lastPrinted>
  <dcterms:created xsi:type="dcterms:W3CDTF">2022-03-23T12:27:00Z</dcterms:created>
  <dcterms:modified xsi:type="dcterms:W3CDTF">2022-03-25T09:25:00Z</dcterms:modified>
</cp:coreProperties>
</file>