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7DA" w:rsidRDefault="000367DA" w:rsidP="00782507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  <w:t xml:space="preserve">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  <w:t>ПРОЄКТ</w:t>
      </w:r>
    </w:p>
    <w:p w:rsidR="00782507" w:rsidRPr="00EA16F2" w:rsidRDefault="00782507" w:rsidP="00782507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522B67C8" wp14:editId="663956E5">
            <wp:extent cx="504825" cy="685800"/>
            <wp:effectExtent l="0" t="0" r="952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507" w:rsidRPr="00EA16F2" w:rsidRDefault="00782507" w:rsidP="00782507">
      <w:pPr>
        <w:keepNext/>
        <w:tabs>
          <w:tab w:val="right" w:pos="9525"/>
        </w:tabs>
        <w:spacing w:before="240" w:after="60" w:line="240" w:lineRule="auto"/>
        <w:jc w:val="center"/>
        <w:outlineLvl w:val="3"/>
        <w:rPr>
          <w:rFonts w:ascii="Times New Roman" w:hAnsi="Times New Roman"/>
          <w:b/>
          <w:color w:val="000000"/>
          <w:w w:val="12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bCs/>
          <w:color w:val="000000"/>
          <w:w w:val="120"/>
          <w:sz w:val="28"/>
          <w:szCs w:val="28"/>
          <w:lang w:val="uk-UA" w:eastAsia="uk-UA"/>
        </w:rPr>
        <w:t>УКРАЇНА</w:t>
      </w:r>
    </w:p>
    <w:p w:rsidR="00782507" w:rsidRPr="00EA16F2" w:rsidRDefault="00782507" w:rsidP="00782507">
      <w:pPr>
        <w:spacing w:after="0" w:line="240" w:lineRule="auto"/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iCs/>
          <w:color w:val="000000"/>
          <w:w w:val="120"/>
          <w:sz w:val="28"/>
          <w:szCs w:val="28"/>
          <w:lang w:val="uk-UA" w:eastAsia="uk-UA"/>
        </w:rPr>
        <w:t>РОГАТИНСЬКА МІСЬКА РАДА</w:t>
      </w:r>
    </w:p>
    <w:p w:rsidR="00782507" w:rsidRPr="00EA16F2" w:rsidRDefault="00782507" w:rsidP="00782507">
      <w:pPr>
        <w:spacing w:after="0" w:line="240" w:lineRule="auto"/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color w:val="000000"/>
          <w:w w:val="120"/>
          <w:sz w:val="28"/>
          <w:szCs w:val="28"/>
          <w:lang w:val="uk-UA" w:eastAsia="uk-UA"/>
        </w:rPr>
        <w:t>ІВАНО-ФРАНКІВСЬКОЇ ОБЛАСТІ</w:t>
      </w:r>
    </w:p>
    <w:p w:rsidR="00782507" w:rsidRPr="00EA16F2" w:rsidRDefault="000367DA" w:rsidP="0078250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val="uk-UA" w:eastAsia="uk-UA"/>
        </w:rPr>
      </w:pPr>
      <w:r>
        <w:rPr>
          <w:noProof/>
        </w:rPr>
        <w:pict>
          <v:line id="Прямая соединительная линия 4" o:spid="_x0000_s1030" style="position:absolute;left:0;text-align:left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782507" w:rsidRPr="00EA16F2" w:rsidRDefault="00782507" w:rsidP="00782507">
      <w:pPr>
        <w:spacing w:before="240" w:after="60" w:line="240" w:lineRule="auto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  <w:t>РІШЕННЯ</w:t>
      </w:r>
    </w:p>
    <w:p w:rsidR="00782507" w:rsidRPr="00EA16F2" w:rsidRDefault="00782507" w:rsidP="00782507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:rsidR="00782507" w:rsidRPr="00EA16F2" w:rsidRDefault="00782507" w:rsidP="00782507">
      <w:pPr>
        <w:spacing w:after="0" w:line="240" w:lineRule="auto"/>
        <w:ind w:left="180" w:right="-54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від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13 липня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2021 р. №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0367D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 w:rsidR="00036962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12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сесія </w:t>
      </w:r>
      <w:r w:rsidRPr="00EA16F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скликання</w:t>
      </w:r>
    </w:p>
    <w:p w:rsidR="00782507" w:rsidRPr="00EA16F2" w:rsidRDefault="00782507" w:rsidP="00782507">
      <w:pPr>
        <w:spacing w:after="0" w:line="240" w:lineRule="auto"/>
        <w:ind w:left="180" w:right="-54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>м. Рогатин</w:t>
      </w:r>
    </w:p>
    <w:p w:rsidR="00944FBA" w:rsidRPr="00D873AF" w:rsidRDefault="00944FBA" w:rsidP="00944FB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42B47" w:rsidRPr="000B7E24" w:rsidRDefault="00A42B47" w:rsidP="000B7E2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B7E24">
        <w:rPr>
          <w:rFonts w:ascii="Times New Roman" w:hAnsi="Times New Roman"/>
          <w:sz w:val="28"/>
          <w:szCs w:val="28"/>
          <w:lang w:val="uk-UA"/>
        </w:rPr>
        <w:t>Про встановлення ставки</w:t>
      </w:r>
    </w:p>
    <w:p w:rsidR="00A42B47" w:rsidRPr="000B7E24" w:rsidRDefault="00A42B47" w:rsidP="000B7E2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B7E24">
        <w:rPr>
          <w:rFonts w:ascii="Times New Roman" w:hAnsi="Times New Roman"/>
          <w:sz w:val="28"/>
          <w:szCs w:val="28"/>
          <w:lang w:val="uk-UA"/>
        </w:rPr>
        <w:t>транспортного податку</w:t>
      </w:r>
    </w:p>
    <w:p w:rsidR="00A42B47" w:rsidRPr="000B7E24" w:rsidRDefault="00A42B47" w:rsidP="000B7E24">
      <w:pPr>
        <w:spacing w:after="0" w:line="240" w:lineRule="auto"/>
        <w:rPr>
          <w:rFonts w:ascii="Times New Roman" w:hAnsi="Times New Roman"/>
          <w:color w:val="C0504D"/>
          <w:sz w:val="28"/>
          <w:szCs w:val="28"/>
          <w:lang w:val="uk-UA"/>
        </w:rPr>
      </w:pPr>
    </w:p>
    <w:p w:rsidR="00A42B47" w:rsidRPr="000B7E24" w:rsidRDefault="00A42B47" w:rsidP="00944FB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B7E24">
        <w:rPr>
          <w:rFonts w:ascii="Times New Roman" w:hAnsi="Times New Roman"/>
          <w:sz w:val="28"/>
          <w:szCs w:val="28"/>
          <w:lang w:val="uk-UA"/>
        </w:rPr>
        <w:t>Керуючись статтями 10, 12, 267 Податкового кодексу України та пунктом 24 частини першої статті 26 Закону України «Про місцеве самоврядування в Україні», міська рада ВИРІШИЛА:</w:t>
      </w:r>
    </w:p>
    <w:p w:rsidR="00944FBA" w:rsidRPr="00944FBA" w:rsidRDefault="00A42B47" w:rsidP="00944FB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</w:t>
      </w:r>
      <w:r w:rsidRPr="000B7E24">
        <w:rPr>
          <w:rFonts w:ascii="Times New Roman" w:hAnsi="Times New Roman"/>
          <w:sz w:val="28"/>
          <w:szCs w:val="28"/>
          <w:lang w:val="uk-UA"/>
        </w:rPr>
        <w:t>Встановити на тер</w:t>
      </w:r>
      <w:r w:rsidR="00D55680">
        <w:rPr>
          <w:rFonts w:ascii="Times New Roman" w:hAnsi="Times New Roman"/>
          <w:sz w:val="28"/>
          <w:szCs w:val="28"/>
          <w:lang w:val="uk-UA"/>
        </w:rPr>
        <w:t xml:space="preserve">иторії </w:t>
      </w:r>
      <w:proofErr w:type="spellStart"/>
      <w:r w:rsidR="00D55680">
        <w:rPr>
          <w:rFonts w:ascii="Times New Roman" w:hAnsi="Times New Roman"/>
          <w:sz w:val="28"/>
          <w:szCs w:val="28"/>
          <w:lang w:val="uk-UA"/>
        </w:rPr>
        <w:t>Рогатинської</w:t>
      </w:r>
      <w:proofErr w:type="spellEnd"/>
      <w:r w:rsidR="00D55680">
        <w:rPr>
          <w:rFonts w:ascii="Times New Roman" w:hAnsi="Times New Roman"/>
          <w:sz w:val="28"/>
          <w:szCs w:val="28"/>
          <w:lang w:val="uk-UA"/>
        </w:rPr>
        <w:t xml:space="preserve"> міської територіальної громади</w:t>
      </w:r>
      <w:r w:rsidR="00944FBA">
        <w:rPr>
          <w:rFonts w:ascii="Times New Roman" w:hAnsi="Times New Roman"/>
          <w:sz w:val="28"/>
          <w:szCs w:val="28"/>
          <w:lang w:val="uk-UA"/>
        </w:rPr>
        <w:t>:</w:t>
      </w:r>
    </w:p>
    <w:p w:rsidR="00944FBA" w:rsidRPr="00944FBA" w:rsidRDefault="00944FBA" w:rsidP="00944FB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944FBA">
        <w:rPr>
          <w:rFonts w:ascii="Times New Roman" w:hAnsi="Times New Roman"/>
          <w:color w:val="000000"/>
          <w:sz w:val="28"/>
          <w:szCs w:val="28"/>
          <w:lang w:val="uk-UA"/>
        </w:rPr>
        <w:t xml:space="preserve">1.1. ставку транспортного податку в розмірі 25000 гривень за кожен автомобіль, що є об’єктом оподаткування відповідно до підпункту 267.2.1 пункту 267.2 </w:t>
      </w:r>
      <w:r w:rsidRPr="00944FBA">
        <w:rPr>
          <w:rFonts w:ascii="Times New Roman" w:hAnsi="Times New Roman"/>
          <w:sz w:val="28"/>
          <w:szCs w:val="28"/>
          <w:lang w:val="uk-UA"/>
        </w:rPr>
        <w:t>статті 267 Податкового кодексу України.</w:t>
      </w:r>
    </w:p>
    <w:p w:rsidR="00944FBA" w:rsidRDefault="00944FBA" w:rsidP="00944FB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944FBA">
        <w:rPr>
          <w:rFonts w:ascii="Times New Roman" w:hAnsi="Times New Roman"/>
          <w:sz w:val="28"/>
          <w:szCs w:val="28"/>
          <w:lang w:val="uk-UA"/>
        </w:rPr>
        <w:t xml:space="preserve">1.2. що порядок сплати </w:t>
      </w:r>
      <w:r w:rsidRPr="00944FBA">
        <w:rPr>
          <w:rFonts w:ascii="Times New Roman" w:hAnsi="Times New Roman"/>
          <w:color w:val="000000"/>
          <w:sz w:val="28"/>
          <w:szCs w:val="28"/>
          <w:lang w:val="uk-UA"/>
        </w:rPr>
        <w:t xml:space="preserve">транспортного </w:t>
      </w:r>
      <w:r w:rsidRPr="00944FBA">
        <w:rPr>
          <w:rFonts w:ascii="Times New Roman" w:hAnsi="Times New Roman"/>
          <w:sz w:val="28"/>
          <w:szCs w:val="28"/>
          <w:lang w:val="uk-UA"/>
        </w:rPr>
        <w:t>податку та інші положення визначенні в пунктах 7.1 та 7.2 статті 7 Податкового кодексу України, для даного податку, застосовується відповідно до вимог статті 267 Податкового кодексу України та підпункту 1.1 пункту 1 цього рішення</w:t>
      </w:r>
      <w:r w:rsidR="00A42B47" w:rsidRPr="000B7E24">
        <w:rPr>
          <w:rFonts w:ascii="Times New Roman" w:hAnsi="Times New Roman"/>
          <w:sz w:val="28"/>
          <w:szCs w:val="28"/>
          <w:lang w:val="uk-UA"/>
        </w:rPr>
        <w:t>.</w:t>
      </w:r>
    </w:p>
    <w:p w:rsidR="00944FBA" w:rsidRDefault="00944FBA" w:rsidP="00944FB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</w:t>
      </w:r>
      <w:r w:rsidR="00DC74D0">
        <w:rPr>
          <w:rFonts w:ascii="Times New Roman" w:hAnsi="Times New Roman"/>
          <w:sz w:val="28"/>
          <w:szCs w:val="28"/>
          <w:lang w:val="uk-UA"/>
        </w:rPr>
        <w:t>Ц</w:t>
      </w:r>
      <w:r w:rsidR="00A42B47" w:rsidRPr="000B7E24">
        <w:rPr>
          <w:rFonts w:ascii="Times New Roman" w:hAnsi="Times New Roman"/>
          <w:sz w:val="28"/>
          <w:szCs w:val="28"/>
          <w:lang w:val="uk-UA"/>
        </w:rPr>
        <w:t xml:space="preserve">е рішення набирає чинності з </w:t>
      </w:r>
      <w:r>
        <w:rPr>
          <w:rFonts w:ascii="Times New Roman" w:hAnsi="Times New Roman"/>
          <w:sz w:val="28"/>
          <w:szCs w:val="28"/>
          <w:lang w:val="uk-UA"/>
        </w:rPr>
        <w:t>01.01.2022</w:t>
      </w:r>
      <w:r w:rsidR="00A42B47" w:rsidRPr="000B7E24">
        <w:rPr>
          <w:rFonts w:ascii="Times New Roman" w:hAnsi="Times New Roman"/>
          <w:sz w:val="28"/>
          <w:szCs w:val="28"/>
          <w:lang w:val="uk-UA"/>
        </w:rPr>
        <w:t xml:space="preserve"> року.</w:t>
      </w:r>
    </w:p>
    <w:p w:rsidR="00A42B47" w:rsidRPr="000B7E24" w:rsidRDefault="00A42B47" w:rsidP="00944FB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B7E24">
        <w:rPr>
          <w:rFonts w:ascii="Times New Roman" w:hAnsi="Times New Roman"/>
          <w:sz w:val="28"/>
          <w:szCs w:val="28"/>
          <w:lang w:val="uk-UA"/>
        </w:rPr>
        <w:t>3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0B7E24">
        <w:rPr>
          <w:rFonts w:ascii="Times New Roman" w:hAnsi="Times New Roman"/>
          <w:sz w:val="28"/>
          <w:szCs w:val="28"/>
          <w:lang w:val="uk-UA"/>
        </w:rPr>
        <w:t xml:space="preserve">Оприлюднити рішення в засобах масової інформації </w:t>
      </w:r>
      <w:r w:rsidR="00634606" w:rsidRPr="00634606">
        <w:rPr>
          <w:rFonts w:ascii="Times New Roman" w:hAnsi="Times New Roman"/>
          <w:sz w:val="28"/>
          <w:szCs w:val="28"/>
          <w:lang w:val="uk-UA"/>
        </w:rPr>
        <w:t xml:space="preserve">та на офіційному сайті </w:t>
      </w:r>
      <w:proofErr w:type="spellStart"/>
      <w:r w:rsidR="00634606" w:rsidRPr="00634606">
        <w:rPr>
          <w:rFonts w:ascii="Times New Roman" w:hAnsi="Times New Roman"/>
          <w:sz w:val="28"/>
          <w:szCs w:val="28"/>
          <w:lang w:val="uk-UA"/>
        </w:rPr>
        <w:t>Рогатинської</w:t>
      </w:r>
      <w:proofErr w:type="spellEnd"/>
      <w:r w:rsidR="00634606" w:rsidRPr="00634606">
        <w:rPr>
          <w:rFonts w:ascii="Times New Roman" w:hAnsi="Times New Roman"/>
          <w:sz w:val="28"/>
          <w:szCs w:val="28"/>
          <w:lang w:val="uk-UA"/>
        </w:rPr>
        <w:t xml:space="preserve"> міської ради</w:t>
      </w:r>
      <w:r w:rsidRPr="000B7E24">
        <w:rPr>
          <w:rFonts w:ascii="Times New Roman" w:hAnsi="Times New Roman"/>
          <w:sz w:val="28"/>
          <w:szCs w:val="28"/>
          <w:lang w:val="uk-UA"/>
        </w:rPr>
        <w:t>.</w:t>
      </w:r>
    </w:p>
    <w:p w:rsidR="00782507" w:rsidRPr="00243DC4" w:rsidRDefault="00782507" w:rsidP="0078250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</w:t>
      </w:r>
      <w:r w:rsidRPr="00984699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даного рішення покласти на постійну комісію </w:t>
      </w:r>
      <w:r>
        <w:rPr>
          <w:rFonts w:ascii="Times New Roman" w:hAnsi="Times New Roman"/>
          <w:sz w:val="28"/>
          <w:szCs w:val="28"/>
          <w:lang w:val="uk-UA"/>
        </w:rPr>
        <w:t xml:space="preserve">міської ради </w:t>
      </w:r>
      <w:r w:rsidRPr="00984699">
        <w:rPr>
          <w:rFonts w:ascii="Times New Roman" w:hAnsi="Times New Roman"/>
          <w:sz w:val="28"/>
          <w:szCs w:val="28"/>
          <w:lang w:val="uk-UA"/>
        </w:rPr>
        <w:t>з питань</w:t>
      </w:r>
      <w:r w:rsidRPr="00F91754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стратегічного розвитку, бюджету і фінансів, комунальної власності та регуляторної політики (голова комісії – Тетяна Винник)</w:t>
      </w:r>
      <w:r w:rsidRPr="00984699"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>а організацію його</w:t>
      </w:r>
      <w:r w:rsidRPr="00984699">
        <w:rPr>
          <w:rFonts w:ascii="Times New Roman" w:hAnsi="Times New Roman"/>
          <w:sz w:val="28"/>
          <w:szCs w:val="28"/>
          <w:lang w:val="uk-UA"/>
        </w:rPr>
        <w:t xml:space="preserve"> виконання – на</w:t>
      </w:r>
      <w:r>
        <w:rPr>
          <w:rFonts w:ascii="Times New Roman" w:hAnsi="Times New Roman"/>
          <w:sz w:val="28"/>
          <w:szCs w:val="28"/>
          <w:lang w:val="uk-UA"/>
        </w:rPr>
        <w:t xml:space="preserve"> заступників</w:t>
      </w:r>
      <w:r w:rsidRPr="00984699">
        <w:rPr>
          <w:rFonts w:ascii="Times New Roman" w:hAnsi="Times New Roman"/>
          <w:sz w:val="28"/>
          <w:szCs w:val="28"/>
          <w:lang w:val="uk-UA"/>
        </w:rPr>
        <w:t xml:space="preserve"> міського голови </w:t>
      </w:r>
      <w:r>
        <w:rPr>
          <w:rFonts w:ascii="Times New Roman" w:hAnsi="Times New Roman"/>
          <w:sz w:val="28"/>
          <w:szCs w:val="28"/>
          <w:lang w:val="uk-UA"/>
        </w:rPr>
        <w:t xml:space="preserve">відповідно до розподілу обов’язків. </w:t>
      </w:r>
    </w:p>
    <w:p w:rsidR="00782507" w:rsidRDefault="00782507" w:rsidP="0078250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82507" w:rsidRPr="00CB3C3A" w:rsidRDefault="00782507" w:rsidP="0078250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82507" w:rsidRDefault="00782507" w:rsidP="00782507">
      <w:pPr>
        <w:spacing w:after="0" w:line="240" w:lineRule="auto"/>
        <w:jc w:val="both"/>
        <w:rPr>
          <w:rFonts w:ascii="Times New Roman" w:hAnsi="Times New Roman"/>
          <w:lang w:val="uk-UA"/>
        </w:rPr>
      </w:pPr>
      <w:r w:rsidRPr="0063303E">
        <w:rPr>
          <w:rFonts w:ascii="Times New Roman" w:hAnsi="Times New Roman"/>
          <w:sz w:val="28"/>
          <w:szCs w:val="28"/>
          <w:lang w:val="uk-UA"/>
        </w:rPr>
        <w:t>Міський голова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Pr="0063303E">
        <w:rPr>
          <w:rFonts w:ascii="Times New Roman" w:hAnsi="Times New Roman"/>
          <w:sz w:val="28"/>
          <w:szCs w:val="28"/>
          <w:lang w:val="uk-UA"/>
        </w:rPr>
        <w:t xml:space="preserve">Сергій </w:t>
      </w:r>
      <w:proofErr w:type="spellStart"/>
      <w:r w:rsidRPr="0063303E">
        <w:rPr>
          <w:rFonts w:ascii="Times New Roman" w:hAnsi="Times New Roman"/>
          <w:sz w:val="28"/>
          <w:szCs w:val="28"/>
          <w:lang w:val="uk-UA"/>
        </w:rPr>
        <w:t>Насалик</w:t>
      </w:r>
      <w:proofErr w:type="spellEnd"/>
    </w:p>
    <w:p w:rsidR="00A42B47" w:rsidRPr="000B7E24" w:rsidRDefault="00A42B47" w:rsidP="00782507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sectPr w:rsidR="00A42B47" w:rsidRPr="000B7E24" w:rsidSect="00944F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0B7E24"/>
    <w:rsid w:val="00002D11"/>
    <w:rsid w:val="000367DA"/>
    <w:rsid w:val="00036962"/>
    <w:rsid w:val="00087B2F"/>
    <w:rsid w:val="00097581"/>
    <w:rsid w:val="000B7E24"/>
    <w:rsid w:val="000E0E62"/>
    <w:rsid w:val="000F164A"/>
    <w:rsid w:val="00105299"/>
    <w:rsid w:val="001133D7"/>
    <w:rsid w:val="00144445"/>
    <w:rsid w:val="0015798D"/>
    <w:rsid w:val="001D6CF9"/>
    <w:rsid w:val="001E1C67"/>
    <w:rsid w:val="00232C34"/>
    <w:rsid w:val="002372B8"/>
    <w:rsid w:val="00245130"/>
    <w:rsid w:val="0027640A"/>
    <w:rsid w:val="003A7D1D"/>
    <w:rsid w:val="003F5B05"/>
    <w:rsid w:val="00507669"/>
    <w:rsid w:val="00532041"/>
    <w:rsid w:val="0055690D"/>
    <w:rsid w:val="005841DD"/>
    <w:rsid w:val="00591626"/>
    <w:rsid w:val="00595B19"/>
    <w:rsid w:val="005D50F9"/>
    <w:rsid w:val="005D6E6F"/>
    <w:rsid w:val="00634606"/>
    <w:rsid w:val="0067191D"/>
    <w:rsid w:val="00770251"/>
    <w:rsid w:val="00782507"/>
    <w:rsid w:val="007F30F3"/>
    <w:rsid w:val="007F7FA1"/>
    <w:rsid w:val="008353B6"/>
    <w:rsid w:val="0088560A"/>
    <w:rsid w:val="009346CA"/>
    <w:rsid w:val="00944FBA"/>
    <w:rsid w:val="00992C30"/>
    <w:rsid w:val="009E6DCE"/>
    <w:rsid w:val="00A42B47"/>
    <w:rsid w:val="00AF2DF6"/>
    <w:rsid w:val="00BF4D1D"/>
    <w:rsid w:val="00C81CAE"/>
    <w:rsid w:val="00C92793"/>
    <w:rsid w:val="00CE3376"/>
    <w:rsid w:val="00D3106E"/>
    <w:rsid w:val="00D55680"/>
    <w:rsid w:val="00DC74D0"/>
    <w:rsid w:val="00E631A1"/>
    <w:rsid w:val="00EE56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."/>
  <w:listSeparator w:val=";"/>
  <w14:docId w14:val="21EDA9D2"/>
  <w15:docId w15:val="{CA14BEFF-385A-462D-A54E-9D9631F65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6E6F"/>
    <w:pPr>
      <w:spacing w:after="200" w:line="276" w:lineRule="auto"/>
    </w:pPr>
    <w:rPr>
      <w:sz w:val="22"/>
      <w:szCs w:val="22"/>
      <w:lang w:val="ru-RU" w:eastAsia="ru-RU"/>
    </w:rPr>
  </w:style>
  <w:style w:type="paragraph" w:styleId="5">
    <w:name w:val="heading 5"/>
    <w:basedOn w:val="a"/>
    <w:next w:val="a"/>
    <w:link w:val="50"/>
    <w:uiPriority w:val="99"/>
    <w:qFormat/>
    <w:rsid w:val="000B7E24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0B7E24"/>
    <w:pPr>
      <w:spacing w:before="240" w:after="60" w:line="240" w:lineRule="auto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0B7E24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uiPriority w:val="99"/>
    <w:locked/>
    <w:rsid w:val="000B7E24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0B7E24"/>
    <w:rPr>
      <w:rFonts w:ascii="Calibri" w:hAnsi="Calibri" w:cs="Times New Roman"/>
      <w:b/>
      <w:bCs/>
    </w:rPr>
  </w:style>
  <w:style w:type="character" w:customStyle="1" w:styleId="70">
    <w:name w:val="Заголовок 7 Знак"/>
    <w:link w:val="7"/>
    <w:uiPriority w:val="99"/>
    <w:locked/>
    <w:rsid w:val="000B7E24"/>
    <w:rPr>
      <w:rFonts w:ascii="Calibri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961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957</Words>
  <Characters>547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</vt:lpstr>
    </vt:vector>
  </TitlesOfParts>
  <Company>HP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</dc:title>
  <dc:subject/>
  <dc:creator>Зоряна</dc:creator>
  <cp:keywords/>
  <dc:description/>
  <cp:lastModifiedBy>Admin</cp:lastModifiedBy>
  <cp:revision>22</cp:revision>
  <cp:lastPrinted>2021-05-28T11:34:00Z</cp:lastPrinted>
  <dcterms:created xsi:type="dcterms:W3CDTF">2020-06-04T06:55:00Z</dcterms:created>
  <dcterms:modified xsi:type="dcterms:W3CDTF">2021-09-06T06:41:00Z</dcterms:modified>
</cp:coreProperties>
</file>