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D21A8" w14:textId="77777777" w:rsidR="00F45BD9" w:rsidRPr="00F45BD9" w:rsidRDefault="00F45BD9" w:rsidP="00F45BD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F45BD9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48D9D46D" wp14:editId="67B73FA6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0EB11" w14:textId="77777777" w:rsidR="00F45BD9" w:rsidRPr="00F45BD9" w:rsidRDefault="00F45BD9" w:rsidP="00F45BD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45BD9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3A6DE7D" w14:textId="77777777" w:rsidR="00F45BD9" w:rsidRPr="00F45BD9" w:rsidRDefault="00F45BD9" w:rsidP="00F45BD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45BD9">
        <w:rPr>
          <w:rFonts w:eastAsia="Calibri"/>
          <w:b/>
          <w:color w:val="000000"/>
          <w:w w:val="120"/>
        </w:rPr>
        <w:t>ІВАНО-ФРАНКІВСЬКА ОБЛАСТЬ</w:t>
      </w:r>
    </w:p>
    <w:p w14:paraId="63B2503A" w14:textId="77777777" w:rsidR="00F45BD9" w:rsidRPr="00F45BD9" w:rsidRDefault="00F45BD9" w:rsidP="00F45BD9">
      <w:pPr>
        <w:jc w:val="center"/>
        <w:rPr>
          <w:rFonts w:eastAsia="Calibri"/>
          <w:b/>
          <w:bCs/>
          <w:color w:val="000000"/>
          <w:w w:val="120"/>
        </w:rPr>
      </w:pPr>
      <w:r w:rsidRPr="00F45BD9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7C11AC47" wp14:editId="4D0B0BF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043C3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ABCB3C9" w14:textId="77777777" w:rsidR="00F45BD9" w:rsidRPr="00F45BD9" w:rsidRDefault="00F45BD9" w:rsidP="00F45BD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45BD9">
        <w:rPr>
          <w:rFonts w:eastAsia="Calibri"/>
          <w:b/>
          <w:bCs/>
          <w:color w:val="000000"/>
        </w:rPr>
        <w:t>РІШЕННЯ</w:t>
      </w:r>
    </w:p>
    <w:p w14:paraId="444A0361" w14:textId="77777777" w:rsidR="00F45BD9" w:rsidRPr="00F45BD9" w:rsidRDefault="00F45BD9" w:rsidP="00F45BD9">
      <w:pPr>
        <w:rPr>
          <w:rFonts w:eastAsia="Calibri"/>
          <w:color w:val="000000"/>
        </w:rPr>
      </w:pPr>
    </w:p>
    <w:p w14:paraId="66708683" w14:textId="40B29D21" w:rsidR="00F45BD9" w:rsidRPr="00F45BD9" w:rsidRDefault="00F45BD9" w:rsidP="00F45BD9">
      <w:pPr>
        <w:ind w:left="180" w:right="-540"/>
        <w:rPr>
          <w:rFonts w:eastAsia="Calibri"/>
          <w:color w:val="000000"/>
        </w:rPr>
      </w:pPr>
      <w:r w:rsidRPr="00F45BD9">
        <w:rPr>
          <w:rFonts w:eastAsia="Calibri"/>
          <w:color w:val="000000"/>
        </w:rPr>
        <w:t xml:space="preserve">від 24 вересня 2026 р. № </w:t>
      </w:r>
      <w:r w:rsidR="005903FD">
        <w:rPr>
          <w:rFonts w:eastAsia="Calibri"/>
          <w:color w:val="000000"/>
        </w:rPr>
        <w:t>14308</w:t>
      </w:r>
      <w:bookmarkStart w:id="0" w:name="_GoBack"/>
      <w:bookmarkEnd w:id="0"/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  <w:t xml:space="preserve">77 сесія </w:t>
      </w:r>
      <w:r w:rsidRPr="00F45BD9">
        <w:rPr>
          <w:rFonts w:eastAsia="Calibri"/>
          <w:color w:val="000000"/>
          <w:lang w:val="en-US"/>
        </w:rPr>
        <w:t>VIII</w:t>
      </w:r>
      <w:r w:rsidRPr="00F45BD9">
        <w:rPr>
          <w:rFonts w:eastAsia="Calibri"/>
          <w:color w:val="000000"/>
        </w:rPr>
        <w:t xml:space="preserve"> скликання</w:t>
      </w:r>
    </w:p>
    <w:p w14:paraId="05E54D79" w14:textId="77777777" w:rsidR="00F45BD9" w:rsidRPr="00F45BD9" w:rsidRDefault="00F45BD9" w:rsidP="00F45BD9">
      <w:pPr>
        <w:ind w:left="180" w:right="-540"/>
        <w:rPr>
          <w:rFonts w:eastAsia="Calibri"/>
          <w:color w:val="000000"/>
        </w:rPr>
      </w:pPr>
      <w:r w:rsidRPr="00F45BD9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1E742C7" w14:textId="77777777" w:rsidR="003B6E9E" w:rsidRDefault="00E24315" w:rsidP="000F451A">
      <w:r w:rsidRPr="00EB1902">
        <w:t xml:space="preserve">Про </w:t>
      </w:r>
      <w:r w:rsidR="000F451A">
        <w:t xml:space="preserve">надання дозволу на виготовлення </w:t>
      </w:r>
    </w:p>
    <w:p w14:paraId="1921EC32" w14:textId="77777777" w:rsidR="003B6E9E" w:rsidRDefault="003B6E9E" w:rsidP="000F451A">
      <w:r>
        <w:t>п</w:t>
      </w:r>
      <w:r w:rsidR="000F451A">
        <w:t>роєкту</w:t>
      </w:r>
      <w:r>
        <w:t xml:space="preserve"> </w:t>
      </w:r>
      <w:r w:rsidR="000F451A">
        <w:t xml:space="preserve">землеустрою щодо </w:t>
      </w:r>
    </w:p>
    <w:p w14:paraId="72C78786" w14:textId="1934C979" w:rsidR="000F451A" w:rsidRDefault="000F451A" w:rsidP="000F451A">
      <w:r>
        <w:t>відведення земельної ділянки</w:t>
      </w:r>
    </w:p>
    <w:p w14:paraId="5F3CA12B" w14:textId="7CE1412C" w:rsidR="00E24315" w:rsidRPr="004F632F" w:rsidRDefault="000F451A" w:rsidP="000F451A">
      <w:pPr>
        <w:keepNext/>
        <w:tabs>
          <w:tab w:val="left" w:pos="6500"/>
        </w:tabs>
        <w:jc w:val="both"/>
        <w:outlineLvl w:val="0"/>
      </w:pPr>
      <w:r>
        <w:t>АТ</w:t>
      </w:r>
      <w:r>
        <w:rPr>
          <w:rFonts w:eastAsia="Calibri"/>
        </w:rPr>
        <w:t xml:space="preserve"> «ПРИКАРПАТТЯОБЛЕНЕРГО</w:t>
      </w:r>
      <w:r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385A0D83" w14:textId="7D5EAAF1" w:rsidR="000F451A" w:rsidRPr="00596CE6" w:rsidRDefault="000F451A" w:rsidP="000F451A">
      <w:pPr>
        <w:ind w:firstLine="567"/>
        <w:jc w:val="both"/>
      </w:pPr>
      <w:r w:rsidRPr="00596CE6">
        <w:t xml:space="preserve">Розглянувши </w:t>
      </w:r>
      <w:r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>
        <w:t xml:space="preserve"> самоврядування в Україні», ст.</w:t>
      </w:r>
      <w:r w:rsidR="0022214B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71C51AF3" w14:textId="2B61FCA2" w:rsidR="000F451A" w:rsidRPr="00596CE6" w:rsidRDefault="000F451A" w:rsidP="000F451A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rPr>
          <w:rFonts w:eastAsia="Calibri"/>
        </w:rPr>
        <w:t>ПРИВАТНОМУ АКЦІОНЕРНОМУ ТОВАРИСТВУ «ПРИКАРПАТТЯОБЛЕНЕРГО»</w:t>
      </w:r>
      <w:r>
        <w:rPr>
          <w:lang w:eastAsia="ru-RU"/>
        </w:rPr>
        <w:t xml:space="preserve"> </w:t>
      </w:r>
      <w:r w:rsidRPr="00596CE6">
        <w:rPr>
          <w:lang w:eastAsia="ru-RU"/>
        </w:rPr>
        <w:t>на виготовлення проєкту землеустрою щодо відведення земельної</w:t>
      </w:r>
      <w:r>
        <w:rPr>
          <w:lang w:eastAsia="ru-RU"/>
        </w:rPr>
        <w:t xml:space="preserve"> ділянки</w:t>
      </w:r>
      <w:r w:rsidRPr="00596CE6">
        <w:rPr>
          <w:lang w:eastAsia="ru-RU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>
        <w:rPr>
          <w:rFonts w:eastAsia="Calibri"/>
          <w:shd w:val="clear" w:color="auto" w:fill="FFFFFF"/>
          <w:lang w:eastAsia="en-US"/>
        </w:rPr>
        <w:t xml:space="preserve">розміщення, будівництва, експлуатації та обслуговування будівель і споруд об’єктів передачі електричної </w:t>
      </w:r>
      <w:r w:rsidR="0022214B">
        <w:rPr>
          <w:rFonts w:eastAsia="Calibri"/>
          <w:shd w:val="clear" w:color="auto" w:fill="FFFFFF"/>
          <w:lang w:eastAsia="en-US"/>
        </w:rPr>
        <w:t xml:space="preserve">та теплової </w:t>
      </w:r>
      <w:r>
        <w:rPr>
          <w:rFonts w:eastAsia="Calibri"/>
          <w:shd w:val="clear" w:color="auto" w:fill="FFFFFF"/>
          <w:lang w:eastAsia="en-US"/>
        </w:rPr>
        <w:t>енергії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>14.02)</w:t>
      </w:r>
      <w:r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с. </w:t>
      </w:r>
      <w:r w:rsidR="00F10D9A">
        <w:t>Конюшки</w:t>
      </w:r>
      <w:r>
        <w:t xml:space="preserve">, вул. </w:t>
      </w:r>
      <w:r w:rsidR="00F10D9A">
        <w:t>Перші Беревечки</w:t>
      </w:r>
      <w:r w:rsidRPr="00596CE6">
        <w:rPr>
          <w:lang w:eastAsia="ru-RU"/>
        </w:rPr>
        <w:t>.</w:t>
      </w:r>
    </w:p>
    <w:p w14:paraId="31A7DD9B" w14:textId="77777777" w:rsidR="000F451A" w:rsidRDefault="000F451A" w:rsidP="000F451A">
      <w:pPr>
        <w:ind w:firstLine="567"/>
        <w:jc w:val="both"/>
      </w:pPr>
      <w:r w:rsidRPr="00596CE6">
        <w:t xml:space="preserve">2.Зобов’язати </w:t>
      </w:r>
      <w:r>
        <w:rPr>
          <w:rFonts w:eastAsia="Calibri"/>
        </w:rPr>
        <w:t>ПРИВАТНЕ АКЦІОНЕРНЕ ТОВАРИСТВО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14:paraId="62A63887" w14:textId="0FED4A92" w:rsidR="003156E4" w:rsidRPr="003156E4" w:rsidRDefault="000F451A" w:rsidP="000F451A">
      <w:pPr>
        <w:ind w:firstLine="567"/>
        <w:jc w:val="both"/>
      </w:pPr>
      <w:r>
        <w:t>3.Оскарження рішення проводиться з дотриманням ст. 78, 82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A7D5D" w14:textId="77777777" w:rsidR="00C93D67" w:rsidRDefault="00C93D67" w:rsidP="008C6C6B">
      <w:r>
        <w:separator/>
      </w:r>
    </w:p>
  </w:endnote>
  <w:endnote w:type="continuationSeparator" w:id="0">
    <w:p w14:paraId="38BF14E4" w14:textId="77777777" w:rsidR="00C93D67" w:rsidRDefault="00C93D6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F6FC" w14:textId="77777777" w:rsidR="00C93D67" w:rsidRDefault="00C93D67" w:rsidP="008C6C6B">
      <w:r>
        <w:separator/>
      </w:r>
    </w:p>
  </w:footnote>
  <w:footnote w:type="continuationSeparator" w:id="0">
    <w:p w14:paraId="2A536BE7" w14:textId="77777777" w:rsidR="00C93D67" w:rsidRDefault="00C93D6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51A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3D45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14B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86294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69DD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3A2C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37C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E9E"/>
    <w:rsid w:val="003C067C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CC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FD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5E7D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1CA9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1DD4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588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87806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8D7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3D67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30BE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58F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10F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0D9A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5BD9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A795B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49</cp:revision>
  <cp:lastPrinted>2026-09-29T05:34:00Z</cp:lastPrinted>
  <dcterms:created xsi:type="dcterms:W3CDTF">2026-04-14T06:05:00Z</dcterms:created>
  <dcterms:modified xsi:type="dcterms:W3CDTF">2026-09-29T05:34:00Z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