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0D112" w14:textId="77777777" w:rsidR="00A8634E" w:rsidRDefault="00A8634E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FEFE4D5" w14:textId="4FA15B1B" w:rsidR="0050524F" w:rsidRPr="0030497B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2FC4B1AA" w:rsidR="0050524F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27E092D0" w14:textId="77777777" w:rsidR="00A7556B" w:rsidRPr="00FA445C" w:rsidRDefault="00A7556B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140B0B21" w14:textId="5EC63F0B" w:rsidR="009C6A6C" w:rsidRPr="00E22D65" w:rsidRDefault="0050524F" w:rsidP="009C6A6C">
      <w:pPr>
        <w:pStyle w:val="HTML1"/>
        <w:tabs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3732"/>
        </w:tabs>
        <w:spacing w:line="216" w:lineRule="auto"/>
        <w:ind w:right="-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22D65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</w:t>
      </w:r>
      <w:proofErr w:type="spellStart"/>
      <w:r w:rsidRPr="00E22D65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закупівлі</w:t>
      </w:r>
      <w:proofErr w:type="spellEnd"/>
      <w:r w:rsidRPr="00E22D65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: </w:t>
      </w:r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val="uk-UA"/>
        </w:rPr>
        <w:t>С</w:t>
      </w:r>
      <w:r w:rsidR="00E22D65" w:rsidRPr="00E22D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іль технічна для посипання доріг</w:t>
      </w:r>
      <w:r w:rsidR="00E22D65" w:rsidRPr="00E22D65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 та тротуарів</w:t>
      </w:r>
      <w:r w:rsidR="00E22D65" w:rsidRPr="00E22D65">
        <w:rPr>
          <w:rFonts w:ascii="Times New Roman" w:hAnsi="Times New Roman"/>
          <w:b/>
          <w:bCs/>
          <w:sz w:val="24"/>
          <w:szCs w:val="24"/>
          <w:lang w:val="uk-UA"/>
        </w:rPr>
        <w:t xml:space="preserve"> з </w:t>
      </w:r>
      <w:proofErr w:type="spellStart"/>
      <w:r w:rsidR="00E22D65" w:rsidRPr="00E22D65">
        <w:rPr>
          <w:rFonts w:ascii="Times New Roman" w:hAnsi="Times New Roman"/>
          <w:b/>
          <w:bCs/>
          <w:sz w:val="24"/>
          <w:szCs w:val="24"/>
          <w:lang w:val="uk-UA"/>
        </w:rPr>
        <w:t>протизлежувальною</w:t>
      </w:r>
      <w:proofErr w:type="spellEnd"/>
      <w:r w:rsidR="00E22D65" w:rsidRPr="00E22D65">
        <w:rPr>
          <w:rFonts w:ascii="Times New Roman" w:hAnsi="Times New Roman"/>
          <w:b/>
          <w:bCs/>
          <w:sz w:val="24"/>
          <w:szCs w:val="24"/>
          <w:lang w:val="uk-UA"/>
        </w:rPr>
        <w:t xml:space="preserve"> добавкою (помел №3)</w:t>
      </w:r>
      <w:r w:rsidR="00E22D65" w:rsidRPr="00E22D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(з доставкою) </w:t>
      </w:r>
      <w:r w:rsidR="00E22D65" w:rsidRPr="00E22D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код ДК 021:2015:</w:t>
      </w:r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Єдиний</w:t>
      </w:r>
      <w:proofErr w:type="spellEnd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закупівельний</w:t>
      </w:r>
      <w:proofErr w:type="spellEnd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словник» - </w:t>
      </w:r>
      <w:r w:rsidR="00E22D65" w:rsidRPr="00E22D6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val="uk-UA"/>
        </w:rPr>
        <w:t>14410000-8 – Кам</w:t>
      </w:r>
      <w:r w:rsidR="00E22D65" w:rsidRPr="00E22D65">
        <w:rPr>
          <w:rFonts w:ascii="Times New Roman" w:hAnsi="Times New Roman" w:cs="Times New Roman"/>
          <w:b/>
          <w:bCs/>
          <w:sz w:val="24"/>
          <w:szCs w:val="24"/>
        </w:rPr>
        <w:t>’</w:t>
      </w:r>
      <w:proofErr w:type="spellStart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val="uk-UA"/>
        </w:rPr>
        <w:t>яна</w:t>
      </w:r>
      <w:proofErr w:type="spellEnd"/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сіль</w:t>
      </w:r>
      <w:r w:rsidR="00E22D65" w:rsidRPr="00E22D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5BABDC9" w14:textId="6D6CF70C" w:rsidR="0050524F" w:rsidRDefault="0050524F" w:rsidP="009C6A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084E7E20" w14:textId="77777777" w:rsidR="00A7556B" w:rsidRPr="009C6A6C" w:rsidRDefault="00A7556B" w:rsidP="009C6A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1D8746A7" w14:textId="5A4699B3" w:rsidR="0050524F" w:rsidRPr="00B93FA9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sz w:val="24"/>
          <w:szCs w:val="24"/>
        </w:rPr>
        <w:t>з метою</w:t>
      </w:r>
      <w:r w:rsidR="00DF3789" w:rsidRPr="00B93FA9">
        <w:rPr>
          <w:rFonts w:ascii="Times New Roman" w:hAnsi="Times New Roman"/>
          <w:sz w:val="24"/>
          <w:szCs w:val="24"/>
        </w:rPr>
        <w:t xml:space="preserve"> боротьби із </w:t>
      </w:r>
      <w:proofErr w:type="spellStart"/>
      <w:r w:rsidR="00DF3789" w:rsidRPr="00B93FA9">
        <w:rPr>
          <w:rFonts w:ascii="Times New Roman" w:hAnsi="Times New Roman"/>
          <w:sz w:val="24"/>
          <w:szCs w:val="24"/>
        </w:rPr>
        <w:t>ожеледою</w:t>
      </w:r>
      <w:proofErr w:type="spellEnd"/>
      <w:r w:rsidR="00DF3789" w:rsidRPr="00B93FA9">
        <w:rPr>
          <w:rFonts w:ascii="Times New Roman" w:hAnsi="Times New Roman"/>
          <w:sz w:val="24"/>
          <w:szCs w:val="24"/>
        </w:rPr>
        <w:t xml:space="preserve"> на дорогах та тротуарах</w:t>
      </w:r>
      <w:r w:rsidR="00DF3789" w:rsidRPr="00B93FA9">
        <w:rPr>
          <w:rFonts w:ascii="Times New Roman" w:hAnsi="Times New Roman"/>
          <w:iCs/>
          <w:sz w:val="24"/>
          <w:szCs w:val="24"/>
        </w:rPr>
        <w:t xml:space="preserve"> </w:t>
      </w:r>
      <w:r w:rsidR="00B93FA9">
        <w:rPr>
          <w:rFonts w:ascii="Times New Roman" w:hAnsi="Times New Roman"/>
          <w:iCs/>
          <w:sz w:val="24"/>
          <w:szCs w:val="24"/>
        </w:rPr>
        <w:t>в</w:t>
      </w:r>
      <w:r w:rsidR="00DF3789" w:rsidRPr="00B93FA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DF3789" w:rsidRPr="00B93FA9">
        <w:rPr>
          <w:rFonts w:ascii="Times New Roman" w:hAnsi="Times New Roman"/>
          <w:iCs/>
          <w:sz w:val="24"/>
          <w:szCs w:val="24"/>
        </w:rPr>
        <w:t>м.Рогатин</w:t>
      </w:r>
      <w:r w:rsidR="00B93FA9">
        <w:rPr>
          <w:rFonts w:ascii="Times New Roman" w:hAnsi="Times New Roman"/>
          <w:iCs/>
          <w:sz w:val="24"/>
          <w:szCs w:val="24"/>
        </w:rPr>
        <w:t>і</w:t>
      </w:r>
      <w:proofErr w:type="spellEnd"/>
      <w:r w:rsidR="00DF3789" w:rsidRPr="00B93FA9">
        <w:rPr>
          <w:rFonts w:ascii="Times New Roman" w:hAnsi="Times New Roman"/>
          <w:iCs/>
          <w:sz w:val="24"/>
          <w:szCs w:val="24"/>
        </w:rPr>
        <w:t xml:space="preserve"> та </w:t>
      </w:r>
      <w:proofErr w:type="spellStart"/>
      <w:r w:rsidR="00DF3789" w:rsidRPr="00B93FA9">
        <w:rPr>
          <w:rFonts w:ascii="Times New Roman" w:hAnsi="Times New Roman"/>
          <w:iCs/>
          <w:sz w:val="24"/>
          <w:szCs w:val="24"/>
        </w:rPr>
        <w:t>старостинських</w:t>
      </w:r>
      <w:proofErr w:type="spellEnd"/>
      <w:r w:rsidR="00DF3789" w:rsidRPr="00B93FA9">
        <w:rPr>
          <w:rFonts w:ascii="Times New Roman" w:hAnsi="Times New Roman"/>
          <w:iCs/>
          <w:sz w:val="24"/>
          <w:szCs w:val="24"/>
        </w:rPr>
        <w:t xml:space="preserve"> округ</w:t>
      </w:r>
      <w:r w:rsidR="00B93FA9">
        <w:rPr>
          <w:rFonts w:ascii="Times New Roman" w:hAnsi="Times New Roman"/>
          <w:iCs/>
          <w:sz w:val="24"/>
          <w:szCs w:val="24"/>
        </w:rPr>
        <w:t>ах</w:t>
      </w:r>
      <w:r w:rsidR="00DF3789" w:rsidRPr="00B93FA9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DF3789" w:rsidRPr="00B93FA9">
        <w:rPr>
          <w:rFonts w:ascii="Times New Roman" w:hAnsi="Times New Roman"/>
          <w:iCs/>
          <w:sz w:val="24"/>
          <w:szCs w:val="24"/>
        </w:rPr>
        <w:t>Рогатинської</w:t>
      </w:r>
      <w:proofErr w:type="spellEnd"/>
      <w:r w:rsidR="00DF3789" w:rsidRPr="00B93FA9">
        <w:rPr>
          <w:rFonts w:ascii="Times New Roman" w:hAnsi="Times New Roman"/>
          <w:iCs/>
          <w:sz w:val="24"/>
          <w:szCs w:val="24"/>
        </w:rPr>
        <w:t xml:space="preserve"> ТГ</w:t>
      </w:r>
      <w:r w:rsidR="00DF3789" w:rsidRPr="00B93FA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DF3789" w:rsidRPr="00B93FA9"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color w:val="000000"/>
          <w:sz w:val="24"/>
          <w:szCs w:val="24"/>
          <w:lang w:eastAsia="uk-UA"/>
        </w:rPr>
        <w:t>в залежності від конкретних умов і реальних можливостей, виходячи з матеріально-технічного і фінансового забезпечення</w:t>
      </w:r>
      <w:r w:rsidRPr="00B93FA9"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 w:rsidRPr="00B93FA9"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sz w:val="24"/>
          <w:szCs w:val="24"/>
        </w:rPr>
        <w:t xml:space="preserve"> КП «Благоустрій</w:t>
      </w:r>
      <w:r w:rsidR="00457CDC" w:rsidRPr="00B93FA9"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sz w:val="24"/>
          <w:szCs w:val="24"/>
        </w:rPr>
        <w:t>-</w:t>
      </w:r>
      <w:r w:rsidR="00457CDC" w:rsidRPr="00B93FA9"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sz w:val="24"/>
          <w:szCs w:val="24"/>
        </w:rPr>
        <w:t xml:space="preserve">Р» </w:t>
      </w:r>
      <w:r w:rsidR="00457CDC" w:rsidRPr="00B93FA9">
        <w:rPr>
          <w:rFonts w:ascii="Times New Roman" w:hAnsi="Times New Roman"/>
          <w:sz w:val="24"/>
          <w:szCs w:val="24"/>
        </w:rPr>
        <w:t xml:space="preserve"> </w:t>
      </w:r>
      <w:r w:rsidRPr="00B93FA9">
        <w:rPr>
          <w:rFonts w:ascii="Times New Roman" w:hAnsi="Times New Roman"/>
          <w:sz w:val="24"/>
          <w:szCs w:val="24"/>
        </w:rPr>
        <w:t>у 202</w:t>
      </w:r>
      <w:r w:rsidR="00E22D65">
        <w:rPr>
          <w:rFonts w:ascii="Times New Roman" w:hAnsi="Times New Roman"/>
          <w:sz w:val="24"/>
          <w:szCs w:val="24"/>
        </w:rPr>
        <w:t>6</w:t>
      </w:r>
      <w:r w:rsidRPr="00B93FA9">
        <w:rPr>
          <w:rFonts w:ascii="Times New Roman" w:hAnsi="Times New Roman"/>
          <w:sz w:val="24"/>
          <w:szCs w:val="24"/>
        </w:rPr>
        <w:t xml:space="preserve"> році існує необхідність в закупівлі</w:t>
      </w:r>
      <w:r w:rsidR="00B93FA9" w:rsidRPr="00B93FA9">
        <w:rPr>
          <w:rFonts w:ascii="Times New Roman" w:hAnsi="Times New Roman"/>
          <w:sz w:val="24"/>
          <w:szCs w:val="24"/>
        </w:rPr>
        <w:t xml:space="preserve"> </w:t>
      </w:r>
      <w:r w:rsidR="00E22D65">
        <w:rPr>
          <w:rFonts w:ascii="Times New Roman" w:hAnsi="Times New Roman"/>
          <w:sz w:val="24"/>
          <w:szCs w:val="24"/>
        </w:rPr>
        <w:t>Т</w:t>
      </w:r>
      <w:r w:rsidR="00B93FA9" w:rsidRPr="00B93FA9">
        <w:rPr>
          <w:rFonts w:ascii="Times New Roman" w:hAnsi="Times New Roman"/>
          <w:sz w:val="24"/>
          <w:szCs w:val="24"/>
        </w:rPr>
        <w:t>овару:</w:t>
      </w:r>
      <w:r w:rsidRPr="00B93FA9">
        <w:rPr>
          <w:rFonts w:ascii="Times New Roman" w:hAnsi="Times New Roman"/>
          <w:sz w:val="24"/>
          <w:szCs w:val="24"/>
        </w:rPr>
        <w:t xml:space="preserve"> </w:t>
      </w:r>
      <w:r w:rsidR="00E22D65" w:rsidRPr="00906AD6">
        <w:rPr>
          <w:rFonts w:ascii="Times New Roman" w:hAnsi="Times New Roman"/>
          <w:b/>
          <w:bCs/>
        </w:rPr>
        <w:t>С</w:t>
      </w:r>
      <w:r w:rsidR="00E22D65" w:rsidRPr="00906AD6">
        <w:rPr>
          <w:rFonts w:ascii="Times New Roman" w:hAnsi="Times New Roman"/>
          <w:b/>
          <w:bCs/>
          <w:color w:val="000000"/>
          <w:lang w:eastAsia="ru-RU"/>
        </w:rPr>
        <w:t>іль технічна для посипання доріг</w:t>
      </w:r>
      <w:r w:rsidR="00E22D65" w:rsidRPr="00906AD6">
        <w:rPr>
          <w:rFonts w:ascii="Times New Roman" w:hAnsi="Times New Roman"/>
          <w:b/>
          <w:iCs/>
        </w:rPr>
        <w:t xml:space="preserve"> та тротуарів</w:t>
      </w:r>
      <w:r w:rsidR="00E22D65" w:rsidRPr="00906AD6">
        <w:rPr>
          <w:rFonts w:ascii="Times New Roman" w:hAnsi="Times New Roman"/>
          <w:b/>
        </w:rPr>
        <w:t xml:space="preserve"> з </w:t>
      </w:r>
      <w:proofErr w:type="spellStart"/>
      <w:r w:rsidR="00E22D65" w:rsidRPr="00906AD6">
        <w:rPr>
          <w:rFonts w:ascii="Times New Roman" w:hAnsi="Times New Roman"/>
          <w:b/>
        </w:rPr>
        <w:t>протизлежувальною</w:t>
      </w:r>
      <w:proofErr w:type="spellEnd"/>
      <w:r w:rsidR="00E22D65" w:rsidRPr="00906AD6">
        <w:rPr>
          <w:rFonts w:ascii="Times New Roman" w:hAnsi="Times New Roman"/>
          <w:b/>
        </w:rPr>
        <w:t xml:space="preserve"> добавкою (помел №3)</w:t>
      </w:r>
      <w:r w:rsidR="00E22D65" w:rsidRPr="00906AD6">
        <w:rPr>
          <w:rFonts w:ascii="Times New Roman" w:hAnsi="Times New Roman"/>
          <w:b/>
          <w:bCs/>
          <w:color w:val="000000"/>
          <w:lang w:eastAsia="ru-RU"/>
        </w:rPr>
        <w:t xml:space="preserve"> (з доставкою)</w:t>
      </w:r>
      <w:r w:rsidRPr="00B93FA9">
        <w:rPr>
          <w:rFonts w:ascii="Times New Roman" w:hAnsi="Times New Roman"/>
          <w:sz w:val="24"/>
          <w:szCs w:val="24"/>
        </w:rPr>
        <w:t>.</w:t>
      </w:r>
    </w:p>
    <w:p w14:paraId="5BE4A6FB" w14:textId="77777777" w:rsidR="0050524F" w:rsidRPr="00D511D4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D511D4" w:rsidRDefault="0050524F" w:rsidP="0050524F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14:paraId="112DFCF5" w14:textId="77777777" w:rsidR="0050524F" w:rsidRPr="007D491E" w:rsidRDefault="0050524F" w:rsidP="0050524F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C4E1055" w14:textId="77777777" w:rsidR="0050524F" w:rsidRPr="00C6304A" w:rsidRDefault="0050524F" w:rsidP="0050524F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,</w:t>
      </w: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 xml:space="preserve"> повинен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 xml:space="preserve"> відповідати вимогам та показникам якості, які встановлені законодавством України та відповідають діючим стандартам ДСТУ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 (постачальник повинен надати 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>належним чином завірену копію паспорту якості на продукцію або сертифікат відповідності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, </w:t>
      </w:r>
      <w:r w:rsidRPr="006757D5">
        <w:rPr>
          <w:rFonts w:ascii="Times New Roman" w:hAnsi="Times New Roman"/>
          <w:kern w:val="1"/>
          <w:sz w:val="24"/>
          <w:szCs w:val="24"/>
          <w:lang w:eastAsia="ru-RU"/>
        </w:rPr>
        <w:t>що підтверджують відповідність товару вимогам, встановленим до нього загальнообов’язковими на території України нормами і правилами.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).</w:t>
      </w:r>
    </w:p>
    <w:p w14:paraId="49D551BD" w14:textId="66429A97" w:rsidR="0050524F" w:rsidRPr="0057634F" w:rsidRDefault="0050524F" w:rsidP="0050524F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 xml:space="preserve">На запропонований </w:t>
      </w:r>
      <w:r w:rsidR="00457CDC">
        <w:rPr>
          <w:rFonts w:ascii="Times New Roman" w:hAnsi="Times New Roman"/>
          <w:sz w:val="24"/>
          <w:szCs w:val="24"/>
        </w:rPr>
        <w:t>Т</w:t>
      </w:r>
      <w:r w:rsidRPr="007C7A0F">
        <w:rPr>
          <w:rFonts w:ascii="Times New Roman" w:hAnsi="Times New Roman"/>
          <w:sz w:val="24"/>
          <w:szCs w:val="24"/>
        </w:rPr>
        <w:t>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14:paraId="17AD96BB" w14:textId="77777777" w:rsidR="0050524F" w:rsidRPr="00D511D4" w:rsidRDefault="0050524F" w:rsidP="0050524F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126"/>
        <w:gridCol w:w="992"/>
        <w:gridCol w:w="567"/>
        <w:gridCol w:w="6095"/>
      </w:tblGrid>
      <w:tr w:rsidR="0050524F" w:rsidRPr="00D571E0" w14:paraId="7E04FFC5" w14:textId="77777777" w:rsidTr="00D511D4">
        <w:tc>
          <w:tcPr>
            <w:tcW w:w="421" w:type="dxa"/>
            <w:vAlign w:val="center"/>
          </w:tcPr>
          <w:p w14:paraId="797C39F4" w14:textId="5E09E3FA" w:rsidR="0050524F" w:rsidRPr="00D511D4" w:rsidRDefault="0050524F" w:rsidP="00E54E67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eastAsia="Calibri" w:hAnsi="Times New Roman"/>
                <w:b/>
                <w:bCs/>
                <w:kern w:val="1"/>
              </w:rPr>
            </w:pP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 xml:space="preserve">№ </w:t>
            </w:r>
            <w:r w:rsidR="00457CDC" w:rsidRPr="00D511D4">
              <w:rPr>
                <w:rFonts w:ascii="Times New Roman" w:eastAsia="Calibri" w:hAnsi="Times New Roman"/>
                <w:b/>
                <w:bCs/>
                <w:kern w:val="1"/>
              </w:rPr>
              <w:t xml:space="preserve">   </w:t>
            </w: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>з\п</w:t>
            </w:r>
          </w:p>
        </w:tc>
        <w:tc>
          <w:tcPr>
            <w:tcW w:w="2126" w:type="dxa"/>
            <w:vAlign w:val="center"/>
          </w:tcPr>
          <w:p w14:paraId="2DC8446C" w14:textId="77777777" w:rsidR="0050524F" w:rsidRPr="00D511D4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b/>
                <w:bCs/>
                <w:kern w:val="1"/>
              </w:rPr>
            </w:pP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>Найменування</w:t>
            </w:r>
          </w:p>
        </w:tc>
        <w:tc>
          <w:tcPr>
            <w:tcW w:w="992" w:type="dxa"/>
            <w:vAlign w:val="center"/>
          </w:tcPr>
          <w:p w14:paraId="76F5A398" w14:textId="329B381E" w:rsidR="0050524F" w:rsidRPr="00D511D4" w:rsidRDefault="0050524F" w:rsidP="00D511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/>
                <w:b/>
                <w:bCs/>
                <w:kern w:val="1"/>
              </w:rPr>
            </w:pP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>Один</w:t>
            </w:r>
            <w:r w:rsidR="00D511D4" w:rsidRPr="00D511D4">
              <w:rPr>
                <w:rFonts w:ascii="Times New Roman" w:eastAsia="Calibri" w:hAnsi="Times New Roman"/>
                <w:b/>
                <w:bCs/>
                <w:kern w:val="1"/>
              </w:rPr>
              <w:t>.</w:t>
            </w: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 xml:space="preserve"> виміру</w:t>
            </w:r>
          </w:p>
        </w:tc>
        <w:tc>
          <w:tcPr>
            <w:tcW w:w="567" w:type="dxa"/>
            <w:vAlign w:val="center"/>
          </w:tcPr>
          <w:p w14:paraId="4891FF8B" w14:textId="36151724" w:rsidR="0050524F" w:rsidRPr="00D511D4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b/>
                <w:bCs/>
                <w:kern w:val="1"/>
              </w:rPr>
            </w:pP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>К</w:t>
            </w:r>
            <w:r w:rsidR="00D511D4" w:rsidRPr="00D511D4">
              <w:rPr>
                <w:rFonts w:ascii="Times New Roman" w:eastAsia="Calibri" w:hAnsi="Times New Roman"/>
                <w:b/>
                <w:bCs/>
                <w:kern w:val="1"/>
              </w:rPr>
              <w:t>-</w:t>
            </w:r>
            <w:r w:rsidRPr="00D511D4">
              <w:rPr>
                <w:rFonts w:ascii="Times New Roman" w:eastAsia="Calibri" w:hAnsi="Times New Roman"/>
                <w:b/>
                <w:bCs/>
                <w:kern w:val="1"/>
              </w:rPr>
              <w:t>сть</w:t>
            </w:r>
          </w:p>
        </w:tc>
        <w:tc>
          <w:tcPr>
            <w:tcW w:w="6095" w:type="dxa"/>
            <w:vAlign w:val="center"/>
          </w:tcPr>
          <w:p w14:paraId="2405651E" w14:textId="77777777" w:rsidR="0050524F" w:rsidRPr="00D511D4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b/>
                <w:bCs/>
                <w:kern w:val="1"/>
              </w:rPr>
            </w:pPr>
            <w:proofErr w:type="spellStart"/>
            <w:r w:rsidRPr="00D511D4">
              <w:rPr>
                <w:rFonts w:ascii="Times New Roman" w:eastAsia="Calibri" w:hAnsi="Times New Roman"/>
                <w:b/>
                <w:bCs/>
                <w:kern w:val="32"/>
                <w:lang w:val="ru-RU"/>
              </w:rPr>
              <w:t>Технічна</w:t>
            </w:r>
            <w:proofErr w:type="spellEnd"/>
            <w:r w:rsidRPr="00D511D4">
              <w:rPr>
                <w:rFonts w:ascii="Times New Roman" w:eastAsia="Calibri" w:hAnsi="Times New Roman"/>
                <w:b/>
                <w:bCs/>
                <w:kern w:val="32"/>
                <w:lang w:val="ru-RU"/>
              </w:rPr>
              <w:t xml:space="preserve"> характеристика товару</w:t>
            </w:r>
          </w:p>
        </w:tc>
      </w:tr>
      <w:tr w:rsidR="0050524F" w:rsidRPr="00D571E0" w14:paraId="52448E87" w14:textId="77777777" w:rsidTr="00D511D4">
        <w:tc>
          <w:tcPr>
            <w:tcW w:w="421" w:type="dxa"/>
          </w:tcPr>
          <w:p w14:paraId="20D51A89" w14:textId="77777777" w:rsidR="0050524F" w:rsidRPr="00D511D4" w:rsidRDefault="0050524F" w:rsidP="00E54E67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511D4">
              <w:rPr>
                <w:rFonts w:ascii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2126" w:type="dxa"/>
          </w:tcPr>
          <w:p w14:paraId="00E86C01" w14:textId="77777777" w:rsidR="002758F0" w:rsidRPr="002758F0" w:rsidRDefault="002758F0" w:rsidP="002758F0">
            <w:pPr>
              <w:shd w:val="clear" w:color="auto" w:fill="FFFFFF"/>
              <w:spacing w:after="0" w:line="240" w:lineRule="auto"/>
              <w:ind w:left="-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8F0">
              <w:rPr>
                <w:rFonts w:ascii="Times New Roman" w:hAnsi="Times New Roman"/>
              </w:rPr>
              <w:t>С</w:t>
            </w:r>
            <w:r w:rsidRPr="002758F0">
              <w:rPr>
                <w:rFonts w:ascii="Times New Roman" w:hAnsi="Times New Roman"/>
                <w:color w:val="000000"/>
                <w:lang w:eastAsia="ru-RU"/>
              </w:rPr>
              <w:t>іль технічна для посипання доріг</w:t>
            </w:r>
            <w:r w:rsidRPr="002758F0">
              <w:rPr>
                <w:rFonts w:ascii="Times New Roman" w:hAnsi="Times New Roman"/>
                <w:iCs/>
              </w:rPr>
              <w:t xml:space="preserve"> та тротуарів</w:t>
            </w:r>
            <w:r w:rsidRPr="002758F0">
              <w:rPr>
                <w:rFonts w:ascii="Times New Roman" w:hAnsi="Times New Roman"/>
              </w:rPr>
              <w:t xml:space="preserve"> з </w:t>
            </w:r>
            <w:proofErr w:type="spellStart"/>
            <w:r w:rsidRPr="002758F0">
              <w:rPr>
                <w:rFonts w:ascii="Times New Roman" w:hAnsi="Times New Roman"/>
              </w:rPr>
              <w:t>протизлежуваль</w:t>
            </w:r>
            <w:bookmarkStart w:id="0" w:name="_GoBack"/>
            <w:bookmarkEnd w:id="0"/>
            <w:r w:rsidRPr="002758F0">
              <w:rPr>
                <w:rFonts w:ascii="Times New Roman" w:hAnsi="Times New Roman"/>
              </w:rPr>
              <w:t>ною</w:t>
            </w:r>
            <w:proofErr w:type="spellEnd"/>
            <w:r w:rsidRPr="002758F0">
              <w:rPr>
                <w:rFonts w:ascii="Times New Roman" w:hAnsi="Times New Roman"/>
              </w:rPr>
              <w:t xml:space="preserve"> добавкою (помел №3)</w:t>
            </w:r>
            <w:r w:rsidRPr="002758F0">
              <w:rPr>
                <w:rFonts w:ascii="Times New Roman" w:hAnsi="Times New Roman"/>
                <w:color w:val="000000"/>
                <w:lang w:eastAsia="ru-RU"/>
              </w:rPr>
              <w:t xml:space="preserve"> (з доставкою)</w:t>
            </w:r>
            <w:r w:rsidRPr="002758F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67B7E3" w14:textId="3DD777D2" w:rsidR="0050524F" w:rsidRPr="002758F0" w:rsidRDefault="0050524F" w:rsidP="00E54E67">
            <w:pPr>
              <w:spacing w:after="0" w:line="240" w:lineRule="auto"/>
              <w:rPr>
                <w:rFonts w:ascii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992" w:type="dxa"/>
          </w:tcPr>
          <w:p w14:paraId="68064931" w14:textId="0EBC6C47" w:rsidR="0050524F" w:rsidRPr="00D511D4" w:rsidRDefault="0050524F" w:rsidP="00E54E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511D4">
              <w:rPr>
                <w:rFonts w:ascii="Times New Roman" w:hAnsi="Times New Roman"/>
                <w:color w:val="000000"/>
                <w:lang w:eastAsia="ru-RU"/>
              </w:rPr>
              <w:t>тонн</w:t>
            </w:r>
            <w:r w:rsidR="002D7422" w:rsidRPr="00D511D4">
              <w:rPr>
                <w:rFonts w:ascii="Times New Roman" w:hAnsi="Times New Roman"/>
                <w:color w:val="000000"/>
                <w:lang w:eastAsia="ru-RU"/>
              </w:rPr>
              <w:t>а</w:t>
            </w:r>
          </w:p>
        </w:tc>
        <w:tc>
          <w:tcPr>
            <w:tcW w:w="567" w:type="dxa"/>
          </w:tcPr>
          <w:p w14:paraId="5432D2D0" w14:textId="365F5FEC" w:rsidR="0050524F" w:rsidRPr="00D511D4" w:rsidRDefault="00E22D65" w:rsidP="00E54E67">
            <w:pPr>
              <w:spacing w:after="150" w:line="321" w:lineRule="atLeas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6095" w:type="dxa"/>
          </w:tcPr>
          <w:p w14:paraId="2FB49EF6" w14:textId="77777777" w:rsidR="002D7422" w:rsidRPr="00D511D4" w:rsidRDefault="002D7422" w:rsidP="002D7422">
            <w:pPr>
              <w:pStyle w:val="1"/>
              <w:ind w:firstLine="180"/>
              <w:jc w:val="both"/>
              <w:rPr>
                <w:rFonts w:ascii="Times New Roman" w:hAnsi="Times New Roman"/>
              </w:rPr>
            </w:pPr>
            <w:r w:rsidRPr="00D511D4">
              <w:rPr>
                <w:rFonts w:ascii="Times New Roman" w:hAnsi="Times New Roman"/>
              </w:rPr>
              <w:t xml:space="preserve">Товар повинен відповідати державним нормам, стандартам, ДСТУ 4246:2003 (ґатунок вищий, кам’яна), </w:t>
            </w:r>
            <w:r w:rsidRPr="00D511D4">
              <w:rPr>
                <w:rFonts w:ascii="Times New Roman" w:hAnsi="Times New Roman"/>
                <w:bCs/>
              </w:rPr>
              <w:t xml:space="preserve">ДСТУ 8853:2019, </w:t>
            </w:r>
            <w:r w:rsidRPr="00D511D4">
              <w:rPr>
                <w:rFonts w:ascii="Times New Roman" w:hAnsi="Times New Roman"/>
                <w:color w:val="000000"/>
              </w:rPr>
              <w:t xml:space="preserve">ГН 6.6.1.1-130-2006 та </w:t>
            </w:r>
            <w:r w:rsidRPr="00D511D4">
              <w:rPr>
                <w:rFonts w:ascii="Times New Roman" w:hAnsi="Times New Roman"/>
                <w:bCs/>
                <w:color w:val="000000"/>
              </w:rPr>
              <w:t xml:space="preserve">НРБУ-97, </w:t>
            </w:r>
            <w:r w:rsidRPr="00D511D4">
              <w:rPr>
                <w:rFonts w:ascii="Times New Roman" w:hAnsi="Times New Roman"/>
              </w:rPr>
              <w:t>мати повну відповідність технологічній документації виробника, мати документи, що підтверджують якість на конкретну партію Товару та за своїми властивостями рекомендовані для застосування у дорожньому господарстві для посипання доріг (помел №3).</w:t>
            </w:r>
          </w:p>
          <w:p w14:paraId="3F43006F" w14:textId="77777777" w:rsidR="002D7422" w:rsidRPr="00D511D4" w:rsidRDefault="002D7422" w:rsidP="002D7422">
            <w:pPr>
              <w:pStyle w:val="1"/>
              <w:ind w:firstLine="180"/>
              <w:jc w:val="both"/>
              <w:rPr>
                <w:rFonts w:ascii="Times New Roman" w:hAnsi="Times New Roman"/>
              </w:rPr>
            </w:pPr>
            <w:r w:rsidRPr="00D511D4">
              <w:rPr>
                <w:rFonts w:ascii="Times New Roman" w:hAnsi="Times New Roman"/>
              </w:rPr>
              <w:t>Сіль повинна бути без сторонніх домішок, повністю готова до використання замовником за призначенням, відповідати вимогам якості та діючим стандартам.</w:t>
            </w:r>
          </w:p>
          <w:p w14:paraId="08747D97" w14:textId="77777777" w:rsidR="002D7422" w:rsidRPr="00D511D4" w:rsidRDefault="002D7422" w:rsidP="002D7422">
            <w:pPr>
              <w:pStyle w:val="1"/>
              <w:ind w:firstLine="180"/>
              <w:jc w:val="both"/>
              <w:rPr>
                <w:rFonts w:ascii="Times New Roman" w:hAnsi="Times New Roman"/>
              </w:rPr>
            </w:pPr>
            <w:r w:rsidRPr="00D511D4">
              <w:rPr>
                <w:rFonts w:ascii="Times New Roman" w:hAnsi="Times New Roman"/>
              </w:rPr>
              <w:t xml:space="preserve">Сіль без пакування (насипом). </w:t>
            </w:r>
          </w:p>
          <w:p w14:paraId="7802C678" w14:textId="2634B72F" w:rsidR="002D7422" w:rsidRPr="00D511D4" w:rsidRDefault="002D7422" w:rsidP="002D7422">
            <w:pPr>
              <w:pStyle w:val="1"/>
              <w:ind w:firstLine="180"/>
              <w:jc w:val="both"/>
              <w:rPr>
                <w:rFonts w:ascii="Times New Roman" w:hAnsi="Times New Roman"/>
              </w:rPr>
            </w:pPr>
            <w:r w:rsidRPr="00D511D4">
              <w:rPr>
                <w:rFonts w:ascii="Times New Roman" w:hAnsi="Times New Roman"/>
              </w:rPr>
              <w:t xml:space="preserve">Рік виготовлення солі </w:t>
            </w:r>
            <w:r w:rsidR="00E22D65">
              <w:rPr>
                <w:rFonts w:ascii="Times New Roman" w:hAnsi="Times New Roman"/>
              </w:rPr>
              <w:t>–</w:t>
            </w:r>
            <w:r w:rsidRPr="00D511D4">
              <w:rPr>
                <w:rFonts w:ascii="Times New Roman" w:hAnsi="Times New Roman"/>
              </w:rPr>
              <w:t xml:space="preserve"> 202</w:t>
            </w:r>
            <w:r w:rsidR="00E22D65">
              <w:rPr>
                <w:rFonts w:ascii="Times New Roman" w:hAnsi="Times New Roman"/>
              </w:rPr>
              <w:t>5-2026р</w:t>
            </w:r>
            <w:r w:rsidRPr="00D511D4">
              <w:rPr>
                <w:rFonts w:ascii="Times New Roman" w:hAnsi="Times New Roman"/>
              </w:rPr>
              <w:t>р.</w:t>
            </w:r>
          </w:p>
          <w:p w14:paraId="3CCE52A0" w14:textId="1D84E7C7" w:rsidR="0050524F" w:rsidRPr="00D511D4" w:rsidRDefault="002D7422" w:rsidP="002D7422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lang w:eastAsia="ru-RU"/>
              </w:rPr>
            </w:pPr>
            <w:r w:rsidRPr="00D511D4">
              <w:rPr>
                <w:rFonts w:ascii="Times New Roman" w:hAnsi="Times New Roman"/>
              </w:rPr>
              <w:t>Товар, який постачається, не перебував в експлуатації, умови його зберігання не порушені.</w:t>
            </w:r>
          </w:p>
        </w:tc>
      </w:tr>
    </w:tbl>
    <w:p w14:paraId="2B1CB90C" w14:textId="77777777" w:rsidR="0050524F" w:rsidRPr="00D511D4" w:rsidRDefault="0050524F" w:rsidP="0050524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58280C88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E22D6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6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D511D4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3D7BBFF2" w14:textId="3B8674AD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7434F6">
        <w:rPr>
          <w:rFonts w:ascii="Times New Roman" w:hAnsi="Times New Roman"/>
          <w:sz w:val="24"/>
          <w:szCs w:val="24"/>
        </w:rPr>
        <w:t xml:space="preserve"> </w:t>
      </w:r>
      <w:r w:rsidR="00E22D65">
        <w:rPr>
          <w:rFonts w:ascii="Times New Roman" w:hAnsi="Times New Roman"/>
          <w:sz w:val="24"/>
          <w:szCs w:val="24"/>
        </w:rPr>
        <w:t>384</w:t>
      </w:r>
      <w:r w:rsidRPr="00BE4E85">
        <w:rPr>
          <w:rFonts w:ascii="Times New Roman" w:hAnsi="Times New Roman"/>
          <w:sz w:val="24"/>
          <w:szCs w:val="24"/>
        </w:rPr>
        <w:t xml:space="preserve"> 000,00 </w:t>
      </w:r>
      <w:r w:rsidRPr="00E14740">
        <w:rPr>
          <w:rFonts w:ascii="Times New Roman" w:hAnsi="Times New Roman"/>
          <w:sz w:val="24"/>
          <w:szCs w:val="24"/>
        </w:rPr>
        <w:t>грн</w:t>
      </w:r>
      <w:r>
        <w:t>.</w:t>
      </w:r>
    </w:p>
    <w:p w14:paraId="4F7F858C" w14:textId="77777777" w:rsidR="0050524F" w:rsidRPr="00D511D4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  <w:lang w:val="ru-RU"/>
        </w:rPr>
      </w:pPr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584317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584317">
        <w:rPr>
          <w:rFonts w:ascii="Times New Roman" w:hAnsi="Times New Roman"/>
          <w:sz w:val="24"/>
          <w:szCs w:val="24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D511D4">
      <w:pgSz w:w="11906" w:h="16838"/>
      <w:pgMar w:top="567" w:right="28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D1816"/>
    <w:rsid w:val="0027445B"/>
    <w:rsid w:val="002758F0"/>
    <w:rsid w:val="002D7422"/>
    <w:rsid w:val="00453D40"/>
    <w:rsid w:val="00457CDC"/>
    <w:rsid w:val="0050524F"/>
    <w:rsid w:val="00611505"/>
    <w:rsid w:val="006C5EA8"/>
    <w:rsid w:val="007434F6"/>
    <w:rsid w:val="009C6A6C"/>
    <w:rsid w:val="00A7556B"/>
    <w:rsid w:val="00A8634E"/>
    <w:rsid w:val="00B93FA9"/>
    <w:rsid w:val="00BE4E85"/>
    <w:rsid w:val="00BF319C"/>
    <w:rsid w:val="00D511D4"/>
    <w:rsid w:val="00DF3789"/>
    <w:rsid w:val="00E22D65"/>
    <w:rsid w:val="00E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customStyle="1" w:styleId="HTML1">
    <w:name w:val="Стандартный HTML1"/>
    <w:basedOn w:val="a"/>
    <w:uiPriority w:val="99"/>
    <w:rsid w:val="009C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sz w:val="20"/>
      <w:szCs w:val="20"/>
      <w:lang w:val="ru-RU" w:eastAsia="zh-CN"/>
    </w:rPr>
  </w:style>
  <w:style w:type="paragraph" w:customStyle="1" w:styleId="1">
    <w:name w:val="Без інтервалів1"/>
    <w:link w:val="NoSpacingChar"/>
    <w:rsid w:val="002D7422"/>
    <w:pPr>
      <w:spacing w:after="0" w:line="240" w:lineRule="auto"/>
    </w:pPr>
    <w:rPr>
      <w:rFonts w:ascii="Calibri" w:eastAsia="Calibri" w:hAnsi="Calibri" w:cs="Times New Roman"/>
      <w:lang w:eastAsia="uk-UA"/>
    </w:rPr>
  </w:style>
  <w:style w:type="character" w:customStyle="1" w:styleId="NoSpacingChar">
    <w:name w:val="No Spacing Char"/>
    <w:link w:val="1"/>
    <w:locked/>
    <w:rsid w:val="002D7422"/>
    <w:rPr>
      <w:rFonts w:ascii="Calibri" w:eastAsia="Calibri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2104</Words>
  <Characters>1200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2023-03-15T09:23:00Z</dcterms:created>
  <dcterms:modified xsi:type="dcterms:W3CDTF">2026-09-16T10:39:00Z</dcterms:modified>
</cp:coreProperties>
</file>